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E245CF" w14:paraId="6AC6540C" w14:textId="77777777" w:rsidTr="007F34CD">
        <w:trPr>
          <w:tblHeader/>
        </w:trPr>
        <w:tc>
          <w:tcPr>
            <w:tcW w:w="9747" w:type="dxa"/>
            <w:shd w:val="clear" w:color="auto" w:fill="2F5496" w:themeFill="accent5" w:themeFillShade="BF"/>
          </w:tcPr>
          <w:p w14:paraId="254BDF68" w14:textId="76E6B980" w:rsidR="00EE08D7" w:rsidRPr="00E245CF" w:rsidRDefault="007F122E" w:rsidP="00632460">
            <w:pPr>
              <w:pStyle w:val="Heading2"/>
              <w:jc w:val="center"/>
              <w:rPr>
                <w:sz w:val="24"/>
                <w:szCs w:val="24"/>
                <w:lang w:val="cy-GB"/>
              </w:rPr>
            </w:pPr>
            <w:r>
              <w:rPr>
                <w:color w:val="FFFFFF" w:themeColor="background1"/>
                <w:sz w:val="28"/>
                <w:szCs w:val="24"/>
                <w:lang w:val="cy-GB"/>
              </w:rPr>
              <w:t xml:space="preserve">Crynodeb </w:t>
            </w:r>
            <w:r w:rsidR="004E4565">
              <w:rPr>
                <w:color w:val="FFFFFF" w:themeColor="background1"/>
                <w:sz w:val="28"/>
                <w:szCs w:val="24"/>
                <w:lang w:val="cy-GB"/>
              </w:rPr>
              <w:t>cyflym</w:t>
            </w:r>
          </w:p>
        </w:tc>
      </w:tr>
      <w:tr w:rsidR="00EE08D7" w:rsidRPr="00E245CF" w14:paraId="6E799BCF" w14:textId="77777777" w:rsidTr="007F34CD">
        <w:tc>
          <w:tcPr>
            <w:tcW w:w="9747" w:type="dxa"/>
            <w:shd w:val="clear" w:color="auto" w:fill="C9E4FF"/>
          </w:tcPr>
          <w:p w14:paraId="55934433" w14:textId="3A3F8CAC" w:rsidR="00EE08D7" w:rsidRPr="00E245CF" w:rsidRDefault="007F122E" w:rsidP="00E876EA">
            <w:pPr>
              <w:rPr>
                <w:rFonts w:ascii="Arial" w:hAnsi="Arial" w:cs="Arial"/>
                <w:b/>
                <w:sz w:val="24"/>
                <w:szCs w:val="24"/>
                <w:lang w:val="cy-GB"/>
              </w:rPr>
            </w:pPr>
            <w:r>
              <w:rPr>
                <w:rFonts w:ascii="Arial" w:hAnsi="Arial" w:cs="Arial"/>
                <w:b/>
                <w:sz w:val="24"/>
                <w:szCs w:val="24"/>
                <w:lang w:val="cy-GB"/>
              </w:rPr>
              <w:t>Cwestiwn</w:t>
            </w:r>
            <w:r w:rsidR="00EE08D7" w:rsidRPr="00E245CF">
              <w:rPr>
                <w:rFonts w:ascii="Arial" w:hAnsi="Arial" w:cs="Arial"/>
                <w:b/>
                <w:sz w:val="24"/>
                <w:szCs w:val="24"/>
                <w:lang w:val="cy-GB"/>
              </w:rPr>
              <w:t>:</w:t>
            </w:r>
            <w:r w:rsidR="0077459A" w:rsidRPr="00E245CF">
              <w:rPr>
                <w:rFonts w:ascii="Arial" w:hAnsi="Arial" w:cs="Arial"/>
                <w:b/>
                <w:sz w:val="24"/>
                <w:szCs w:val="24"/>
                <w:lang w:val="cy-GB"/>
              </w:rPr>
              <w:t xml:space="preserve"> </w:t>
            </w:r>
          </w:p>
          <w:p w14:paraId="0DAC2B7A" w14:textId="77777777" w:rsidR="00EE08D7" w:rsidRPr="00E245CF" w:rsidRDefault="00EE08D7" w:rsidP="00E876EA">
            <w:pPr>
              <w:rPr>
                <w:rFonts w:ascii="Arial" w:hAnsi="Arial" w:cs="Arial"/>
                <w:sz w:val="32"/>
                <w:szCs w:val="24"/>
                <w:lang w:val="cy-GB"/>
              </w:rPr>
            </w:pPr>
          </w:p>
          <w:p w14:paraId="210C9DB8" w14:textId="7643384E" w:rsidR="00690700" w:rsidRPr="00E245CF" w:rsidRDefault="00752990" w:rsidP="00EE08D7">
            <w:pPr>
              <w:rPr>
                <w:rFonts w:ascii="Arial" w:hAnsi="Arial" w:cs="Arial"/>
                <w:sz w:val="32"/>
                <w:szCs w:val="24"/>
                <w:lang w:val="cy-GB"/>
              </w:rPr>
            </w:pPr>
            <w:r>
              <w:rPr>
                <w:rFonts w:ascii="Arial" w:hAnsi="Arial" w:cs="Arial"/>
                <w:b/>
                <w:sz w:val="24"/>
                <w:szCs w:val="24"/>
                <w:lang w:val="cy-GB"/>
              </w:rPr>
              <w:t>Sut y gelli</w:t>
            </w:r>
            <w:r w:rsidR="004E4565">
              <w:rPr>
                <w:rFonts w:ascii="Arial" w:hAnsi="Arial" w:cs="Arial"/>
                <w:b/>
                <w:sz w:val="24"/>
                <w:szCs w:val="24"/>
                <w:lang w:val="cy-GB"/>
              </w:rPr>
              <w:t>r</w:t>
            </w:r>
            <w:r>
              <w:rPr>
                <w:rFonts w:ascii="Arial" w:hAnsi="Arial" w:cs="Arial"/>
                <w:b/>
                <w:sz w:val="24"/>
                <w:szCs w:val="24"/>
                <w:lang w:val="cy-GB"/>
              </w:rPr>
              <w:t xml:space="preserve"> rheoli disgwyliadau ymhlith grwpiau nad ydynt wedi’u blaenoriaethu ar gyfer brechu cynnar</w:t>
            </w:r>
            <w:r w:rsidR="00FD57B1" w:rsidRPr="00E245CF">
              <w:rPr>
                <w:rFonts w:ascii="Arial" w:hAnsi="Arial" w:cs="Arial"/>
                <w:b/>
                <w:sz w:val="24"/>
                <w:szCs w:val="24"/>
                <w:lang w:val="cy-GB"/>
              </w:rPr>
              <w:t>?</w:t>
            </w:r>
          </w:p>
          <w:p w14:paraId="7C0B70BC" w14:textId="77777777" w:rsidR="00690700" w:rsidRPr="00E245CF" w:rsidRDefault="00690700" w:rsidP="00EE08D7">
            <w:pPr>
              <w:rPr>
                <w:rFonts w:ascii="Arial" w:hAnsi="Arial" w:cs="Arial"/>
                <w:sz w:val="24"/>
                <w:szCs w:val="24"/>
                <w:lang w:val="cy-GB"/>
              </w:rPr>
            </w:pPr>
          </w:p>
          <w:tbl>
            <w:tblPr>
              <w:tblStyle w:val="TableGrid"/>
              <w:tblW w:w="0" w:type="auto"/>
              <w:tblLook w:val="04A0" w:firstRow="1" w:lastRow="0" w:firstColumn="1" w:lastColumn="0" w:noHBand="0" w:noVBand="1"/>
            </w:tblPr>
            <w:tblGrid>
              <w:gridCol w:w="8800"/>
            </w:tblGrid>
            <w:tr w:rsidR="00231197" w:rsidRPr="00E245CF" w14:paraId="51ADFFEC" w14:textId="77777777" w:rsidTr="00231197">
              <w:tc>
                <w:tcPr>
                  <w:tcW w:w="8800" w:type="dxa"/>
                </w:tcPr>
                <w:p w14:paraId="5DF0D4C8" w14:textId="0BD408C4" w:rsidR="00231197" w:rsidRPr="00752990" w:rsidRDefault="004A5FF0" w:rsidP="00231197">
                  <w:pPr>
                    <w:rPr>
                      <w:rFonts w:ascii="Arial" w:hAnsi="Arial" w:cs="Arial"/>
                      <w:sz w:val="24"/>
                      <w:szCs w:val="24"/>
                      <w:lang w:val="cy-GB"/>
                    </w:rPr>
                  </w:pPr>
                  <w:r>
                    <w:rPr>
                      <w:rFonts w:ascii="Arial" w:hAnsi="Arial" w:cs="Arial"/>
                      <w:sz w:val="24"/>
                      <w:szCs w:val="24"/>
                      <w:lang w:val="cy-GB"/>
                    </w:rPr>
                    <w:t xml:space="preserve">Roedd </w:t>
                  </w:r>
                  <w:r>
                    <w:rPr>
                      <w:rFonts w:ascii="Arial" w:hAnsi="Arial" w:cs="Arial"/>
                      <w:lang w:val="cy-GB"/>
                    </w:rPr>
                    <w:t>argymhellion y</w:t>
                  </w:r>
                  <w:r w:rsidR="00752990" w:rsidRPr="00752990">
                    <w:rPr>
                      <w:rFonts w:ascii="Arial" w:hAnsi="Arial" w:cs="Arial"/>
                      <w:lang w:val="cy-GB"/>
                    </w:rPr>
                    <w:t xml:space="preserve"> </w:t>
                  </w:r>
                  <w:r w:rsidR="00231197" w:rsidRPr="00836C6A">
                    <w:rPr>
                      <w:rFonts w:ascii="Arial" w:hAnsi="Arial" w:cs="Arial"/>
                      <w:bCs/>
                      <w:sz w:val="24"/>
                      <w:szCs w:val="24"/>
                      <w:lang w:val="cy-GB"/>
                    </w:rPr>
                    <w:t>C</w:t>
                  </w:r>
                  <w:r w:rsidR="00836C6A">
                    <w:rPr>
                      <w:rFonts w:ascii="Arial" w:hAnsi="Arial" w:cs="Arial"/>
                      <w:bCs/>
                      <w:sz w:val="24"/>
                      <w:szCs w:val="24"/>
                      <w:lang w:val="cy-GB"/>
                    </w:rPr>
                    <w:t xml:space="preserve">ydbwyllgor </w:t>
                  </w:r>
                  <w:r>
                    <w:rPr>
                      <w:rFonts w:ascii="Arial" w:hAnsi="Arial" w:cs="Arial"/>
                      <w:bCs/>
                      <w:sz w:val="24"/>
                      <w:szCs w:val="24"/>
                      <w:lang w:val="cy-GB"/>
                    </w:rPr>
                    <w:t>ar Imiwneiddio a Brechu a gyhoeddwyd ym Mehefin 2020 yn nodi’r grwpiau blaenoriaeth canlynol ar gyfer brechiad C</w:t>
                  </w:r>
                  <w:r w:rsidR="00231197" w:rsidRPr="00836C6A">
                    <w:rPr>
                      <w:rFonts w:ascii="Arial" w:hAnsi="Arial" w:cs="Arial"/>
                      <w:bCs/>
                      <w:sz w:val="24"/>
                      <w:szCs w:val="24"/>
                      <w:lang w:val="cy-GB"/>
                    </w:rPr>
                    <w:t>OVID</w:t>
                  </w:r>
                  <w:r w:rsidR="00231197" w:rsidRPr="00752990">
                    <w:rPr>
                      <w:rFonts w:ascii="Arial" w:hAnsi="Arial" w:cs="Arial"/>
                      <w:bCs/>
                      <w:sz w:val="24"/>
                      <w:szCs w:val="24"/>
                      <w:lang w:val="cy-GB"/>
                    </w:rPr>
                    <w:t>-19 [</w:t>
                  </w:r>
                  <w:r w:rsidR="00752990" w:rsidRPr="00752990">
                    <w:rPr>
                      <w:rFonts w:ascii="Arial" w:hAnsi="Arial" w:cs="Arial"/>
                      <w:bCs/>
                      <w:sz w:val="24"/>
                      <w:szCs w:val="24"/>
                      <w:lang w:val="cy-GB"/>
                    </w:rPr>
                    <w:t>ar gael</w:t>
                  </w:r>
                  <w:r w:rsidR="005F2275" w:rsidRPr="00752990">
                    <w:rPr>
                      <w:rFonts w:ascii="Arial" w:hAnsi="Arial" w:cs="Arial"/>
                      <w:bCs/>
                      <w:sz w:val="24"/>
                      <w:szCs w:val="24"/>
                      <w:lang w:val="cy-GB"/>
                    </w:rPr>
                    <w:t xml:space="preserve"> </w:t>
                  </w:r>
                  <w:hyperlink r:id="rId8" w:anchor="vaccine-priority-groups-interim-advice" w:history="1">
                    <w:r w:rsidR="00752990" w:rsidRPr="00752990">
                      <w:rPr>
                        <w:rStyle w:val="Hyperlink"/>
                        <w:rFonts w:ascii="Arial" w:hAnsi="Arial" w:cs="Arial"/>
                        <w:bCs/>
                        <w:sz w:val="24"/>
                        <w:szCs w:val="24"/>
                        <w:lang w:val="cy-GB"/>
                      </w:rPr>
                      <w:t>yma</w:t>
                    </w:r>
                  </w:hyperlink>
                  <w:r w:rsidR="00231197" w:rsidRPr="00752990">
                    <w:rPr>
                      <w:rFonts w:ascii="Arial" w:hAnsi="Arial" w:cs="Arial"/>
                      <w:bCs/>
                      <w:sz w:val="20"/>
                      <w:szCs w:val="24"/>
                      <w:lang w:val="cy-GB"/>
                    </w:rPr>
                    <w:t>]</w:t>
                  </w:r>
                  <w:r w:rsidR="00231197" w:rsidRPr="00752990">
                    <w:rPr>
                      <w:rFonts w:ascii="Arial" w:hAnsi="Arial" w:cs="Arial"/>
                      <w:bCs/>
                      <w:sz w:val="24"/>
                      <w:szCs w:val="24"/>
                      <w:lang w:val="cy-GB"/>
                    </w:rPr>
                    <w:t>:</w:t>
                  </w:r>
                  <w:r w:rsidR="00231197" w:rsidRPr="00752990">
                    <w:rPr>
                      <w:rFonts w:ascii="Arial" w:hAnsi="Arial" w:cs="Arial"/>
                      <w:bCs/>
                      <w:color w:val="FFFFFF"/>
                      <w:sz w:val="24"/>
                      <w:szCs w:val="24"/>
                      <w:lang w:val="cy-GB"/>
                    </w:rPr>
                    <w:t xml:space="preserve">  </w:t>
                  </w:r>
                </w:p>
                <w:p w14:paraId="7B1FD97D" w14:textId="07CA2433" w:rsidR="00231197" w:rsidRPr="00752990" w:rsidRDefault="004A5FF0" w:rsidP="00231197">
                  <w:pPr>
                    <w:pStyle w:val="ListParagraph"/>
                    <w:numPr>
                      <w:ilvl w:val="0"/>
                      <w:numId w:val="34"/>
                    </w:numPr>
                    <w:rPr>
                      <w:rFonts w:ascii="Arial" w:hAnsi="Arial" w:cs="Arial"/>
                      <w:sz w:val="24"/>
                      <w:szCs w:val="24"/>
                      <w:lang w:val="cy-GB"/>
                    </w:rPr>
                  </w:pPr>
                  <w:r>
                    <w:rPr>
                      <w:rFonts w:ascii="Arial" w:hAnsi="Arial" w:cs="Arial"/>
                      <w:sz w:val="24"/>
                      <w:szCs w:val="24"/>
                      <w:lang w:val="cy-GB"/>
                    </w:rPr>
                    <w:t>gweithwyr iechyd a gofal cymdeithasol rheng flaen</w:t>
                  </w:r>
                  <w:r w:rsidR="00231197" w:rsidRPr="00752990">
                    <w:rPr>
                      <w:rFonts w:ascii="Arial" w:hAnsi="Arial" w:cs="Arial"/>
                      <w:sz w:val="24"/>
                      <w:szCs w:val="24"/>
                      <w:lang w:val="cy-GB"/>
                    </w:rPr>
                    <w:t>;</w:t>
                  </w:r>
                </w:p>
                <w:p w14:paraId="0FE792A4" w14:textId="4A88C936" w:rsidR="00231197" w:rsidRPr="00752990" w:rsidRDefault="00CE3BF5" w:rsidP="00231197">
                  <w:pPr>
                    <w:pStyle w:val="ListParagraph"/>
                    <w:numPr>
                      <w:ilvl w:val="0"/>
                      <w:numId w:val="34"/>
                    </w:numPr>
                    <w:rPr>
                      <w:rFonts w:ascii="Arial" w:hAnsi="Arial" w:cs="Arial"/>
                      <w:sz w:val="24"/>
                      <w:szCs w:val="24"/>
                      <w:lang w:val="cy-GB"/>
                    </w:rPr>
                  </w:pPr>
                  <w:r>
                    <w:rPr>
                      <w:rFonts w:ascii="Arial" w:hAnsi="Arial" w:cs="Arial"/>
                      <w:sz w:val="24"/>
                      <w:szCs w:val="24"/>
                      <w:lang w:val="cy-GB"/>
                    </w:rPr>
                    <w:t xml:space="preserve">y rhai sydd â risg uwch o </w:t>
                  </w:r>
                  <w:r w:rsidR="006D7FE4">
                    <w:rPr>
                      <w:rFonts w:ascii="Arial" w:hAnsi="Arial" w:cs="Arial"/>
                      <w:sz w:val="24"/>
                      <w:szCs w:val="24"/>
                      <w:lang w:val="cy-GB"/>
                    </w:rPr>
                    <w:t xml:space="preserve">afiechyd difrifol a marwolaeth o’r haint </w:t>
                  </w:r>
                  <w:r w:rsidR="00231197" w:rsidRPr="00752990">
                    <w:rPr>
                      <w:rFonts w:ascii="Arial" w:hAnsi="Arial" w:cs="Arial"/>
                      <w:sz w:val="24"/>
                      <w:szCs w:val="24"/>
                      <w:lang w:val="cy-GB"/>
                    </w:rPr>
                    <w:t>COVID-19</w:t>
                  </w:r>
                  <w:r w:rsidR="00F03746">
                    <w:rPr>
                      <w:rFonts w:ascii="Arial" w:hAnsi="Arial" w:cs="Arial"/>
                      <w:sz w:val="24"/>
                      <w:szCs w:val="24"/>
                      <w:lang w:val="cy-GB"/>
                    </w:rPr>
                    <w:t xml:space="preserve"> wedi’u trefnu yn ôl oedran a ffactorau risg</w:t>
                  </w:r>
                  <w:r w:rsidR="00231197" w:rsidRPr="00752990">
                    <w:rPr>
                      <w:rFonts w:ascii="Arial" w:hAnsi="Arial" w:cs="Arial"/>
                      <w:sz w:val="24"/>
                      <w:szCs w:val="24"/>
                      <w:lang w:val="cy-GB"/>
                    </w:rPr>
                    <w:t>.</w:t>
                  </w:r>
                </w:p>
                <w:p w14:paraId="41F1455E" w14:textId="77777777" w:rsidR="00231197" w:rsidRPr="00752990" w:rsidRDefault="00231197" w:rsidP="00231197">
                  <w:pPr>
                    <w:rPr>
                      <w:rFonts w:ascii="Arial" w:hAnsi="Arial" w:cs="Arial"/>
                      <w:sz w:val="24"/>
                      <w:szCs w:val="24"/>
                      <w:lang w:val="cy-GB"/>
                    </w:rPr>
                  </w:pPr>
                </w:p>
                <w:p w14:paraId="5FFEEBEE" w14:textId="6187C111" w:rsidR="00231197" w:rsidRPr="00E245CF" w:rsidRDefault="00F03746" w:rsidP="00231197">
                  <w:pPr>
                    <w:rPr>
                      <w:rFonts w:ascii="Arial" w:hAnsi="Arial" w:cs="Arial"/>
                      <w:sz w:val="24"/>
                      <w:szCs w:val="24"/>
                      <w:lang w:val="cy-GB"/>
                    </w:rPr>
                  </w:pPr>
                  <w:r>
                    <w:rPr>
                      <w:rFonts w:ascii="Arial" w:hAnsi="Arial" w:cs="Arial"/>
                      <w:sz w:val="24"/>
                      <w:szCs w:val="24"/>
                      <w:lang w:val="cy-GB"/>
                    </w:rPr>
                    <w:t xml:space="preserve">Mae’r Pwyllgor yn adolygu tystiolaeth yn awr sy’n berthnasol i’r DU er mwyn </w:t>
                  </w:r>
                  <w:r w:rsidR="00EB4E7B">
                    <w:rPr>
                      <w:rFonts w:ascii="Arial" w:hAnsi="Arial" w:cs="Arial"/>
                      <w:sz w:val="24"/>
                      <w:szCs w:val="24"/>
                      <w:lang w:val="cy-GB"/>
                    </w:rPr>
                    <w:t xml:space="preserve">pennu </w:t>
                  </w:r>
                  <w:r w:rsidR="00352064">
                    <w:rPr>
                      <w:rFonts w:ascii="Arial" w:hAnsi="Arial" w:cs="Arial"/>
                      <w:sz w:val="24"/>
                      <w:szCs w:val="24"/>
                      <w:lang w:val="cy-GB"/>
                    </w:rPr>
                    <w:t xml:space="preserve">mwy o fanylion </w:t>
                  </w:r>
                  <w:r w:rsidR="00264F3E">
                    <w:rPr>
                      <w:rFonts w:ascii="Arial" w:hAnsi="Arial" w:cs="Arial"/>
                      <w:sz w:val="24"/>
                      <w:szCs w:val="24"/>
                      <w:lang w:val="cy-GB"/>
                    </w:rPr>
                    <w:t>o fewn yr ail grŵp blaenoriaeth</w:t>
                  </w:r>
                  <w:r w:rsidR="00231197" w:rsidRPr="00752990">
                    <w:rPr>
                      <w:rFonts w:ascii="Arial" w:hAnsi="Arial" w:cs="Arial"/>
                      <w:sz w:val="24"/>
                      <w:szCs w:val="24"/>
                      <w:lang w:val="cy-GB"/>
                    </w:rPr>
                    <w:t>.</w:t>
                  </w:r>
                  <w:r w:rsidR="00231197" w:rsidRPr="00E245CF">
                    <w:rPr>
                      <w:rFonts w:ascii="Arial" w:hAnsi="Arial" w:cs="Arial"/>
                      <w:sz w:val="24"/>
                      <w:szCs w:val="24"/>
                      <w:lang w:val="cy-GB"/>
                    </w:rPr>
                    <w:t xml:space="preserve"> </w:t>
                  </w:r>
                </w:p>
              </w:tc>
            </w:tr>
          </w:tbl>
          <w:p w14:paraId="1B3FE13F" w14:textId="77777777" w:rsidR="00231197" w:rsidRPr="00E245CF" w:rsidRDefault="00231197" w:rsidP="00EE08D7">
            <w:pPr>
              <w:rPr>
                <w:rFonts w:ascii="Arial" w:hAnsi="Arial" w:cs="Arial"/>
                <w:sz w:val="24"/>
                <w:szCs w:val="24"/>
                <w:lang w:val="cy-GB"/>
              </w:rPr>
            </w:pPr>
          </w:p>
          <w:p w14:paraId="7CB0DF90" w14:textId="77777777" w:rsidR="00231197" w:rsidRPr="00E245CF" w:rsidRDefault="00231197" w:rsidP="009A5826">
            <w:pPr>
              <w:rPr>
                <w:rFonts w:ascii="Arial" w:hAnsi="Arial" w:cs="Arial"/>
                <w:sz w:val="24"/>
                <w:szCs w:val="24"/>
                <w:lang w:val="cy-GB"/>
              </w:rPr>
            </w:pPr>
          </w:p>
          <w:p w14:paraId="2C5AD9D3" w14:textId="51C8F60D" w:rsidR="00A21748" w:rsidRPr="00E245CF" w:rsidRDefault="00264F3E" w:rsidP="00EE08D7">
            <w:pPr>
              <w:rPr>
                <w:rFonts w:ascii="Arial" w:hAnsi="Arial" w:cs="Arial"/>
                <w:sz w:val="24"/>
                <w:vertAlign w:val="superscript"/>
                <w:lang w:val="cy-GB"/>
              </w:rPr>
            </w:pPr>
            <w:r>
              <w:rPr>
                <w:rFonts w:ascii="Arial" w:hAnsi="Arial" w:cs="Arial"/>
                <w:sz w:val="24"/>
                <w:szCs w:val="24"/>
                <w:lang w:val="cy-GB"/>
              </w:rPr>
              <w:t>Er gwaethaf y chwiliad dwys o gronfeydd data a llenyddiaeth lwyd, ni chanfuwyd unrhyw ffynonellau o’r DU neu ffynonellau diweddar.  Nodwyd un astudiaeth grŵp ffocws ansoddol, a gynhaliwyd yng Ngh</w:t>
            </w:r>
            <w:r w:rsidR="006A6F25" w:rsidRPr="00E245CF">
              <w:rPr>
                <w:rFonts w:ascii="Arial" w:hAnsi="Arial" w:cs="Arial"/>
                <w:sz w:val="24"/>
                <w:lang w:val="cy-GB"/>
              </w:rPr>
              <w:t>anada.</w:t>
            </w:r>
            <w:r w:rsidR="006A6F25" w:rsidRPr="00E245CF">
              <w:rPr>
                <w:rFonts w:ascii="Arial" w:hAnsi="Arial" w:cs="Arial"/>
                <w:sz w:val="24"/>
                <w:vertAlign w:val="superscript"/>
                <w:lang w:val="cy-GB"/>
              </w:rPr>
              <w:t>1</w:t>
            </w:r>
            <w:r w:rsidR="00A21748" w:rsidRPr="00E245CF">
              <w:rPr>
                <w:rFonts w:ascii="Arial" w:hAnsi="Arial" w:cs="Arial"/>
                <w:sz w:val="24"/>
                <w:vertAlign w:val="superscript"/>
                <w:lang w:val="cy-GB"/>
              </w:rPr>
              <w:t xml:space="preserve"> </w:t>
            </w:r>
          </w:p>
          <w:p w14:paraId="71E03AAA" w14:textId="346350CA" w:rsidR="00690700" w:rsidRPr="00E245CF" w:rsidRDefault="006A6F25" w:rsidP="00EE08D7">
            <w:pPr>
              <w:rPr>
                <w:rFonts w:ascii="Arial" w:hAnsi="Arial" w:cs="Arial"/>
                <w:sz w:val="24"/>
                <w:szCs w:val="24"/>
                <w:lang w:val="cy-GB"/>
              </w:rPr>
            </w:pPr>
            <w:r w:rsidRPr="00E245CF">
              <w:rPr>
                <w:rFonts w:ascii="Arial" w:hAnsi="Arial" w:cs="Arial"/>
                <w:sz w:val="24"/>
                <w:lang w:val="cy-GB"/>
              </w:rPr>
              <w:t xml:space="preserve"> </w:t>
            </w:r>
          </w:p>
          <w:p w14:paraId="4237854B" w14:textId="3249F4BB" w:rsidR="00FD57B1" w:rsidRPr="00E245CF" w:rsidRDefault="00264F3E" w:rsidP="00FD57B1">
            <w:pPr>
              <w:rPr>
                <w:rFonts w:ascii="Arial" w:hAnsi="Arial" w:cs="Arial"/>
                <w:sz w:val="24"/>
                <w:szCs w:val="24"/>
                <w:lang w:val="cy-GB"/>
              </w:rPr>
            </w:pPr>
            <w:r>
              <w:rPr>
                <w:rFonts w:ascii="Arial" w:hAnsi="Arial" w:cs="Arial"/>
                <w:sz w:val="24"/>
                <w:szCs w:val="24"/>
                <w:lang w:val="cy-GB"/>
              </w:rPr>
              <w:t>Nodwyd y pwyntiau allweddol canlynol o’r ffynhonnell:</w:t>
            </w:r>
          </w:p>
          <w:p w14:paraId="670159B2" w14:textId="77777777" w:rsidR="00690700" w:rsidRPr="00E245CF" w:rsidRDefault="00690700" w:rsidP="00690700">
            <w:pPr>
              <w:rPr>
                <w:rFonts w:ascii="Arial" w:hAnsi="Arial" w:cs="Arial"/>
                <w:sz w:val="24"/>
                <w:szCs w:val="24"/>
                <w:lang w:val="cy-GB"/>
              </w:rPr>
            </w:pPr>
          </w:p>
          <w:p w14:paraId="39DAFE7F" w14:textId="20E044A3" w:rsidR="00C71B6D" w:rsidRPr="00E245CF" w:rsidRDefault="00264F3E" w:rsidP="00C71B6D">
            <w:pPr>
              <w:rPr>
                <w:rFonts w:ascii="Arial" w:hAnsi="Arial" w:cs="Arial"/>
                <w:sz w:val="24"/>
                <w:lang w:val="cy-GB"/>
              </w:rPr>
            </w:pPr>
            <w:r>
              <w:rPr>
                <w:rFonts w:ascii="Arial" w:hAnsi="Arial" w:cs="Arial"/>
                <w:sz w:val="24"/>
                <w:lang w:val="cy-GB"/>
              </w:rPr>
              <w:t xml:space="preserve">Cyfathrebu’n glir y rhesymau pam </w:t>
            </w:r>
            <w:r w:rsidR="004266B9">
              <w:rPr>
                <w:rFonts w:ascii="Arial" w:hAnsi="Arial" w:cs="Arial"/>
                <w:sz w:val="24"/>
                <w:lang w:val="cy-GB"/>
              </w:rPr>
              <w:t>mae</w:t>
            </w:r>
            <w:r>
              <w:rPr>
                <w:rFonts w:ascii="Arial" w:hAnsi="Arial" w:cs="Arial"/>
                <w:sz w:val="24"/>
                <w:lang w:val="cy-GB"/>
              </w:rPr>
              <w:t xml:space="preserve"> gwahanol grwpiau wedi’u blaenoriaethu i’w brechu er mwyn helpu i gynyddu cefnogaeth y cyhoedd.</w:t>
            </w:r>
          </w:p>
          <w:p w14:paraId="21621924" w14:textId="77777777" w:rsidR="00C71B6D" w:rsidRPr="00E245CF" w:rsidRDefault="00C71B6D" w:rsidP="00C71B6D">
            <w:pPr>
              <w:rPr>
                <w:rFonts w:ascii="Arial" w:hAnsi="Arial" w:cs="Arial"/>
                <w:sz w:val="24"/>
                <w:lang w:val="cy-GB"/>
              </w:rPr>
            </w:pPr>
          </w:p>
          <w:p w14:paraId="4B6B4D19" w14:textId="69F1F183" w:rsidR="009D764E" w:rsidRPr="00E245CF" w:rsidRDefault="00264F3E" w:rsidP="00F40A54">
            <w:pPr>
              <w:rPr>
                <w:rFonts w:ascii="Arial" w:hAnsi="Arial" w:cs="Arial"/>
                <w:sz w:val="24"/>
                <w:lang w:val="cy-GB"/>
              </w:rPr>
            </w:pPr>
            <w:r>
              <w:rPr>
                <w:rFonts w:ascii="Arial" w:hAnsi="Arial" w:cs="Arial"/>
                <w:sz w:val="24"/>
                <w:lang w:val="cy-GB"/>
              </w:rPr>
              <w:t xml:space="preserve">Sicrhau bod y blaenoriaethau brechu’n cael eu dilyn yn gaeth er mwyn osgoi </w:t>
            </w:r>
            <w:r w:rsidR="00B7063E">
              <w:rPr>
                <w:rFonts w:ascii="Arial" w:hAnsi="Arial" w:cs="Arial"/>
                <w:sz w:val="24"/>
                <w:lang w:val="cy-GB"/>
              </w:rPr>
              <w:t>drwgdeimlad ymhlith grwpiau nad ydynt wedi’u blaenoriaethu</w:t>
            </w:r>
            <w:r w:rsidR="00FD57B1" w:rsidRPr="00E245CF">
              <w:rPr>
                <w:rFonts w:ascii="Arial" w:hAnsi="Arial" w:cs="Arial"/>
                <w:sz w:val="24"/>
                <w:lang w:val="cy-GB"/>
              </w:rPr>
              <w:t xml:space="preserve">. </w:t>
            </w:r>
          </w:p>
        </w:tc>
      </w:tr>
      <w:tr w:rsidR="00690700" w:rsidRPr="00E245CF" w14:paraId="2B65F4E4" w14:textId="77777777" w:rsidTr="007F34CD">
        <w:tc>
          <w:tcPr>
            <w:tcW w:w="9747" w:type="dxa"/>
            <w:shd w:val="clear" w:color="auto" w:fill="C9E4FF"/>
          </w:tcPr>
          <w:p w14:paraId="4A5B4B56" w14:textId="77777777" w:rsidR="00690700" w:rsidRPr="00E245CF" w:rsidRDefault="00690700" w:rsidP="00E876EA">
            <w:pPr>
              <w:rPr>
                <w:rFonts w:ascii="Verdana" w:hAnsi="Verdana"/>
                <w:b/>
                <w:sz w:val="24"/>
                <w:szCs w:val="24"/>
                <w:lang w:val="cy-GB"/>
              </w:rPr>
            </w:pPr>
          </w:p>
        </w:tc>
      </w:tr>
    </w:tbl>
    <w:p w14:paraId="01708FB8" w14:textId="77777777" w:rsidR="00632460" w:rsidRPr="00E245CF" w:rsidRDefault="00632460">
      <w:pPr>
        <w:rPr>
          <w:rFonts w:ascii="Arial" w:hAnsi="Arial" w:cs="Arial"/>
          <w:b/>
          <w:sz w:val="24"/>
          <w:lang w:val="cy-GB"/>
        </w:rPr>
      </w:pPr>
    </w:p>
    <w:p w14:paraId="564644DB" w14:textId="77777777" w:rsidR="00444288" w:rsidRPr="00E245CF" w:rsidRDefault="00444288" w:rsidP="007F34CD">
      <w:pPr>
        <w:rPr>
          <w:rFonts w:ascii="Arial" w:hAnsi="Arial" w:cs="Arial"/>
          <w:sz w:val="24"/>
          <w:lang w:val="cy-GB"/>
        </w:rPr>
      </w:pPr>
    </w:p>
    <w:p w14:paraId="60CC7C8B" w14:textId="1306DA80" w:rsidR="0043023F" w:rsidRPr="0068296F" w:rsidRDefault="00B7063E" w:rsidP="0043023F">
      <w:pPr>
        <w:rPr>
          <w:rFonts w:ascii="Arial" w:hAnsi="Arial" w:cs="Arial"/>
          <w:b/>
          <w:sz w:val="24"/>
          <w:lang w:val="cy-GB"/>
        </w:rPr>
      </w:pPr>
      <w:r w:rsidRPr="0068296F">
        <w:rPr>
          <w:rFonts w:ascii="Arial" w:hAnsi="Arial" w:cs="Arial"/>
          <w:b/>
          <w:sz w:val="24"/>
          <w:lang w:val="cy-GB"/>
        </w:rPr>
        <w:t>Dull</w:t>
      </w:r>
    </w:p>
    <w:p w14:paraId="1FD2D6E3" w14:textId="77777777" w:rsidR="0043023F" w:rsidRPr="0068296F" w:rsidRDefault="0043023F" w:rsidP="0043023F">
      <w:pPr>
        <w:rPr>
          <w:rFonts w:ascii="Arial" w:hAnsi="Arial" w:cs="Arial"/>
          <w:b/>
          <w:sz w:val="24"/>
          <w:lang w:val="cy-GB"/>
        </w:rPr>
      </w:pPr>
    </w:p>
    <w:p w14:paraId="78338CC6" w14:textId="6B4FD183" w:rsidR="0068296F" w:rsidRPr="0068296F" w:rsidRDefault="00D43E9F" w:rsidP="0068296F">
      <w:pPr>
        <w:jc w:val="both"/>
        <w:rPr>
          <w:rFonts w:ascii="Arial" w:eastAsiaTheme="minorHAnsi" w:hAnsi="Arial" w:cs="Arial"/>
          <w:sz w:val="24"/>
          <w:szCs w:val="24"/>
          <w:lang w:val="cy-GB"/>
        </w:rPr>
      </w:pPr>
      <w:r>
        <w:rPr>
          <w:rFonts w:ascii="Arial" w:eastAsiaTheme="minorHAnsi" w:hAnsi="Arial" w:cs="Arial"/>
          <w:sz w:val="24"/>
          <w:szCs w:val="24"/>
          <w:lang w:val="cy-GB"/>
        </w:rPr>
        <w:t>Nododd chwiliad o gronfeydd data a llenyddiaeth lwyd</w:t>
      </w:r>
      <w:r w:rsidR="009D05B6">
        <w:rPr>
          <w:rFonts w:ascii="Arial" w:eastAsiaTheme="minorHAnsi" w:hAnsi="Arial" w:cs="Arial"/>
          <w:sz w:val="24"/>
          <w:szCs w:val="24"/>
          <w:lang w:val="cy-GB"/>
        </w:rPr>
        <w:t xml:space="preserve"> a sgriniad</w:t>
      </w:r>
      <w:r>
        <w:rPr>
          <w:rFonts w:ascii="Arial" w:eastAsiaTheme="minorHAnsi" w:hAnsi="Arial" w:cs="Arial"/>
          <w:sz w:val="24"/>
          <w:szCs w:val="24"/>
          <w:lang w:val="cy-GB"/>
        </w:rPr>
        <w:t xml:space="preserve"> (manylion ar gael ar gais) un ffynhonnell berthnasol i’r cwestiwn</w:t>
      </w:r>
      <w:r w:rsidR="008A2B0E">
        <w:rPr>
          <w:rFonts w:ascii="Arial" w:eastAsiaTheme="minorHAnsi" w:hAnsi="Arial" w:cs="Arial"/>
          <w:sz w:val="24"/>
          <w:szCs w:val="24"/>
          <w:lang w:val="cy-GB"/>
        </w:rPr>
        <w:t xml:space="preserve">. </w:t>
      </w:r>
      <w:r w:rsidR="0068296F" w:rsidRPr="0068296F">
        <w:rPr>
          <w:rFonts w:ascii="Arial" w:eastAsiaTheme="minorHAnsi" w:hAnsi="Arial" w:cs="Arial"/>
          <w:sz w:val="24"/>
          <w:szCs w:val="24"/>
          <w:lang w:val="cy-GB"/>
        </w:rPr>
        <w:t xml:space="preserve">Cynhaliwyd y gwaith sgrinio </w:t>
      </w:r>
      <w:r w:rsidR="008A2B0E">
        <w:rPr>
          <w:rFonts w:ascii="Arial" w:eastAsiaTheme="minorHAnsi" w:hAnsi="Arial" w:cs="Arial"/>
          <w:sz w:val="24"/>
          <w:szCs w:val="24"/>
          <w:lang w:val="cy-GB"/>
        </w:rPr>
        <w:t xml:space="preserve">yn annibynnol </w:t>
      </w:r>
      <w:r w:rsidR="0068296F" w:rsidRPr="0068296F">
        <w:rPr>
          <w:rFonts w:ascii="Arial" w:eastAsiaTheme="minorHAnsi" w:hAnsi="Arial" w:cs="Arial"/>
          <w:sz w:val="24"/>
          <w:szCs w:val="24"/>
          <w:lang w:val="cy-GB"/>
        </w:rPr>
        <w:t xml:space="preserve">gan </w:t>
      </w:r>
      <w:r w:rsidR="008A2B0E">
        <w:rPr>
          <w:rFonts w:ascii="Arial" w:eastAsiaTheme="minorHAnsi" w:hAnsi="Arial" w:cs="Arial"/>
          <w:sz w:val="24"/>
          <w:szCs w:val="24"/>
          <w:lang w:val="cy-GB"/>
        </w:rPr>
        <w:t xml:space="preserve">ddau </w:t>
      </w:r>
      <w:r w:rsidR="0068296F" w:rsidRPr="0068296F">
        <w:rPr>
          <w:rFonts w:ascii="Arial" w:eastAsiaTheme="minorHAnsi" w:hAnsi="Arial" w:cs="Arial"/>
          <w:sz w:val="24"/>
          <w:szCs w:val="24"/>
          <w:lang w:val="cy-GB"/>
        </w:rPr>
        <w:t>adolyg</w:t>
      </w:r>
      <w:r w:rsidR="004266B9">
        <w:rPr>
          <w:rFonts w:ascii="Arial" w:eastAsiaTheme="minorHAnsi" w:hAnsi="Arial" w:cs="Arial"/>
          <w:sz w:val="24"/>
          <w:szCs w:val="24"/>
          <w:lang w:val="cy-GB"/>
        </w:rPr>
        <w:t>ydd</w:t>
      </w:r>
      <w:r w:rsidR="008A2B0E">
        <w:rPr>
          <w:rFonts w:ascii="Arial" w:eastAsiaTheme="minorHAnsi" w:hAnsi="Arial" w:cs="Arial"/>
          <w:sz w:val="24"/>
          <w:szCs w:val="24"/>
          <w:lang w:val="cy-GB"/>
        </w:rPr>
        <w:t xml:space="preserve">. </w:t>
      </w:r>
      <w:r w:rsidR="0068296F" w:rsidRPr="0068296F">
        <w:rPr>
          <w:rFonts w:ascii="Arial" w:eastAsiaTheme="minorHAnsi" w:hAnsi="Arial" w:cs="Arial"/>
          <w:sz w:val="24"/>
          <w:szCs w:val="24"/>
          <w:lang w:val="cy-GB"/>
        </w:rPr>
        <w:t>Cynhaliwyd y gwaith echdynnu data gan un adolyg</w:t>
      </w:r>
      <w:r w:rsidR="004266B9">
        <w:rPr>
          <w:rFonts w:ascii="Arial" w:eastAsiaTheme="minorHAnsi" w:hAnsi="Arial" w:cs="Arial"/>
          <w:sz w:val="24"/>
          <w:szCs w:val="24"/>
          <w:lang w:val="cy-GB"/>
        </w:rPr>
        <w:t>ydd</w:t>
      </w:r>
      <w:r w:rsidR="0068296F" w:rsidRPr="0068296F">
        <w:rPr>
          <w:rFonts w:ascii="Arial" w:eastAsiaTheme="minorHAnsi" w:hAnsi="Arial" w:cs="Arial"/>
          <w:sz w:val="24"/>
          <w:szCs w:val="24"/>
          <w:lang w:val="cy-GB"/>
        </w:rPr>
        <w:t xml:space="preserve"> a chafodd ei wirio gan ail adolygwr.  Ni chynhaliwyd unrhyw werthusiadau beirniadol o’r ffynonellau sydd wedi’u cynnwys.  Dim ond ffynonellau o wledydd y Sefydliad ar gyfer Cydweithrediad a Datblygiad Economaidd (OECD) sydd wedi’u cynnwys.</w:t>
      </w:r>
    </w:p>
    <w:p w14:paraId="6CAC7685" w14:textId="77777777" w:rsidR="0068296F" w:rsidRPr="0068296F" w:rsidRDefault="0068296F" w:rsidP="0068296F">
      <w:pPr>
        <w:jc w:val="both"/>
        <w:rPr>
          <w:rFonts w:ascii="Arial" w:hAnsi="Arial" w:cs="Arial"/>
          <w:sz w:val="24"/>
          <w:szCs w:val="24"/>
          <w:lang w:val="cy-GB"/>
        </w:rPr>
      </w:pPr>
    </w:p>
    <w:p w14:paraId="04E1B47D" w14:textId="0972EE78" w:rsidR="0068296F" w:rsidRPr="003F13B5" w:rsidRDefault="0068296F" w:rsidP="0068296F">
      <w:pPr>
        <w:jc w:val="both"/>
        <w:rPr>
          <w:rFonts w:ascii="Arial" w:hAnsi="Arial" w:cs="Arial"/>
          <w:sz w:val="24"/>
          <w:szCs w:val="24"/>
          <w:lang w:val="cy-GB"/>
        </w:rPr>
      </w:pPr>
      <w:r w:rsidRPr="0068296F">
        <w:rPr>
          <w:rFonts w:ascii="Arial" w:hAnsi="Arial" w:cs="Arial"/>
          <w:sz w:val="24"/>
          <w:szCs w:val="24"/>
          <w:lang w:val="cy-GB"/>
        </w:rPr>
        <w:t xml:space="preserve">Mae Tabl 1 </w:t>
      </w:r>
      <w:r w:rsidR="00AC00E9">
        <w:rPr>
          <w:rFonts w:ascii="Arial" w:hAnsi="Arial" w:cs="Arial"/>
          <w:sz w:val="24"/>
          <w:szCs w:val="24"/>
          <w:lang w:val="cy-GB"/>
        </w:rPr>
        <w:t xml:space="preserve">isod </w:t>
      </w:r>
      <w:r>
        <w:rPr>
          <w:rFonts w:ascii="Arial" w:hAnsi="Arial" w:cs="Arial"/>
          <w:sz w:val="24"/>
          <w:szCs w:val="24"/>
          <w:lang w:val="cy-GB"/>
        </w:rPr>
        <w:t xml:space="preserve">yn cynnwys manylion a chrynodeb o gynnwys y </w:t>
      </w:r>
      <w:r w:rsidR="001B77DD">
        <w:rPr>
          <w:rFonts w:ascii="Arial" w:hAnsi="Arial" w:cs="Arial"/>
          <w:sz w:val="24"/>
          <w:szCs w:val="24"/>
          <w:lang w:val="cy-GB"/>
        </w:rPr>
        <w:t xml:space="preserve">ffynhonnell </w:t>
      </w:r>
      <w:r>
        <w:rPr>
          <w:rFonts w:ascii="Arial" w:hAnsi="Arial" w:cs="Arial"/>
          <w:sz w:val="24"/>
          <w:szCs w:val="24"/>
          <w:lang w:val="cy-GB"/>
        </w:rPr>
        <w:t>a ddefnyddiwyd.</w:t>
      </w:r>
    </w:p>
    <w:p w14:paraId="00B6497B" w14:textId="01A9946A" w:rsidR="00BD2AC8" w:rsidRDefault="00BD2AC8" w:rsidP="00722C1B">
      <w:pPr>
        <w:rPr>
          <w:rFonts w:ascii="Arial" w:hAnsi="Arial" w:cs="Arial"/>
          <w:sz w:val="24"/>
          <w:szCs w:val="24"/>
          <w:lang w:val="cy-GB"/>
        </w:rPr>
      </w:pPr>
      <w:bookmarkStart w:id="0" w:name="_GoBack"/>
      <w:bookmarkEnd w:id="0"/>
    </w:p>
    <w:p w14:paraId="51C597C5" w14:textId="77777777" w:rsidR="00BD2AC8" w:rsidRPr="00BD2AC8" w:rsidRDefault="00BD2AC8" w:rsidP="00722C1B">
      <w:pPr>
        <w:rPr>
          <w:rFonts w:ascii="Arial" w:hAnsi="Arial" w:cs="Arial"/>
          <w:b/>
          <w:sz w:val="24"/>
          <w:szCs w:val="24"/>
          <w:lang w:val="cy-GB"/>
        </w:rPr>
      </w:pPr>
      <w:r w:rsidRPr="00BD2AC8">
        <w:rPr>
          <w:rFonts w:ascii="Arial" w:hAnsi="Arial" w:cs="Arial"/>
          <w:b/>
          <w:sz w:val="24"/>
          <w:szCs w:val="24"/>
          <w:lang w:val="cy-GB"/>
        </w:rPr>
        <w:t>Cyfyngiadau</w:t>
      </w:r>
    </w:p>
    <w:p w14:paraId="6F7EF8C4" w14:textId="473184EF" w:rsidR="00722C1B" w:rsidRPr="003F13B5" w:rsidRDefault="00722C1B" w:rsidP="00722C1B">
      <w:pPr>
        <w:rPr>
          <w:rFonts w:ascii="Arial" w:hAnsi="Arial" w:cs="Arial"/>
          <w:sz w:val="24"/>
          <w:szCs w:val="24"/>
          <w:lang w:val="cy-GB"/>
        </w:rPr>
      </w:pPr>
      <w:r>
        <w:rPr>
          <w:rFonts w:ascii="Arial" w:hAnsi="Arial" w:cs="Arial"/>
          <w:sz w:val="24"/>
          <w:szCs w:val="24"/>
          <w:lang w:val="cy-GB"/>
        </w:rPr>
        <w:t xml:space="preserve">Gallai’r crynodeb hwn </w:t>
      </w:r>
      <w:r w:rsidR="00BD2AC8">
        <w:rPr>
          <w:rFonts w:ascii="Arial" w:hAnsi="Arial" w:cs="Arial"/>
          <w:sz w:val="24"/>
          <w:szCs w:val="24"/>
          <w:lang w:val="cy-GB"/>
        </w:rPr>
        <w:t>gyflwyno rhywfaint o wybodaeth</w:t>
      </w:r>
      <w:r>
        <w:rPr>
          <w:rFonts w:ascii="Arial" w:hAnsi="Arial" w:cs="Arial"/>
          <w:sz w:val="24"/>
          <w:szCs w:val="24"/>
          <w:lang w:val="cy-GB"/>
        </w:rPr>
        <w:t xml:space="preserve"> </w:t>
      </w:r>
      <w:r w:rsidR="00BD2AC8">
        <w:rPr>
          <w:rFonts w:ascii="Arial" w:hAnsi="Arial" w:cs="Arial"/>
          <w:sz w:val="24"/>
          <w:szCs w:val="24"/>
          <w:lang w:val="cy-GB"/>
        </w:rPr>
        <w:t>ar y pwnc,  f</w:t>
      </w:r>
      <w:r>
        <w:rPr>
          <w:rFonts w:ascii="Arial" w:hAnsi="Arial" w:cs="Arial"/>
          <w:sz w:val="24"/>
          <w:szCs w:val="24"/>
          <w:lang w:val="cy-GB"/>
        </w:rPr>
        <w:t>odd bynnag, nid yw ansawdd yr ymchwil sydd wedi’i gynnwys wedi’i asesu</w:t>
      </w:r>
      <w:r w:rsidR="00BD2AC8">
        <w:rPr>
          <w:rFonts w:ascii="Arial" w:hAnsi="Arial" w:cs="Arial"/>
          <w:sz w:val="24"/>
          <w:szCs w:val="24"/>
          <w:lang w:val="cy-GB"/>
        </w:rPr>
        <w:t>.</w:t>
      </w:r>
      <w:r>
        <w:rPr>
          <w:rFonts w:ascii="Arial" w:hAnsi="Arial" w:cs="Arial"/>
          <w:sz w:val="24"/>
          <w:szCs w:val="24"/>
          <w:lang w:val="cy-GB"/>
        </w:rPr>
        <w:t xml:space="preserve"> </w:t>
      </w:r>
    </w:p>
    <w:p w14:paraId="32500AE7" w14:textId="751A5A2E" w:rsidR="00F219BF" w:rsidRPr="00E245CF" w:rsidRDefault="00F219BF">
      <w:pPr>
        <w:rPr>
          <w:rFonts w:ascii="Arial" w:hAnsi="Arial" w:cs="Arial"/>
          <w:sz w:val="24"/>
          <w:szCs w:val="24"/>
          <w:lang w:val="cy-GB"/>
        </w:rPr>
      </w:pPr>
    </w:p>
    <w:p w14:paraId="43BF0B4C" w14:textId="77777777" w:rsidR="00F219BF" w:rsidRPr="00E245CF" w:rsidRDefault="00F219BF">
      <w:pPr>
        <w:rPr>
          <w:rFonts w:ascii="Arial" w:hAnsi="Arial" w:cs="Arial"/>
          <w:sz w:val="24"/>
          <w:szCs w:val="24"/>
          <w:lang w:val="cy-GB"/>
        </w:rPr>
      </w:pPr>
      <w:bookmarkStart w:id="1" w:name="cysill"/>
      <w:bookmarkEnd w:id="1"/>
    </w:p>
    <w:p w14:paraId="1321321D" w14:textId="77777777" w:rsidR="00F219BF" w:rsidRPr="00E245CF" w:rsidRDefault="00F219BF">
      <w:pPr>
        <w:rPr>
          <w:rFonts w:ascii="Arial" w:hAnsi="Arial" w:cs="Arial"/>
          <w:sz w:val="24"/>
          <w:szCs w:val="24"/>
          <w:lang w:val="cy-GB"/>
        </w:rPr>
      </w:pPr>
    </w:p>
    <w:p w14:paraId="7B8C2B4B" w14:textId="77777777" w:rsidR="00FD57B1" w:rsidRPr="00E245CF" w:rsidRDefault="00FD57B1">
      <w:pPr>
        <w:rPr>
          <w:rFonts w:ascii="Arial" w:hAnsi="Arial" w:cs="Arial"/>
          <w:sz w:val="24"/>
          <w:szCs w:val="24"/>
          <w:lang w:val="cy-GB"/>
        </w:rPr>
      </w:pPr>
    </w:p>
    <w:p w14:paraId="4B65D541" w14:textId="77777777" w:rsidR="00F219BF" w:rsidRPr="00E245CF" w:rsidRDefault="00F219BF">
      <w:pPr>
        <w:rPr>
          <w:rFonts w:ascii="Arial" w:hAnsi="Arial" w:cs="Arial"/>
          <w:sz w:val="24"/>
          <w:szCs w:val="24"/>
          <w:lang w:val="cy-GB"/>
        </w:rPr>
      </w:pPr>
    </w:p>
    <w:p w14:paraId="552BFF49" w14:textId="77777777" w:rsidR="004266B9" w:rsidRPr="0094521A" w:rsidRDefault="004266B9"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t xml:space="preserve">© 2020 </w:t>
      </w:r>
      <w:r>
        <w:rPr>
          <w:rFonts w:ascii="Verdana" w:hAnsi="Verdana"/>
          <w:bCs/>
          <w:iCs/>
          <w:lang w:val="cy-GB"/>
        </w:rPr>
        <w:t>Ymddiriedolaeth GIG Iechyd Cyhoeddus Cymru</w:t>
      </w:r>
      <w:r w:rsidRPr="0094521A">
        <w:rPr>
          <w:rFonts w:ascii="Verdana" w:hAnsi="Verdana"/>
          <w:bCs/>
          <w:iCs/>
          <w:lang w:val="cy-GB"/>
        </w:rPr>
        <w:t>.</w:t>
      </w:r>
    </w:p>
    <w:p w14:paraId="13ED7C7F" w14:textId="77777777" w:rsidR="004266B9" w:rsidRPr="0094521A" w:rsidRDefault="004266B9"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Gellir atgynhyrchu’r deunydd yn y ddogfen hon o dan delerau’r Drwydded Llywodraeth Agored </w:t>
      </w:r>
    </w:p>
    <w:p w14:paraId="18CDD9F9" w14:textId="77777777" w:rsidR="004266B9" w:rsidRPr="0094521A" w:rsidRDefault="00BD2AC8"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9" w:history="1">
        <w:r w:rsidR="004266B9" w:rsidRPr="0094521A">
          <w:rPr>
            <w:rStyle w:val="Hyperlink"/>
            <w:rFonts w:ascii="Verdana" w:hAnsi="Verdana"/>
            <w:bCs/>
            <w:iCs/>
            <w:lang w:val="cy-GB"/>
          </w:rPr>
          <w:t>www.nationalarchives.gov.uk/doc/open-government-licence/version/3/</w:t>
        </w:r>
      </w:hyperlink>
      <w:r w:rsidR="004266B9" w:rsidRPr="0094521A">
        <w:rPr>
          <w:rFonts w:ascii="Verdana" w:hAnsi="Verdana"/>
          <w:bCs/>
          <w:iCs/>
          <w:lang w:val="cy-GB"/>
        </w:rPr>
        <w:t xml:space="preserve">  </w:t>
      </w:r>
    </w:p>
    <w:p w14:paraId="2C2FE406" w14:textId="77777777" w:rsidR="004266B9" w:rsidRDefault="004266B9"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ar yr amod y gwneir hynny’n gywir ac nad yw’n cael ei ddefnyddio mewn cyd-destun camarweiniol. </w:t>
      </w:r>
    </w:p>
    <w:p w14:paraId="444B875B" w14:textId="77777777" w:rsidR="004266B9" w:rsidRDefault="004266B9"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Mae angen datgan cydnabyddiaeth i Ymddiriedolaeth GIG Iechyd Cyhoeddus Cymru</w:t>
      </w:r>
      <w:r w:rsidRPr="0094521A">
        <w:rPr>
          <w:rFonts w:ascii="Verdana" w:hAnsi="Verdana"/>
          <w:bCs/>
          <w:iCs/>
          <w:lang w:val="cy-GB"/>
        </w:rPr>
        <w:t>.</w:t>
      </w:r>
      <w:r>
        <w:rPr>
          <w:rFonts w:ascii="Verdana" w:hAnsi="Verdana"/>
          <w:bCs/>
          <w:iCs/>
          <w:lang w:val="cy-GB"/>
        </w:rPr>
        <w:t xml:space="preserve"> </w:t>
      </w:r>
    </w:p>
    <w:p w14:paraId="20948B59" w14:textId="77777777" w:rsidR="004266B9" w:rsidRPr="0094521A" w:rsidRDefault="004266B9" w:rsidP="004266B9">
      <w:pPr>
        <w:pBdr>
          <w:top w:val="single" w:sz="4" w:space="1" w:color="auto"/>
          <w:left w:val="single" w:sz="4" w:space="4" w:color="auto"/>
          <w:bottom w:val="single" w:sz="4" w:space="1" w:color="auto"/>
          <w:right w:val="single" w:sz="4" w:space="4" w:color="auto"/>
        </w:pBdr>
        <w:jc w:val="center"/>
        <w:rPr>
          <w:rFonts w:ascii="Verdana" w:hAnsi="Verdana"/>
          <w:bCs/>
          <w:iCs/>
          <w:lang w:val="cy-GB"/>
        </w:rPr>
        <w:sectPr w:rsidR="004266B9" w:rsidRPr="0094521A">
          <w:headerReference w:type="default" r:id="rId10"/>
          <w:pgSz w:w="11906" w:h="16838"/>
          <w:pgMar w:top="1440" w:right="1440" w:bottom="1440" w:left="1440" w:header="708" w:footer="708" w:gutter="0"/>
          <w:cols w:space="708"/>
          <w:docGrid w:linePitch="360"/>
        </w:sectPr>
      </w:pPr>
      <w:r>
        <w:rPr>
          <w:rFonts w:ascii="Verdana" w:hAnsi="Verdana"/>
          <w:bCs/>
          <w:iCs/>
          <w:lang w:val="cy-GB"/>
        </w:rPr>
        <w:t xml:space="preserve">Ymddiriedolaeth GIG Iechyd Cyhoeddus Cymru sy’n berchen ar yr hawlfraint o ran y trefniant teipograffyddol, y dyluniad a’r cynllun. </w:t>
      </w:r>
    </w:p>
    <w:p w14:paraId="7206A760" w14:textId="77777777" w:rsidR="006A15E9" w:rsidRPr="00E245CF" w:rsidRDefault="006A15E9" w:rsidP="006A15E9">
      <w:pPr>
        <w:rPr>
          <w:rFonts w:ascii="Arial" w:hAnsi="Arial" w:cs="Arial"/>
          <w:b/>
          <w:sz w:val="24"/>
          <w:lang w:val="cy-GB"/>
        </w:rPr>
      </w:pPr>
    </w:p>
    <w:p w14:paraId="044FF116" w14:textId="77777777" w:rsidR="00AA66D1" w:rsidRPr="00E245CF" w:rsidRDefault="004205F3" w:rsidP="006A15E9">
      <w:pPr>
        <w:rPr>
          <w:rFonts w:ascii="Arial" w:hAnsi="Arial" w:cs="Arial"/>
          <w:b/>
          <w:sz w:val="24"/>
          <w:lang w:val="cy-GB"/>
        </w:rPr>
      </w:pPr>
      <w:r w:rsidRPr="00E245CF">
        <w:rPr>
          <w:rFonts w:ascii="Arial" w:hAnsi="Arial" w:cs="Arial"/>
          <w:b/>
          <w:sz w:val="24"/>
          <w:lang w:val="cy-GB"/>
        </w:rPr>
        <w:t xml:space="preserve">Table </w:t>
      </w:r>
      <w:r w:rsidR="00231197" w:rsidRPr="00E245CF">
        <w:rPr>
          <w:rFonts w:ascii="Arial" w:hAnsi="Arial" w:cs="Arial"/>
          <w:b/>
          <w:sz w:val="24"/>
          <w:lang w:val="cy-GB"/>
        </w:rPr>
        <w:t>1</w:t>
      </w:r>
      <w:r w:rsidRPr="00E245CF">
        <w:rPr>
          <w:rFonts w:ascii="Arial" w:hAnsi="Arial" w:cs="Arial"/>
          <w:b/>
          <w:sz w:val="24"/>
          <w:lang w:val="cy-GB"/>
        </w:rPr>
        <w:t xml:space="preserve">. </w:t>
      </w:r>
      <w:r w:rsidR="00AA66D1" w:rsidRPr="00E245CF">
        <w:rPr>
          <w:rFonts w:ascii="Arial" w:hAnsi="Arial" w:cs="Arial"/>
          <w:b/>
          <w:sz w:val="24"/>
          <w:lang w:val="cy-GB"/>
        </w:rPr>
        <w:t>Data extraction:</w:t>
      </w:r>
    </w:p>
    <w:p w14:paraId="09E078FD" w14:textId="77777777" w:rsidR="00AA66D1" w:rsidRPr="00E245CF" w:rsidRDefault="00AA66D1" w:rsidP="006A15E9">
      <w:pPr>
        <w:rPr>
          <w:rFonts w:ascii="Arial" w:hAnsi="Arial" w:cs="Arial"/>
          <w:sz w:val="24"/>
          <w:lang w:val="cy-GB"/>
        </w:rPr>
      </w:pPr>
    </w:p>
    <w:p w14:paraId="038E4AE5" w14:textId="77777777" w:rsidR="00BB25F2" w:rsidRPr="00E245CF" w:rsidRDefault="006A15E9" w:rsidP="006A15E9">
      <w:pPr>
        <w:rPr>
          <w:rFonts w:ascii="Arial" w:hAnsi="Arial" w:cs="Arial"/>
          <w:sz w:val="24"/>
          <w:lang w:val="cy-GB"/>
        </w:rPr>
      </w:pPr>
      <w:r w:rsidRPr="00E245CF">
        <w:rPr>
          <w:rFonts w:ascii="Arial" w:hAnsi="Arial" w:cs="Arial"/>
          <w:sz w:val="24"/>
          <w:lang w:val="cy-GB"/>
        </w:rPr>
        <w:t>The table below give</w:t>
      </w:r>
      <w:r w:rsidR="004205F3" w:rsidRPr="00E245CF">
        <w:rPr>
          <w:rFonts w:ascii="Arial" w:hAnsi="Arial" w:cs="Arial"/>
          <w:sz w:val="24"/>
          <w:lang w:val="cy-GB"/>
        </w:rPr>
        <w:t>s</w:t>
      </w:r>
      <w:r w:rsidR="00880916" w:rsidRPr="00E245CF">
        <w:rPr>
          <w:rFonts w:ascii="Arial" w:hAnsi="Arial" w:cs="Arial"/>
          <w:sz w:val="24"/>
          <w:lang w:val="cy-GB"/>
        </w:rPr>
        <w:t xml:space="preserve"> the reference of the paper, access to the paper</w:t>
      </w:r>
      <w:r w:rsidRPr="00E245CF">
        <w:rPr>
          <w:rFonts w:ascii="Arial" w:hAnsi="Arial" w:cs="Arial"/>
          <w:sz w:val="24"/>
          <w:lang w:val="cy-GB"/>
        </w:rPr>
        <w:t xml:space="preserve"> where freely available, key relevant findings, </w:t>
      </w:r>
      <w:r w:rsidR="00DA0319" w:rsidRPr="00E245CF">
        <w:rPr>
          <w:rFonts w:ascii="Arial" w:hAnsi="Arial" w:cs="Arial"/>
          <w:sz w:val="24"/>
          <w:lang w:val="cy-GB"/>
        </w:rPr>
        <w:t xml:space="preserve">any </w:t>
      </w:r>
      <w:r w:rsidRPr="00E245CF">
        <w:rPr>
          <w:rFonts w:ascii="Arial" w:hAnsi="Arial" w:cs="Arial"/>
          <w:sz w:val="24"/>
          <w:lang w:val="cy-GB"/>
        </w:rPr>
        <w:t>considerations that arise and any caveats to bear in mind</w:t>
      </w:r>
      <w:r w:rsidR="00DA0319" w:rsidRPr="00E245CF">
        <w:rPr>
          <w:rFonts w:ascii="Arial" w:hAnsi="Arial" w:cs="Arial"/>
          <w:sz w:val="24"/>
          <w:lang w:val="cy-GB"/>
        </w:rPr>
        <w:t xml:space="preserve"> about the quality or limitations of the </w:t>
      </w:r>
      <w:r w:rsidR="002A5873" w:rsidRPr="00E245CF">
        <w:rPr>
          <w:rFonts w:ascii="Arial" w:hAnsi="Arial" w:cs="Arial"/>
          <w:sz w:val="24"/>
          <w:lang w:val="cy-GB"/>
        </w:rPr>
        <w:t>included articles</w:t>
      </w:r>
      <w:r w:rsidRPr="00E245CF">
        <w:rPr>
          <w:rFonts w:ascii="Arial" w:hAnsi="Arial" w:cs="Arial"/>
          <w:sz w:val="24"/>
          <w:lang w:val="cy-GB"/>
        </w:rPr>
        <w:t>.</w:t>
      </w:r>
    </w:p>
    <w:p w14:paraId="04DBE386" w14:textId="77777777" w:rsidR="00BB25F2" w:rsidRPr="00E245CF" w:rsidRDefault="00BB25F2" w:rsidP="006A15E9">
      <w:pPr>
        <w:rPr>
          <w:rFonts w:ascii="Arial" w:hAnsi="Arial" w:cs="Arial"/>
          <w:sz w:val="24"/>
          <w:lang w:val="cy-GB"/>
        </w:rPr>
      </w:pPr>
    </w:p>
    <w:p w14:paraId="02B4453B" w14:textId="77777777" w:rsidR="00F219BF" w:rsidRPr="00E245CF" w:rsidRDefault="00F219BF">
      <w:pPr>
        <w:rPr>
          <w:rFonts w:ascii="Arial" w:hAnsi="Arial" w:cs="Arial"/>
          <w:sz w:val="24"/>
          <w:szCs w:val="24"/>
          <w:lang w:val="cy-GB"/>
        </w:rPr>
      </w:pPr>
    </w:p>
    <w:tbl>
      <w:tblPr>
        <w:tblStyle w:val="TableGrid"/>
        <w:tblW w:w="15735" w:type="dxa"/>
        <w:tblInd w:w="-998" w:type="dxa"/>
        <w:tblLook w:val="04A0" w:firstRow="1" w:lastRow="0" w:firstColumn="1" w:lastColumn="0" w:noHBand="0" w:noVBand="1"/>
      </w:tblPr>
      <w:tblGrid>
        <w:gridCol w:w="3828"/>
        <w:gridCol w:w="8222"/>
        <w:gridCol w:w="3685"/>
      </w:tblGrid>
      <w:tr w:rsidR="00BB25F2" w:rsidRPr="00E245CF" w14:paraId="7897F4E3" w14:textId="77777777" w:rsidTr="00F3693D">
        <w:tc>
          <w:tcPr>
            <w:tcW w:w="3828" w:type="dxa"/>
          </w:tcPr>
          <w:p w14:paraId="58D088BA" w14:textId="77777777" w:rsidR="00BB25F2" w:rsidRPr="00E245CF" w:rsidRDefault="00BB25F2" w:rsidP="00BB25F2">
            <w:pPr>
              <w:rPr>
                <w:rFonts w:ascii="Arial" w:hAnsi="Arial" w:cs="Arial"/>
                <w:b/>
                <w:lang w:val="cy-GB"/>
              </w:rPr>
            </w:pPr>
            <w:r w:rsidRPr="00E245CF">
              <w:rPr>
                <w:rFonts w:ascii="Arial" w:hAnsi="Arial" w:cs="Arial"/>
                <w:b/>
                <w:lang w:val="cy-GB"/>
              </w:rPr>
              <w:t xml:space="preserve">Reference </w:t>
            </w:r>
          </w:p>
          <w:p w14:paraId="531A2C6D" w14:textId="77777777" w:rsidR="00BB25F2" w:rsidRPr="00E245CF" w:rsidRDefault="00BB25F2" w:rsidP="00BB25F2">
            <w:pPr>
              <w:rPr>
                <w:rFonts w:ascii="Arial" w:hAnsi="Arial" w:cs="Arial"/>
                <w:b/>
                <w:lang w:val="cy-GB"/>
              </w:rPr>
            </w:pPr>
          </w:p>
        </w:tc>
        <w:tc>
          <w:tcPr>
            <w:tcW w:w="8222" w:type="dxa"/>
          </w:tcPr>
          <w:p w14:paraId="2E272ECF" w14:textId="77777777" w:rsidR="00BB25F2" w:rsidRPr="00E245CF" w:rsidRDefault="00BB25F2" w:rsidP="00BB25F2">
            <w:pPr>
              <w:rPr>
                <w:rFonts w:ascii="Arial" w:hAnsi="Arial" w:cs="Arial"/>
                <w:b/>
                <w:lang w:val="cy-GB"/>
              </w:rPr>
            </w:pPr>
            <w:r w:rsidRPr="00E245CF">
              <w:rPr>
                <w:rFonts w:ascii="Arial" w:hAnsi="Arial" w:cs="Arial"/>
                <w:b/>
                <w:lang w:val="cy-GB"/>
              </w:rPr>
              <w:t xml:space="preserve">Relevant findings </w:t>
            </w:r>
          </w:p>
        </w:tc>
        <w:tc>
          <w:tcPr>
            <w:tcW w:w="3685" w:type="dxa"/>
          </w:tcPr>
          <w:p w14:paraId="303B938A" w14:textId="055FF04E" w:rsidR="00BB25F2" w:rsidRPr="00E245CF" w:rsidRDefault="00BB25F2" w:rsidP="00BB25F2">
            <w:pPr>
              <w:rPr>
                <w:rFonts w:ascii="Arial" w:hAnsi="Arial" w:cs="Arial"/>
                <w:b/>
                <w:lang w:val="cy-GB"/>
              </w:rPr>
            </w:pPr>
            <w:r w:rsidRPr="00E245CF">
              <w:rPr>
                <w:rFonts w:ascii="Arial" w:hAnsi="Arial" w:cs="Arial"/>
                <w:b/>
                <w:lang w:val="cy-GB"/>
              </w:rPr>
              <w:t xml:space="preserve">Limitations </w:t>
            </w:r>
            <w:r w:rsidR="00DA759E" w:rsidRPr="00E245CF">
              <w:rPr>
                <w:rFonts w:ascii="Arial" w:hAnsi="Arial" w:cs="Arial"/>
                <w:b/>
                <w:lang w:val="cy-GB"/>
              </w:rPr>
              <w:t>/ considerations</w:t>
            </w:r>
          </w:p>
        </w:tc>
      </w:tr>
      <w:tr w:rsidR="00B60A0E" w:rsidRPr="00E245CF" w14:paraId="6A8D6CA3" w14:textId="77777777" w:rsidTr="00F3693D">
        <w:tc>
          <w:tcPr>
            <w:tcW w:w="3828" w:type="dxa"/>
          </w:tcPr>
          <w:p w14:paraId="789AADE9" w14:textId="0E1CE105" w:rsidR="00FF2AF9" w:rsidRPr="00E245CF" w:rsidRDefault="00FF2AF9" w:rsidP="00FF2AF9">
            <w:pPr>
              <w:autoSpaceDE w:val="0"/>
              <w:autoSpaceDN w:val="0"/>
              <w:adjustRightInd w:val="0"/>
              <w:rPr>
                <w:rFonts w:ascii="Arial" w:eastAsiaTheme="minorHAnsi" w:hAnsi="Arial" w:cs="Arial"/>
                <w:szCs w:val="24"/>
                <w:lang w:val="cy-GB"/>
              </w:rPr>
            </w:pPr>
            <w:r w:rsidRPr="00E245CF">
              <w:rPr>
                <w:rFonts w:ascii="Arial" w:eastAsiaTheme="minorHAnsi" w:hAnsi="Arial" w:cs="Arial"/>
                <w:szCs w:val="24"/>
                <w:lang w:val="cy-GB"/>
              </w:rPr>
              <w:t xml:space="preserve">1. Masse R, Desy M. Lay people's interpretation of ethical values related to mass vaccination; the case of A(H1N1) vaccination campaign in the province of Quebec (French Canada). </w:t>
            </w:r>
            <w:r w:rsidRPr="00E245CF">
              <w:rPr>
                <w:rFonts w:ascii="Arial" w:eastAsiaTheme="minorHAnsi" w:hAnsi="Arial" w:cs="Arial"/>
                <w:i/>
                <w:szCs w:val="24"/>
                <w:lang w:val="cy-GB"/>
              </w:rPr>
              <w:t>Health Expect</w:t>
            </w:r>
            <w:r w:rsidR="00C86236" w:rsidRPr="00E245CF">
              <w:rPr>
                <w:rFonts w:ascii="Arial" w:eastAsiaTheme="minorHAnsi" w:hAnsi="Arial" w:cs="Arial"/>
                <w:i/>
                <w:szCs w:val="24"/>
                <w:lang w:val="cy-GB"/>
              </w:rPr>
              <w:t>ations</w:t>
            </w:r>
            <w:r w:rsidRPr="00E245CF">
              <w:rPr>
                <w:rFonts w:ascii="Arial" w:eastAsiaTheme="minorHAnsi" w:hAnsi="Arial" w:cs="Arial"/>
                <w:i/>
                <w:szCs w:val="24"/>
                <w:lang w:val="cy-GB"/>
              </w:rPr>
              <w:t>.</w:t>
            </w:r>
            <w:r w:rsidRPr="00E245CF">
              <w:rPr>
                <w:rFonts w:ascii="Arial" w:eastAsiaTheme="minorHAnsi" w:hAnsi="Arial" w:cs="Arial"/>
                <w:szCs w:val="24"/>
                <w:lang w:val="cy-GB"/>
              </w:rPr>
              <w:t xml:space="preserve"> 2</w:t>
            </w:r>
            <w:r w:rsidR="00DA759E" w:rsidRPr="00E245CF">
              <w:rPr>
                <w:rFonts w:ascii="Arial" w:eastAsiaTheme="minorHAnsi" w:hAnsi="Arial" w:cs="Arial"/>
                <w:szCs w:val="24"/>
                <w:lang w:val="cy-GB"/>
              </w:rPr>
              <w:t xml:space="preserve">014; 17(6): 876-887. </w:t>
            </w:r>
            <w:r w:rsidR="00A21748" w:rsidRPr="00E245CF">
              <w:rPr>
                <w:rFonts w:ascii="Arial" w:eastAsiaTheme="minorHAnsi" w:hAnsi="Arial" w:cs="Arial"/>
                <w:szCs w:val="24"/>
                <w:lang w:val="cy-GB"/>
              </w:rPr>
              <w:t>DOI: 10.1111/hex.12005.</w:t>
            </w:r>
          </w:p>
          <w:p w14:paraId="63F02CCE" w14:textId="1A2F8700" w:rsidR="00A21748" w:rsidRPr="00E245CF" w:rsidRDefault="00A21748" w:rsidP="00FF2AF9">
            <w:pPr>
              <w:autoSpaceDE w:val="0"/>
              <w:autoSpaceDN w:val="0"/>
              <w:adjustRightInd w:val="0"/>
              <w:rPr>
                <w:rFonts w:ascii="Arial" w:eastAsiaTheme="minorHAnsi" w:hAnsi="Arial" w:cs="Arial"/>
                <w:szCs w:val="24"/>
                <w:lang w:val="cy-GB"/>
              </w:rPr>
            </w:pPr>
            <w:r w:rsidRPr="00E245CF">
              <w:rPr>
                <w:rFonts w:ascii="Arial" w:eastAsiaTheme="minorHAnsi" w:hAnsi="Arial" w:cs="Arial"/>
                <w:szCs w:val="24"/>
                <w:lang w:val="cy-GB"/>
              </w:rPr>
              <w:t xml:space="preserve">Available </w:t>
            </w:r>
            <w:hyperlink r:id="rId11" w:history="1">
              <w:r w:rsidRPr="00E245CF">
                <w:rPr>
                  <w:rStyle w:val="Hyperlink"/>
                  <w:rFonts w:ascii="Arial" w:eastAsiaTheme="minorHAnsi" w:hAnsi="Arial" w:cs="Arial"/>
                  <w:szCs w:val="24"/>
                  <w:lang w:val="cy-GB"/>
                </w:rPr>
                <w:t>here.</w:t>
              </w:r>
            </w:hyperlink>
            <w:r w:rsidRPr="00E245CF">
              <w:rPr>
                <w:rFonts w:ascii="Arial" w:eastAsiaTheme="minorHAnsi" w:hAnsi="Arial" w:cs="Arial"/>
                <w:szCs w:val="24"/>
                <w:lang w:val="cy-GB"/>
              </w:rPr>
              <w:t xml:space="preserve"> </w:t>
            </w:r>
          </w:p>
          <w:p w14:paraId="610EB0D0" w14:textId="77777777" w:rsidR="002A5873" w:rsidRPr="00E245CF" w:rsidRDefault="002A5873" w:rsidP="002A5873">
            <w:pPr>
              <w:rPr>
                <w:rFonts w:ascii="Arial" w:hAnsi="Arial" w:cs="Arial"/>
                <w:lang w:val="cy-GB"/>
              </w:rPr>
            </w:pPr>
          </w:p>
          <w:p w14:paraId="0BA20E6E" w14:textId="77777777" w:rsidR="001417CC" w:rsidRPr="00E245CF" w:rsidRDefault="00731960" w:rsidP="005649C6">
            <w:pPr>
              <w:rPr>
                <w:rFonts w:ascii="Arial" w:hAnsi="Arial" w:cs="Arial"/>
                <w:lang w:val="cy-GB"/>
              </w:rPr>
            </w:pPr>
            <w:r w:rsidRPr="00E245CF">
              <w:rPr>
                <w:rFonts w:ascii="Arial" w:hAnsi="Arial" w:cs="Arial"/>
                <w:lang w:val="cy-GB"/>
              </w:rPr>
              <w:t>Qualitative focus group study</w:t>
            </w:r>
            <w:r w:rsidR="005649C6" w:rsidRPr="00E245CF">
              <w:rPr>
                <w:rFonts w:ascii="Arial" w:hAnsi="Arial" w:cs="Arial"/>
                <w:lang w:val="cy-GB"/>
              </w:rPr>
              <w:t xml:space="preserve">. </w:t>
            </w:r>
            <w:r w:rsidR="00FF2AF9" w:rsidRPr="00E245CF">
              <w:rPr>
                <w:rFonts w:ascii="Arial" w:hAnsi="Arial" w:cs="Arial"/>
                <w:lang w:val="cy-GB"/>
              </w:rPr>
              <w:t>Canada</w:t>
            </w:r>
          </w:p>
        </w:tc>
        <w:tc>
          <w:tcPr>
            <w:tcW w:w="8222" w:type="dxa"/>
          </w:tcPr>
          <w:p w14:paraId="631056E5" w14:textId="77777777" w:rsidR="001417CC" w:rsidRPr="00E245CF" w:rsidRDefault="00731960" w:rsidP="001417CC">
            <w:pPr>
              <w:rPr>
                <w:rFonts w:ascii="Arial" w:hAnsi="Arial" w:cs="Arial"/>
                <w:lang w:val="cy-GB"/>
              </w:rPr>
            </w:pPr>
            <w:r w:rsidRPr="00E245CF">
              <w:rPr>
                <w:rFonts w:ascii="Arial" w:hAnsi="Arial" w:cs="Arial"/>
                <w:lang w:val="cy-GB"/>
              </w:rPr>
              <w:t xml:space="preserve">Study of 100 participants split into 10 groups </w:t>
            </w:r>
            <w:r w:rsidR="00FF2AF9" w:rsidRPr="00E245CF">
              <w:rPr>
                <w:rFonts w:ascii="Arial" w:hAnsi="Arial" w:cs="Arial"/>
                <w:lang w:val="cy-GB"/>
              </w:rPr>
              <w:t xml:space="preserve">aimed </w:t>
            </w:r>
            <w:r w:rsidRPr="00E245CF">
              <w:rPr>
                <w:rFonts w:ascii="Arial" w:hAnsi="Arial" w:cs="Arial"/>
                <w:lang w:val="cy-GB"/>
              </w:rPr>
              <w:t>at analysing</w:t>
            </w:r>
            <w:r w:rsidR="00FF2AF9" w:rsidRPr="00E245CF">
              <w:rPr>
                <w:rFonts w:ascii="Arial" w:hAnsi="Arial" w:cs="Arial"/>
                <w:lang w:val="cy-GB"/>
              </w:rPr>
              <w:t xml:space="preserve"> the receptiveness of the</w:t>
            </w:r>
            <w:r w:rsidR="0043522B" w:rsidRPr="00E245CF">
              <w:rPr>
                <w:rFonts w:ascii="Arial" w:hAnsi="Arial" w:cs="Arial"/>
                <w:lang w:val="cy-GB"/>
              </w:rPr>
              <w:t xml:space="preserve"> French-speaking</w:t>
            </w:r>
            <w:r w:rsidR="00FF2AF9" w:rsidRPr="00E245CF">
              <w:rPr>
                <w:rFonts w:ascii="Arial" w:hAnsi="Arial" w:cs="Arial"/>
                <w:lang w:val="cy-GB"/>
              </w:rPr>
              <w:t xml:space="preserve"> </w:t>
            </w:r>
            <w:r w:rsidR="0043522B" w:rsidRPr="00E245CF">
              <w:rPr>
                <w:rFonts w:ascii="Arial" w:hAnsi="Arial" w:cs="Arial"/>
                <w:lang w:val="cy-GB"/>
              </w:rPr>
              <w:t xml:space="preserve">Quebec </w:t>
            </w:r>
            <w:r w:rsidR="00FF2AF9" w:rsidRPr="00E245CF">
              <w:rPr>
                <w:rFonts w:ascii="Arial" w:hAnsi="Arial" w:cs="Arial"/>
                <w:lang w:val="cy-GB"/>
              </w:rPr>
              <w:t xml:space="preserve">population to certain ethnical principles promoted by public health authorities during the H1N1 influenza vaccination campaign. </w:t>
            </w:r>
          </w:p>
          <w:p w14:paraId="04E26D3B" w14:textId="77777777" w:rsidR="00811F16" w:rsidRPr="00E245CF" w:rsidRDefault="00811F16" w:rsidP="00466754">
            <w:pPr>
              <w:rPr>
                <w:rFonts w:ascii="Arial" w:hAnsi="Arial" w:cs="Arial"/>
                <w:lang w:val="cy-GB"/>
              </w:rPr>
            </w:pPr>
          </w:p>
          <w:p w14:paraId="7D852255" w14:textId="77777777" w:rsidR="00466754" w:rsidRPr="00E245CF" w:rsidRDefault="00C86236" w:rsidP="00466754">
            <w:pPr>
              <w:rPr>
                <w:rFonts w:ascii="Arial" w:hAnsi="Arial" w:cs="Arial"/>
                <w:lang w:val="cy-GB"/>
              </w:rPr>
            </w:pPr>
            <w:r w:rsidRPr="00E245CF">
              <w:rPr>
                <w:rFonts w:ascii="Arial" w:hAnsi="Arial" w:cs="Arial"/>
                <w:lang w:val="cy-GB"/>
              </w:rPr>
              <w:t>P</w:t>
            </w:r>
            <w:r w:rsidR="0043522B" w:rsidRPr="00E245CF">
              <w:rPr>
                <w:rFonts w:ascii="Arial" w:hAnsi="Arial" w:cs="Arial"/>
                <w:lang w:val="cy-GB"/>
              </w:rPr>
              <w:t>articipants were asked five questions</w:t>
            </w:r>
            <w:r w:rsidRPr="00E245CF">
              <w:rPr>
                <w:rFonts w:ascii="Arial" w:hAnsi="Arial" w:cs="Arial"/>
                <w:lang w:val="cy-GB"/>
              </w:rPr>
              <w:t>,</w:t>
            </w:r>
            <w:r w:rsidR="0043522B" w:rsidRPr="00E245CF">
              <w:rPr>
                <w:rFonts w:ascii="Arial" w:hAnsi="Arial" w:cs="Arial"/>
                <w:lang w:val="cy-GB"/>
              </w:rPr>
              <w:t xml:space="preserve"> including one specifically related to prioritisation: </w:t>
            </w:r>
            <w:r w:rsidR="007F28C1" w:rsidRPr="00E245CF">
              <w:rPr>
                <w:rFonts w:ascii="Arial" w:hAnsi="Arial" w:cs="Arial"/>
                <w:lang w:val="cy-GB"/>
              </w:rPr>
              <w:t>“Some subgroups in the Canadian population were prioritized for vaccination owing to their high level of vulnerability. Did you view this as a form of injustice towards those who did not have access to the vaccine?</w:t>
            </w:r>
            <w:r w:rsidR="0043522B" w:rsidRPr="00E245CF">
              <w:rPr>
                <w:rFonts w:ascii="Arial" w:hAnsi="Arial" w:cs="Arial"/>
                <w:lang w:val="cy-GB"/>
              </w:rPr>
              <w:t>”</w:t>
            </w:r>
            <w:r w:rsidR="00EE568C" w:rsidRPr="00E245CF">
              <w:rPr>
                <w:rFonts w:ascii="Arial" w:hAnsi="Arial" w:cs="Arial"/>
                <w:lang w:val="cy-GB"/>
              </w:rPr>
              <w:t xml:space="preserve"> </w:t>
            </w:r>
          </w:p>
          <w:p w14:paraId="77831607" w14:textId="77777777" w:rsidR="00F40A54" w:rsidRPr="00E245CF" w:rsidRDefault="00F40A54" w:rsidP="00466754">
            <w:pPr>
              <w:rPr>
                <w:rFonts w:ascii="Arial" w:hAnsi="Arial" w:cs="Arial"/>
                <w:lang w:val="cy-GB"/>
              </w:rPr>
            </w:pPr>
          </w:p>
          <w:p w14:paraId="7AF1142F" w14:textId="77777777" w:rsidR="007F28C1" w:rsidRPr="00E245CF" w:rsidRDefault="00F40A54" w:rsidP="001E2AC1">
            <w:pPr>
              <w:rPr>
                <w:rFonts w:ascii="Arial" w:hAnsi="Arial" w:cs="Arial"/>
                <w:lang w:val="cy-GB"/>
              </w:rPr>
            </w:pPr>
            <w:r w:rsidRPr="00E245CF">
              <w:rPr>
                <w:rFonts w:ascii="Arial" w:hAnsi="Arial" w:cs="Arial"/>
                <w:lang w:val="cy-GB"/>
              </w:rPr>
              <w:t xml:space="preserve">Some participants reported feeling slighted by the prioritisation of groups. They felt it breached the principles of equality and universal access in the name of the greater “risk” faced by these groups. </w:t>
            </w:r>
            <w:r w:rsidR="001E2AC1" w:rsidRPr="00E245CF">
              <w:rPr>
                <w:rFonts w:ascii="Arial" w:hAnsi="Arial" w:cs="Arial"/>
                <w:lang w:val="cy-GB"/>
              </w:rPr>
              <w:t>The</w:t>
            </w:r>
            <w:r w:rsidR="00C86236" w:rsidRPr="00E245CF">
              <w:rPr>
                <w:rFonts w:ascii="Arial" w:hAnsi="Arial" w:cs="Arial"/>
                <w:lang w:val="cy-GB"/>
              </w:rPr>
              <w:t xml:space="preserve"> authors note that the</w:t>
            </w:r>
            <w:r w:rsidR="001E2AC1" w:rsidRPr="00E245CF">
              <w:rPr>
                <w:rFonts w:ascii="Arial" w:hAnsi="Arial" w:cs="Arial"/>
                <w:lang w:val="cy-GB"/>
              </w:rPr>
              <w:t xml:space="preserve"> epidemiological data </w:t>
            </w:r>
            <w:r w:rsidR="00C86236" w:rsidRPr="00E245CF">
              <w:rPr>
                <w:rFonts w:ascii="Arial" w:hAnsi="Arial" w:cs="Arial"/>
                <w:lang w:val="cy-GB"/>
              </w:rPr>
              <w:t>informing prioritisation was not clearly communicated</w:t>
            </w:r>
            <w:r w:rsidR="00231197" w:rsidRPr="00E245CF">
              <w:rPr>
                <w:rFonts w:ascii="Arial" w:hAnsi="Arial" w:cs="Arial"/>
                <w:lang w:val="cy-GB"/>
              </w:rPr>
              <w:t xml:space="preserve"> to the general public.</w:t>
            </w:r>
            <w:r w:rsidR="00C86236" w:rsidRPr="00E245CF">
              <w:rPr>
                <w:rFonts w:ascii="Arial" w:hAnsi="Arial" w:cs="Arial"/>
                <w:lang w:val="cy-GB"/>
              </w:rPr>
              <w:t xml:space="preserve"> This led to concerns about unjustified priorit</w:t>
            </w:r>
            <w:r w:rsidRPr="00E245CF">
              <w:rPr>
                <w:rFonts w:ascii="Arial" w:hAnsi="Arial" w:cs="Arial"/>
                <w:lang w:val="cy-GB"/>
              </w:rPr>
              <w:t>y access (for prisoners and some famous people)</w:t>
            </w:r>
            <w:r w:rsidR="00C86236" w:rsidRPr="00E245CF">
              <w:rPr>
                <w:rFonts w:ascii="Arial" w:hAnsi="Arial" w:cs="Arial"/>
                <w:lang w:val="cy-GB"/>
              </w:rPr>
              <w:t xml:space="preserve"> and </w:t>
            </w:r>
            <w:r w:rsidRPr="00E245CF">
              <w:rPr>
                <w:rFonts w:ascii="Arial" w:hAnsi="Arial" w:cs="Arial"/>
                <w:lang w:val="cy-GB"/>
              </w:rPr>
              <w:t>the perception of unfair treatment and fai</w:t>
            </w:r>
            <w:r w:rsidR="00C86236" w:rsidRPr="00E245CF">
              <w:rPr>
                <w:rFonts w:ascii="Arial" w:hAnsi="Arial" w:cs="Arial"/>
                <w:lang w:val="cy-GB"/>
              </w:rPr>
              <w:t xml:space="preserve">lures in vaccination processes. </w:t>
            </w:r>
          </w:p>
          <w:p w14:paraId="0DA042D8" w14:textId="77777777" w:rsidR="00B60A0E" w:rsidRPr="00E245CF" w:rsidRDefault="00B60A0E" w:rsidP="00731960">
            <w:pPr>
              <w:rPr>
                <w:rFonts w:ascii="Arial" w:hAnsi="Arial" w:cs="Arial"/>
                <w:lang w:val="cy-GB"/>
              </w:rPr>
            </w:pPr>
          </w:p>
        </w:tc>
        <w:tc>
          <w:tcPr>
            <w:tcW w:w="3685" w:type="dxa"/>
          </w:tcPr>
          <w:p w14:paraId="4C929622" w14:textId="77777777" w:rsidR="00EE568C" w:rsidRPr="00E245CF" w:rsidRDefault="00D35388" w:rsidP="00231197">
            <w:pPr>
              <w:rPr>
                <w:rFonts w:ascii="Arial" w:hAnsi="Arial" w:cs="Arial"/>
                <w:lang w:val="cy-GB"/>
              </w:rPr>
            </w:pPr>
            <w:r w:rsidRPr="00E245CF">
              <w:rPr>
                <w:rFonts w:ascii="Arial" w:hAnsi="Arial" w:cs="Arial"/>
                <w:lang w:val="cy-GB"/>
              </w:rPr>
              <w:t>Limited information on methods and no discussion of potential</w:t>
            </w:r>
            <w:r w:rsidR="00EE568C" w:rsidRPr="00E245CF">
              <w:rPr>
                <w:rFonts w:ascii="Arial" w:hAnsi="Arial" w:cs="Arial"/>
                <w:lang w:val="cy-GB"/>
              </w:rPr>
              <w:t xml:space="preserve"> </w:t>
            </w:r>
            <w:r w:rsidR="00731960" w:rsidRPr="00E245CF">
              <w:rPr>
                <w:rFonts w:ascii="Arial" w:hAnsi="Arial" w:cs="Arial"/>
                <w:lang w:val="cy-GB"/>
              </w:rPr>
              <w:t xml:space="preserve">study </w:t>
            </w:r>
            <w:r w:rsidR="00EE568C" w:rsidRPr="00E245CF">
              <w:rPr>
                <w:rFonts w:ascii="Arial" w:hAnsi="Arial" w:cs="Arial"/>
                <w:lang w:val="cy-GB"/>
              </w:rPr>
              <w:t xml:space="preserve">limitations. </w:t>
            </w:r>
          </w:p>
          <w:p w14:paraId="2E96803A" w14:textId="77777777" w:rsidR="00DA759E" w:rsidRPr="00E245CF" w:rsidRDefault="00DA759E" w:rsidP="00231197">
            <w:pPr>
              <w:rPr>
                <w:rFonts w:ascii="Arial" w:hAnsi="Arial" w:cs="Arial"/>
                <w:lang w:val="cy-GB"/>
              </w:rPr>
            </w:pPr>
          </w:p>
          <w:p w14:paraId="5830FE02" w14:textId="4CF1BFF3" w:rsidR="00DA759E" w:rsidRPr="00E245CF" w:rsidRDefault="00DA759E" w:rsidP="00231197">
            <w:pPr>
              <w:rPr>
                <w:rFonts w:ascii="Arial" w:hAnsi="Arial" w:cs="Arial"/>
                <w:lang w:val="cy-GB"/>
              </w:rPr>
            </w:pPr>
            <w:r w:rsidRPr="00E245CF">
              <w:rPr>
                <w:rFonts w:ascii="Arial" w:hAnsi="Arial" w:cs="Arial"/>
                <w:lang w:val="cy-GB"/>
              </w:rPr>
              <w:t xml:space="preserve">Note: originally published 2012 as e-pub ahead of print. </w:t>
            </w:r>
          </w:p>
        </w:tc>
      </w:tr>
    </w:tbl>
    <w:p w14:paraId="4E8DA838" w14:textId="77777777" w:rsidR="00F219BF" w:rsidRPr="00E245CF" w:rsidRDefault="00F219BF">
      <w:pPr>
        <w:rPr>
          <w:rFonts w:ascii="Arial" w:hAnsi="Arial" w:cs="Arial"/>
          <w:lang w:val="cy-GB"/>
        </w:rPr>
      </w:pPr>
    </w:p>
    <w:p w14:paraId="2B7B419D" w14:textId="77777777" w:rsidR="00FD57B1" w:rsidRPr="00E245CF" w:rsidRDefault="00FD57B1">
      <w:pPr>
        <w:rPr>
          <w:rFonts w:ascii="Arial" w:hAnsi="Arial" w:cs="Arial"/>
          <w:lang w:val="cy-GB"/>
        </w:rPr>
      </w:pPr>
    </w:p>
    <w:sectPr w:rsidR="00FD57B1" w:rsidRPr="00E245CF" w:rsidSect="00F219BF">
      <w:head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51F34" w14:textId="77777777" w:rsidR="00246EF9" w:rsidRDefault="00246EF9" w:rsidP="00EE08D7">
      <w:r>
        <w:separator/>
      </w:r>
    </w:p>
  </w:endnote>
  <w:endnote w:type="continuationSeparator" w:id="0">
    <w:p w14:paraId="1924106E" w14:textId="77777777" w:rsidR="00246EF9" w:rsidRDefault="00246EF9"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D5F00F" w14:textId="77777777" w:rsidR="00246EF9" w:rsidRDefault="00246EF9" w:rsidP="00EE08D7">
      <w:r>
        <w:separator/>
      </w:r>
    </w:p>
  </w:footnote>
  <w:footnote w:type="continuationSeparator" w:id="0">
    <w:p w14:paraId="3B6BA77E" w14:textId="77777777" w:rsidR="00246EF9" w:rsidRDefault="00246EF9" w:rsidP="00EE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4266B9" w:rsidRPr="000E35E1" w14:paraId="4FA51C85" w14:textId="77777777" w:rsidTr="00A75101">
      <w:trPr>
        <w:trHeight w:val="1258"/>
      </w:trPr>
      <w:tc>
        <w:tcPr>
          <w:tcW w:w="5803" w:type="dxa"/>
          <w:tcBorders>
            <w:top w:val="single" w:sz="4" w:space="0" w:color="auto"/>
            <w:left w:val="nil"/>
            <w:bottom w:val="nil"/>
            <w:right w:val="nil"/>
          </w:tcBorders>
        </w:tcPr>
        <w:p w14:paraId="7DB28E46" w14:textId="77777777" w:rsidR="004266B9" w:rsidRPr="000E35E1" w:rsidRDefault="004266B9"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7456" behindDoc="1" locked="0" layoutInCell="1" allowOverlap="1" wp14:anchorId="002BD9AF" wp14:editId="2D4ABE01">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6" name="Picture 6"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4609156E" w14:textId="77777777" w:rsidR="004266B9" w:rsidRDefault="004266B9"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6587FC7E" w14:textId="77777777" w:rsidR="004266B9" w:rsidRDefault="004266B9" w:rsidP="00636B02">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r>
            <w:rPr>
              <w:rFonts w:ascii="Calibri" w:hAnsi="Calibri"/>
              <w:b/>
              <w:color w:val="000080"/>
              <w:sz w:val="28"/>
              <w:szCs w:val="28"/>
            </w:rPr>
            <w:t xml:space="preserve">      </w:t>
          </w:r>
        </w:p>
        <w:p w14:paraId="2CEE5E51" w14:textId="77777777" w:rsidR="004266B9" w:rsidRPr="00636B02" w:rsidRDefault="004266B9"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0C440505" w14:textId="77777777" w:rsidR="004266B9" w:rsidRDefault="004266B9">
    <w:pPr>
      <w:pStyle w:val="Header"/>
    </w:pPr>
    <w:r>
      <w:rPr>
        <w:noProof/>
        <w:lang w:eastAsia="en-GB"/>
      </w:rPr>
      <mc:AlternateContent>
        <mc:Choice Requires="wps">
          <w:drawing>
            <wp:anchor distT="0" distB="0" distL="114300" distR="114300" simplePos="0" relativeHeight="251668480" behindDoc="0" locked="0" layoutInCell="1" allowOverlap="1" wp14:anchorId="27680562" wp14:editId="5CA33A5F">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93579" id="Rectangle 15" o:spid="_x0000_s1026" style="position:absolute;margin-left:0;margin-top:-105.75pt;width:595.5pt;height:44.65p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463064" w:rsidRPr="000E35E1" w14:paraId="7223010E" w14:textId="77777777" w:rsidTr="006A15E9">
      <w:trPr>
        <w:trHeight w:val="1410"/>
      </w:trPr>
      <w:tc>
        <w:tcPr>
          <w:tcW w:w="8235" w:type="dxa"/>
          <w:tcBorders>
            <w:top w:val="single" w:sz="4" w:space="0" w:color="auto"/>
            <w:left w:val="nil"/>
            <w:bottom w:val="nil"/>
            <w:right w:val="nil"/>
          </w:tcBorders>
        </w:tcPr>
        <w:p w14:paraId="1699748F" w14:textId="77777777" w:rsidR="00463064" w:rsidRPr="000E35E1" w:rsidRDefault="00463064"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5408" behindDoc="1" locked="0" layoutInCell="1" allowOverlap="1" wp14:anchorId="11FB162F" wp14:editId="688ECF5B">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4" name="Picture 4"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18195384" w14:textId="77777777" w:rsidR="00463064" w:rsidRDefault="00463064"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1EA59FF5" w14:textId="77777777" w:rsidR="00463064" w:rsidRDefault="00463064" w:rsidP="00EF7493">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p>
        <w:p w14:paraId="52F64BE6" w14:textId="77777777" w:rsidR="00463064" w:rsidRPr="00EF7493" w:rsidRDefault="00463064"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4DCAA4D9" w14:textId="77777777" w:rsidR="00463064" w:rsidRDefault="00463064" w:rsidP="00EE08D7">
          <w:pPr>
            <w:rPr>
              <w:rFonts w:ascii="Verdana" w:hAnsi="Verdana"/>
              <w:color w:val="000080"/>
              <w:sz w:val="20"/>
              <w:szCs w:val="20"/>
            </w:rPr>
          </w:pPr>
        </w:p>
      </w:tc>
    </w:tr>
  </w:tbl>
  <w:p w14:paraId="43EC6953" w14:textId="77777777" w:rsidR="00463064" w:rsidRDefault="00463064">
    <w:pPr>
      <w:pStyle w:val="Header"/>
    </w:pPr>
    <w:r>
      <w:rPr>
        <w:noProof/>
        <w:lang w:eastAsia="en-GB"/>
      </w:rPr>
      <mc:AlternateContent>
        <mc:Choice Requires="wps">
          <w:drawing>
            <wp:anchor distT="0" distB="0" distL="114300" distR="114300" simplePos="0" relativeHeight="251663360" behindDoc="0" locked="0" layoutInCell="1" allowOverlap="1" wp14:anchorId="49B5BE6F" wp14:editId="5C578323">
              <wp:simplePos x="0" y="0"/>
              <wp:positionH relativeFrom="page">
                <wp:posOffset>-161925</wp:posOffset>
              </wp:positionH>
              <wp:positionV relativeFrom="paragraph">
                <wp:posOffset>-1341755</wp:posOffset>
              </wp:positionV>
              <wp:extent cx="10868025" cy="56705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9E891D0" id="Rectangle 3" o:spid="_x0000_s1026" style="position:absolute;margin-left:-12.75pt;margin-top:-105.65pt;width:855.75pt;height:44.6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1501F"/>
    <w:multiLevelType w:val="hybridMultilevel"/>
    <w:tmpl w:val="061251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DD6C5C"/>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C248CA"/>
    <w:multiLevelType w:val="hybridMultilevel"/>
    <w:tmpl w:val="486477F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753AB"/>
    <w:multiLevelType w:val="hybridMultilevel"/>
    <w:tmpl w:val="8396B76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481E1B"/>
    <w:multiLevelType w:val="hybridMultilevel"/>
    <w:tmpl w:val="4E3CB284"/>
    <w:lvl w:ilvl="0" w:tplc="08090001">
      <w:start w:val="1"/>
      <w:numFmt w:val="bullet"/>
      <w:lvlText w:val=""/>
      <w:lvlJc w:val="left"/>
      <w:pPr>
        <w:ind w:left="360" w:hanging="360"/>
      </w:pPr>
      <w:rPr>
        <w:rFonts w:ascii="Symbol" w:hAnsi="Symbol" w:hint="default"/>
      </w:rPr>
    </w:lvl>
    <w:lvl w:ilvl="1" w:tplc="0E46F60E">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93B0E"/>
    <w:multiLevelType w:val="hybridMultilevel"/>
    <w:tmpl w:val="59CAEDAA"/>
    <w:lvl w:ilvl="0" w:tplc="C9FA01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D36747"/>
    <w:multiLevelType w:val="hybridMultilevel"/>
    <w:tmpl w:val="9AAC2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785DC4"/>
    <w:multiLevelType w:val="hybridMultilevel"/>
    <w:tmpl w:val="BF9AEC8A"/>
    <w:lvl w:ilvl="0" w:tplc="08090001">
      <w:start w:val="1"/>
      <w:numFmt w:val="bullet"/>
      <w:lvlText w:val=""/>
      <w:lvlJc w:val="left"/>
      <w:pPr>
        <w:ind w:left="360" w:hanging="360"/>
      </w:pPr>
      <w:rPr>
        <w:rFonts w:ascii="Symbol" w:hAnsi="Symbol" w:hint="default"/>
      </w:rPr>
    </w:lvl>
    <w:lvl w:ilvl="1" w:tplc="5BD45D02">
      <w:numFmt w:val="bullet"/>
      <w:lvlText w:val="-"/>
      <w:lvlJc w:val="left"/>
      <w:pPr>
        <w:ind w:left="1080" w:hanging="360"/>
      </w:pPr>
      <w:rPr>
        <w:rFonts w:ascii="Arial" w:eastAsiaTheme="majorEastAsia"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A072C15"/>
    <w:multiLevelType w:val="hybridMultilevel"/>
    <w:tmpl w:val="C61CC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F65D48"/>
    <w:multiLevelType w:val="hybridMultilevel"/>
    <w:tmpl w:val="AB0C9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86666D"/>
    <w:multiLevelType w:val="hybridMultilevel"/>
    <w:tmpl w:val="78E0B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B95C30"/>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71A40F6"/>
    <w:multiLevelType w:val="hybridMultilevel"/>
    <w:tmpl w:val="ADD6825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6426A9"/>
    <w:multiLevelType w:val="hybridMultilevel"/>
    <w:tmpl w:val="DD360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E569C0"/>
    <w:multiLevelType w:val="hybridMultilevel"/>
    <w:tmpl w:val="55CCD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780AE0"/>
    <w:multiLevelType w:val="hybridMultilevel"/>
    <w:tmpl w:val="902EB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474302"/>
    <w:multiLevelType w:val="hybridMultilevel"/>
    <w:tmpl w:val="61187572"/>
    <w:lvl w:ilvl="0" w:tplc="08090001">
      <w:start w:val="1"/>
      <w:numFmt w:val="bullet"/>
      <w:lvlText w:val=""/>
      <w:lvlJc w:val="left"/>
      <w:pPr>
        <w:ind w:left="720" w:hanging="360"/>
      </w:pPr>
      <w:rPr>
        <w:rFonts w:ascii="Symbol" w:hAnsi="Symbol" w:hint="default"/>
      </w:rPr>
    </w:lvl>
    <w:lvl w:ilvl="1" w:tplc="0E46F60E">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7037AF"/>
    <w:multiLevelType w:val="hybridMultilevel"/>
    <w:tmpl w:val="C9EE5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FB53AF"/>
    <w:multiLevelType w:val="hybridMultilevel"/>
    <w:tmpl w:val="A36CE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662F08"/>
    <w:multiLevelType w:val="hybridMultilevel"/>
    <w:tmpl w:val="C6B0E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551BCC"/>
    <w:multiLevelType w:val="hybridMultilevel"/>
    <w:tmpl w:val="3A74DB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58A4446"/>
    <w:multiLevelType w:val="hybridMultilevel"/>
    <w:tmpl w:val="D6B46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236F5D"/>
    <w:multiLevelType w:val="hybridMultilevel"/>
    <w:tmpl w:val="2188A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AB3E7C"/>
    <w:multiLevelType w:val="hybridMultilevel"/>
    <w:tmpl w:val="28B89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A53B8D"/>
    <w:multiLevelType w:val="hybridMultilevel"/>
    <w:tmpl w:val="40F69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FD6896"/>
    <w:multiLevelType w:val="hybridMultilevel"/>
    <w:tmpl w:val="83C8F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9DE2A23"/>
    <w:multiLevelType w:val="hybridMultilevel"/>
    <w:tmpl w:val="6F3CF3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920114"/>
    <w:multiLevelType w:val="hybridMultilevel"/>
    <w:tmpl w:val="48F43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535C44"/>
    <w:multiLevelType w:val="hybridMultilevel"/>
    <w:tmpl w:val="DB2A59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3113DA"/>
    <w:multiLevelType w:val="hybridMultilevel"/>
    <w:tmpl w:val="78B4FA4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9373D2"/>
    <w:multiLevelType w:val="hybridMultilevel"/>
    <w:tmpl w:val="5CE8C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F35BBB"/>
    <w:multiLevelType w:val="hybridMultilevel"/>
    <w:tmpl w:val="BEB6C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C50D85"/>
    <w:multiLevelType w:val="hybridMultilevel"/>
    <w:tmpl w:val="95C646AE"/>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33" w15:restartNumberingAfterBreak="0">
    <w:nsid w:val="7CB15B52"/>
    <w:multiLevelType w:val="hybridMultilevel"/>
    <w:tmpl w:val="40B6F3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11"/>
  </w:num>
  <w:num w:numId="3">
    <w:abstractNumId w:val="26"/>
  </w:num>
  <w:num w:numId="4">
    <w:abstractNumId w:val="1"/>
  </w:num>
  <w:num w:numId="5">
    <w:abstractNumId w:val="14"/>
  </w:num>
  <w:num w:numId="6">
    <w:abstractNumId w:val="23"/>
  </w:num>
  <w:num w:numId="7">
    <w:abstractNumId w:val="21"/>
  </w:num>
  <w:num w:numId="8">
    <w:abstractNumId w:val="5"/>
  </w:num>
  <w:num w:numId="9">
    <w:abstractNumId w:val="7"/>
  </w:num>
  <w:num w:numId="10">
    <w:abstractNumId w:val="6"/>
  </w:num>
  <w:num w:numId="11">
    <w:abstractNumId w:val="0"/>
  </w:num>
  <w:num w:numId="12">
    <w:abstractNumId w:val="31"/>
  </w:num>
  <w:num w:numId="13">
    <w:abstractNumId w:val="17"/>
  </w:num>
  <w:num w:numId="14">
    <w:abstractNumId w:val="18"/>
  </w:num>
  <w:num w:numId="15">
    <w:abstractNumId w:val="16"/>
  </w:num>
  <w:num w:numId="16">
    <w:abstractNumId w:val="29"/>
  </w:num>
  <w:num w:numId="17">
    <w:abstractNumId w:val="12"/>
  </w:num>
  <w:num w:numId="18">
    <w:abstractNumId w:val="2"/>
  </w:num>
  <w:num w:numId="19">
    <w:abstractNumId w:val="28"/>
  </w:num>
  <w:num w:numId="20">
    <w:abstractNumId w:val="3"/>
  </w:num>
  <w:num w:numId="21">
    <w:abstractNumId w:val="20"/>
  </w:num>
  <w:num w:numId="22">
    <w:abstractNumId w:val="4"/>
  </w:num>
  <w:num w:numId="23">
    <w:abstractNumId w:val="22"/>
  </w:num>
  <w:num w:numId="24">
    <w:abstractNumId w:val="30"/>
  </w:num>
  <w:num w:numId="25">
    <w:abstractNumId w:val="19"/>
  </w:num>
  <w:num w:numId="26">
    <w:abstractNumId w:val="10"/>
  </w:num>
  <w:num w:numId="27">
    <w:abstractNumId w:val="24"/>
  </w:num>
  <w:num w:numId="28">
    <w:abstractNumId w:val="9"/>
  </w:num>
  <w:num w:numId="29">
    <w:abstractNumId w:val="32"/>
  </w:num>
  <w:num w:numId="30">
    <w:abstractNumId w:val="8"/>
  </w:num>
  <w:num w:numId="31">
    <w:abstractNumId w:val="25"/>
  </w:num>
  <w:num w:numId="32">
    <w:abstractNumId w:val="13"/>
  </w:num>
  <w:num w:numId="33">
    <w:abstractNumId w:val="33"/>
  </w:num>
  <w:num w:numId="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E08D7"/>
    <w:rsid w:val="000173F2"/>
    <w:rsid w:val="0003102C"/>
    <w:rsid w:val="00040BE1"/>
    <w:rsid w:val="000479A5"/>
    <w:rsid w:val="000867EA"/>
    <w:rsid w:val="00094283"/>
    <w:rsid w:val="000E3984"/>
    <w:rsid w:val="00103BF4"/>
    <w:rsid w:val="001417CC"/>
    <w:rsid w:val="001970D9"/>
    <w:rsid w:val="001A5BFD"/>
    <w:rsid w:val="001B12B0"/>
    <w:rsid w:val="001B77DD"/>
    <w:rsid w:val="001E1C2B"/>
    <w:rsid w:val="001E2AC1"/>
    <w:rsid w:val="001E4891"/>
    <w:rsid w:val="001F2042"/>
    <w:rsid w:val="002042A6"/>
    <w:rsid w:val="0022686A"/>
    <w:rsid w:val="00231197"/>
    <w:rsid w:val="00235080"/>
    <w:rsid w:val="00241003"/>
    <w:rsid w:val="00246EF9"/>
    <w:rsid w:val="00264F3E"/>
    <w:rsid w:val="0029209E"/>
    <w:rsid w:val="00294725"/>
    <w:rsid w:val="002950EA"/>
    <w:rsid w:val="002A5873"/>
    <w:rsid w:val="002B5F1D"/>
    <w:rsid w:val="002D4F45"/>
    <w:rsid w:val="002E6DA6"/>
    <w:rsid w:val="00302CB1"/>
    <w:rsid w:val="00310567"/>
    <w:rsid w:val="00344C9A"/>
    <w:rsid w:val="00352064"/>
    <w:rsid w:val="003548B3"/>
    <w:rsid w:val="00354E3B"/>
    <w:rsid w:val="00384ECF"/>
    <w:rsid w:val="003A07A4"/>
    <w:rsid w:val="003B2C72"/>
    <w:rsid w:val="003C2989"/>
    <w:rsid w:val="00405C05"/>
    <w:rsid w:val="004205F3"/>
    <w:rsid w:val="004266B9"/>
    <w:rsid w:val="0043023F"/>
    <w:rsid w:val="00434F6D"/>
    <w:rsid w:val="0043522B"/>
    <w:rsid w:val="00437D5D"/>
    <w:rsid w:val="00444288"/>
    <w:rsid w:val="00447C27"/>
    <w:rsid w:val="00463064"/>
    <w:rsid w:val="004651F0"/>
    <w:rsid w:val="00466374"/>
    <w:rsid w:val="00466754"/>
    <w:rsid w:val="00491C80"/>
    <w:rsid w:val="00495DEA"/>
    <w:rsid w:val="004A5FF0"/>
    <w:rsid w:val="004D788D"/>
    <w:rsid w:val="004E4565"/>
    <w:rsid w:val="00511122"/>
    <w:rsid w:val="00531C8A"/>
    <w:rsid w:val="005339A9"/>
    <w:rsid w:val="005614D7"/>
    <w:rsid w:val="0056209C"/>
    <w:rsid w:val="005649C6"/>
    <w:rsid w:val="00583F98"/>
    <w:rsid w:val="00591765"/>
    <w:rsid w:val="005921ED"/>
    <w:rsid w:val="005A1B3C"/>
    <w:rsid w:val="005C2565"/>
    <w:rsid w:val="005C5916"/>
    <w:rsid w:val="005D32AB"/>
    <w:rsid w:val="005D4598"/>
    <w:rsid w:val="005D4FC7"/>
    <w:rsid w:val="005E6F9E"/>
    <w:rsid w:val="005F2275"/>
    <w:rsid w:val="0061237F"/>
    <w:rsid w:val="00624B0D"/>
    <w:rsid w:val="00631E75"/>
    <w:rsid w:val="00632460"/>
    <w:rsid w:val="00636B02"/>
    <w:rsid w:val="00641637"/>
    <w:rsid w:val="00652FBE"/>
    <w:rsid w:val="0068296F"/>
    <w:rsid w:val="00683A47"/>
    <w:rsid w:val="00683F40"/>
    <w:rsid w:val="00690700"/>
    <w:rsid w:val="006A15E9"/>
    <w:rsid w:val="006A6F25"/>
    <w:rsid w:val="006D7FE4"/>
    <w:rsid w:val="00722C1B"/>
    <w:rsid w:val="00725347"/>
    <w:rsid w:val="00725F7A"/>
    <w:rsid w:val="00731960"/>
    <w:rsid w:val="00744E01"/>
    <w:rsid w:val="00752951"/>
    <w:rsid w:val="00752990"/>
    <w:rsid w:val="00765ABE"/>
    <w:rsid w:val="0077459A"/>
    <w:rsid w:val="007878B3"/>
    <w:rsid w:val="007A20DF"/>
    <w:rsid w:val="007F122E"/>
    <w:rsid w:val="007F28C1"/>
    <w:rsid w:val="007F34CD"/>
    <w:rsid w:val="007F7573"/>
    <w:rsid w:val="00804DB3"/>
    <w:rsid w:val="00811F16"/>
    <w:rsid w:val="00836C6A"/>
    <w:rsid w:val="00852461"/>
    <w:rsid w:val="0087531E"/>
    <w:rsid w:val="00880916"/>
    <w:rsid w:val="0088114C"/>
    <w:rsid w:val="00887F43"/>
    <w:rsid w:val="008A2B0E"/>
    <w:rsid w:val="008B3FDE"/>
    <w:rsid w:val="008C3E52"/>
    <w:rsid w:val="008F0537"/>
    <w:rsid w:val="008F2426"/>
    <w:rsid w:val="00926730"/>
    <w:rsid w:val="00947FA5"/>
    <w:rsid w:val="00951862"/>
    <w:rsid w:val="009A565C"/>
    <w:rsid w:val="009A5826"/>
    <w:rsid w:val="009C02A1"/>
    <w:rsid w:val="009C0CAB"/>
    <w:rsid w:val="009D05B6"/>
    <w:rsid w:val="009D764E"/>
    <w:rsid w:val="009F7CBE"/>
    <w:rsid w:val="00A05A3C"/>
    <w:rsid w:val="00A21748"/>
    <w:rsid w:val="00A30522"/>
    <w:rsid w:val="00A35BF3"/>
    <w:rsid w:val="00A50711"/>
    <w:rsid w:val="00A53A63"/>
    <w:rsid w:val="00A670E7"/>
    <w:rsid w:val="00A67424"/>
    <w:rsid w:val="00A74F71"/>
    <w:rsid w:val="00A75101"/>
    <w:rsid w:val="00A81E1B"/>
    <w:rsid w:val="00AA2C68"/>
    <w:rsid w:val="00AA66D1"/>
    <w:rsid w:val="00AB0F2D"/>
    <w:rsid w:val="00AC00E9"/>
    <w:rsid w:val="00AC058E"/>
    <w:rsid w:val="00AC14BC"/>
    <w:rsid w:val="00AE4D59"/>
    <w:rsid w:val="00B046D0"/>
    <w:rsid w:val="00B22888"/>
    <w:rsid w:val="00B41355"/>
    <w:rsid w:val="00B47F6D"/>
    <w:rsid w:val="00B60A0E"/>
    <w:rsid w:val="00B64766"/>
    <w:rsid w:val="00B6689D"/>
    <w:rsid w:val="00B7063E"/>
    <w:rsid w:val="00B76A8B"/>
    <w:rsid w:val="00B81420"/>
    <w:rsid w:val="00BB25F2"/>
    <w:rsid w:val="00BB7429"/>
    <w:rsid w:val="00BD2183"/>
    <w:rsid w:val="00BD2AC8"/>
    <w:rsid w:val="00BD5C57"/>
    <w:rsid w:val="00BF410C"/>
    <w:rsid w:val="00C15D6E"/>
    <w:rsid w:val="00C1794D"/>
    <w:rsid w:val="00C24C12"/>
    <w:rsid w:val="00C3097E"/>
    <w:rsid w:val="00C328DC"/>
    <w:rsid w:val="00C405D4"/>
    <w:rsid w:val="00C71B6D"/>
    <w:rsid w:val="00C86236"/>
    <w:rsid w:val="00C96A6C"/>
    <w:rsid w:val="00CB70E3"/>
    <w:rsid w:val="00CE3BF5"/>
    <w:rsid w:val="00CF034D"/>
    <w:rsid w:val="00D244D9"/>
    <w:rsid w:val="00D33229"/>
    <w:rsid w:val="00D35388"/>
    <w:rsid w:val="00D43E9F"/>
    <w:rsid w:val="00D74CF8"/>
    <w:rsid w:val="00DA0319"/>
    <w:rsid w:val="00DA7420"/>
    <w:rsid w:val="00DA759E"/>
    <w:rsid w:val="00DC261C"/>
    <w:rsid w:val="00DD02B9"/>
    <w:rsid w:val="00DD2F9B"/>
    <w:rsid w:val="00DE71BA"/>
    <w:rsid w:val="00E15FF2"/>
    <w:rsid w:val="00E245CF"/>
    <w:rsid w:val="00E3071B"/>
    <w:rsid w:val="00E41FB2"/>
    <w:rsid w:val="00E52061"/>
    <w:rsid w:val="00E71919"/>
    <w:rsid w:val="00E80D5A"/>
    <w:rsid w:val="00E876EA"/>
    <w:rsid w:val="00EA7BEB"/>
    <w:rsid w:val="00EB0BCF"/>
    <w:rsid w:val="00EB4E7B"/>
    <w:rsid w:val="00EC02E1"/>
    <w:rsid w:val="00EE0126"/>
    <w:rsid w:val="00EE08D7"/>
    <w:rsid w:val="00EE568C"/>
    <w:rsid w:val="00EF19F9"/>
    <w:rsid w:val="00EF7493"/>
    <w:rsid w:val="00F03746"/>
    <w:rsid w:val="00F0464B"/>
    <w:rsid w:val="00F0510E"/>
    <w:rsid w:val="00F219BF"/>
    <w:rsid w:val="00F2220F"/>
    <w:rsid w:val="00F245AC"/>
    <w:rsid w:val="00F3693D"/>
    <w:rsid w:val="00F377BE"/>
    <w:rsid w:val="00F40A54"/>
    <w:rsid w:val="00F5408B"/>
    <w:rsid w:val="00F71700"/>
    <w:rsid w:val="00F86EFC"/>
    <w:rsid w:val="00FA0B97"/>
    <w:rsid w:val="00FA6363"/>
    <w:rsid w:val="00FD57B1"/>
    <w:rsid w:val="00FF2A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8C226D"/>
  <w15:chartTrackingRefBased/>
  <w15:docId w15:val="{2F2865AD-CC38-450E-BD69-F62E429B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8D7"/>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 w:type="character" w:customStyle="1" w:styleId="fm-vol-iss-date">
    <w:name w:val="fm-vol-iss-date"/>
    <w:basedOn w:val="DefaultParagraphFont"/>
    <w:rsid w:val="009D764E"/>
  </w:style>
  <w:style w:type="character" w:customStyle="1" w:styleId="doi">
    <w:name w:val="doi"/>
    <w:basedOn w:val="DefaultParagraphFont"/>
    <w:rsid w:val="009D76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615539">
      <w:bodyDiv w:val="1"/>
      <w:marLeft w:val="0"/>
      <w:marRight w:val="0"/>
      <w:marTop w:val="0"/>
      <w:marBottom w:val="0"/>
      <w:divBdr>
        <w:top w:val="none" w:sz="0" w:space="0" w:color="auto"/>
        <w:left w:val="none" w:sz="0" w:space="0" w:color="auto"/>
        <w:bottom w:val="none" w:sz="0" w:space="0" w:color="auto"/>
        <w:right w:val="none" w:sz="0" w:space="0" w:color="auto"/>
      </w:divBdr>
    </w:div>
    <w:div w:id="2008361818">
      <w:bodyDiv w:val="1"/>
      <w:marLeft w:val="0"/>
      <w:marRight w:val="0"/>
      <w:marTop w:val="0"/>
      <w:marBottom w:val="0"/>
      <w:divBdr>
        <w:top w:val="none" w:sz="0" w:space="0" w:color="auto"/>
        <w:left w:val="none" w:sz="0" w:space="0" w:color="auto"/>
        <w:bottom w:val="none" w:sz="0" w:space="0" w:color="auto"/>
        <w:right w:val="none" w:sz="0" w:space="0" w:color="auto"/>
      </w:divBdr>
      <w:divsChild>
        <w:div w:id="339548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priority-groups-for-coronavirus-covid-19-vaccination-advice-from-the-jcvi/interim-advice-on-priority-groups-for-covid-19-vaccin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nlinelibrary.wiley.com/doi/full/10.1111/hex.12005"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ationalarchives.gov.uk/doc/open-government-licence/version/3/"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D899D27E-5A1C-4929-8060-809BD8E92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691</Words>
  <Characters>3944</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2</cp:revision>
  <dcterms:created xsi:type="dcterms:W3CDTF">2020-08-26T15:25:00Z</dcterms:created>
  <dcterms:modified xsi:type="dcterms:W3CDTF">2020-08-26T15:25:00Z</dcterms:modified>
</cp:coreProperties>
</file>