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7217" w14:textId="77777777" w:rsidR="00241D8D" w:rsidRDefault="00256F96" w:rsidP="00A37BD3">
      <w:pPr>
        <w:spacing w:before="0" w:after="240"/>
        <w:jc w:val="left"/>
        <w:rPr>
          <w:szCs w:val="24"/>
        </w:rPr>
      </w:pPr>
      <w:r>
        <w:rPr>
          <w:noProof/>
          <w:szCs w:val="24"/>
          <w:lang w:bidi="cy-GB"/>
        </w:rPr>
        <w:drawing>
          <wp:inline distT="0" distB="0" distL="0" distR="0" wp14:anchorId="5E61D5FB" wp14:editId="6A5AD553">
            <wp:extent cx="3347049" cy="8608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rotWithShape="1">
                    <a:blip r:embed="rId11" cstate="print">
                      <a:extLst>
                        <a:ext uri="{28A0092B-C50C-407E-A947-70E740481C1C}">
                          <a14:useLocalDpi xmlns:a14="http://schemas.microsoft.com/office/drawing/2010/main" val="0"/>
                        </a:ext>
                      </a:extLst>
                    </a:blip>
                    <a:srcRect r="8984"/>
                    <a:stretch/>
                  </pic:blipFill>
                  <pic:spPr bwMode="auto">
                    <a:xfrm>
                      <a:off x="0" y="0"/>
                      <a:ext cx="3364947" cy="865495"/>
                    </a:xfrm>
                    <a:prstGeom prst="rect">
                      <a:avLst/>
                    </a:prstGeom>
                    <a:ln>
                      <a:noFill/>
                    </a:ln>
                    <a:extLst>
                      <a:ext uri="{53640926-AAD7-44D8-BBD7-CCE9431645EC}">
                        <a14:shadowObscured xmlns:a14="http://schemas.microsoft.com/office/drawing/2010/main"/>
                      </a:ext>
                    </a:extLst>
                  </pic:spPr>
                </pic:pic>
              </a:graphicData>
            </a:graphic>
          </wp:inline>
        </w:drawing>
      </w:r>
    </w:p>
    <w:p w14:paraId="3680D25D" w14:textId="7A4C0D7F" w:rsidR="00241D8D" w:rsidRDefault="00D06D32" w:rsidP="000F5CA6">
      <w:pPr>
        <w:spacing w:before="0" w:after="240"/>
        <w:ind w:left="2160" w:hanging="2160"/>
        <w:rPr>
          <w:rFonts w:ascii="Verdana" w:hAnsi="Verdana" w:cs="Arial"/>
          <w:b/>
          <w:bCs/>
          <w:sz w:val="36"/>
          <w:szCs w:val="36"/>
        </w:rPr>
      </w:pPr>
      <w:r>
        <w:rPr>
          <w:rFonts w:ascii="Verdana" w:eastAsia="Verdana" w:hAnsi="Verdana" w:cs="Arial"/>
          <w:b/>
          <w:sz w:val="36"/>
          <w:szCs w:val="36"/>
          <w:lang w:bidi="cy-GB"/>
        </w:rPr>
        <w:t xml:space="preserve">DATGANIAD I’R WASG </w:t>
      </w:r>
    </w:p>
    <w:p w14:paraId="0071E37C" w14:textId="77E89A98" w:rsidR="00A63E3F" w:rsidRPr="00A63E3F" w:rsidRDefault="71272E44" w:rsidP="000F5CA6">
      <w:pPr>
        <w:spacing w:before="0" w:after="240"/>
        <w:ind w:left="2160" w:hanging="2160"/>
        <w:rPr>
          <w:rFonts w:ascii="Verdana" w:hAnsi="Verdana" w:cs="Arial"/>
          <w:b/>
          <w:bCs/>
          <w:sz w:val="28"/>
          <w:szCs w:val="28"/>
        </w:rPr>
      </w:pPr>
      <w:r w:rsidRPr="04E1A7D2">
        <w:rPr>
          <w:rFonts w:ascii="Verdana" w:eastAsia="Verdana" w:hAnsi="Verdana" w:cs="Arial"/>
          <w:b/>
          <w:sz w:val="28"/>
          <w:szCs w:val="28"/>
          <w:lang w:bidi="cy-GB"/>
        </w:rPr>
        <w:t>26 Mawrth 2026</w:t>
      </w:r>
    </w:p>
    <w:p w14:paraId="2C30B99B" w14:textId="6088F86C" w:rsidR="00A31DE2" w:rsidRPr="00A31DE2" w:rsidRDefault="71272E44" w:rsidP="04E1A7D2">
      <w:pPr>
        <w:spacing w:before="0" w:after="240"/>
        <w:jc w:val="center"/>
        <w:rPr>
          <w:rFonts w:ascii="Verdana" w:hAnsi="Verdana"/>
          <w:b/>
          <w:bCs/>
          <w:sz w:val="36"/>
          <w:szCs w:val="36"/>
        </w:rPr>
      </w:pPr>
      <w:r w:rsidRPr="04E1A7D2">
        <w:rPr>
          <w:rFonts w:ascii="Verdana" w:eastAsia="Verdana" w:hAnsi="Verdana" w:cs="Verdana"/>
          <w:b/>
          <w:sz w:val="36"/>
          <w:szCs w:val="36"/>
          <w:lang w:bidi="cy-GB"/>
        </w:rPr>
        <w:t xml:space="preserve">Cyfradd goroesi canser am flwyddyn wedi </w:t>
      </w:r>
      <w:r w:rsidR="0074286B">
        <w:rPr>
          <w:rFonts w:ascii="Verdana" w:eastAsia="Verdana" w:hAnsi="Verdana" w:cs="Verdana"/>
          <w:b/>
          <w:sz w:val="36"/>
          <w:szCs w:val="36"/>
          <w:lang w:bidi="cy-GB"/>
        </w:rPr>
        <w:t>adfer</w:t>
      </w:r>
      <w:r w:rsidRPr="04E1A7D2">
        <w:rPr>
          <w:rFonts w:ascii="Verdana" w:eastAsia="Verdana" w:hAnsi="Verdana" w:cs="Verdana"/>
          <w:b/>
          <w:sz w:val="36"/>
          <w:szCs w:val="36"/>
          <w:lang w:bidi="cy-GB"/>
        </w:rPr>
        <w:t xml:space="preserve"> ers y pandemig, ond bylchau hirdymor yn ôl amddifadedd yn cynyddu </w:t>
      </w:r>
    </w:p>
    <w:p w14:paraId="1917392A" w14:textId="37BF9A20" w:rsidR="47A293EE" w:rsidRDefault="47A293EE" w:rsidP="04E1A7D2">
      <w:pPr>
        <w:spacing w:before="0" w:after="240"/>
        <w:rPr>
          <w:rFonts w:ascii="Verdana" w:hAnsi="Verdana"/>
        </w:rPr>
      </w:pPr>
      <w:r w:rsidRPr="04E1A7D2">
        <w:rPr>
          <w:rFonts w:ascii="Verdana" w:eastAsia="Verdana" w:hAnsi="Verdana" w:cs="Verdana"/>
          <w:lang w:bidi="cy-GB"/>
        </w:rPr>
        <w:t xml:space="preserve">Mae ystadegau swyddogol a gyhoeddwyd gan Uned Gwybodaeth ac </w:t>
      </w:r>
      <w:r w:rsidR="0074286B">
        <w:rPr>
          <w:rFonts w:ascii="Verdana" w:eastAsia="Verdana" w:hAnsi="Verdana" w:cs="Verdana"/>
          <w:lang w:bidi="cy-GB"/>
        </w:rPr>
        <w:t>Gwyliadwriaeth</w:t>
      </w:r>
      <w:r w:rsidR="0074286B" w:rsidRPr="04E1A7D2">
        <w:rPr>
          <w:rFonts w:ascii="Verdana" w:eastAsia="Verdana" w:hAnsi="Verdana" w:cs="Verdana"/>
          <w:lang w:bidi="cy-GB"/>
        </w:rPr>
        <w:t xml:space="preserve"> </w:t>
      </w:r>
      <w:r w:rsidRPr="04E1A7D2">
        <w:rPr>
          <w:rFonts w:ascii="Verdana" w:eastAsia="Verdana" w:hAnsi="Verdana" w:cs="Verdana"/>
          <w:lang w:bidi="cy-GB"/>
        </w:rPr>
        <w:t xml:space="preserve">Canser Cymru (WCISU) yn Iechyd Cyhoeddus Cymru yn dangos fod goroesiad canser am flwyddyn wedi </w:t>
      </w:r>
      <w:r w:rsidR="0074286B">
        <w:rPr>
          <w:rFonts w:ascii="Verdana" w:eastAsia="Verdana" w:hAnsi="Verdana" w:cs="Verdana"/>
          <w:lang w:bidi="cy-GB"/>
        </w:rPr>
        <w:t>adfer</w:t>
      </w:r>
      <w:r w:rsidRPr="04E1A7D2">
        <w:rPr>
          <w:rFonts w:ascii="Verdana" w:eastAsia="Verdana" w:hAnsi="Verdana" w:cs="Verdana"/>
          <w:lang w:bidi="cy-GB"/>
        </w:rPr>
        <w:t xml:space="preserve"> i lefelau cyn y pandemig erbyn 2022, ar ôl iddo ostwng pedwar pwynt canran rhwng 2019 a 2020.</w:t>
      </w:r>
    </w:p>
    <w:p w14:paraId="08987499" w14:textId="2D88AF22" w:rsidR="74BB6E65" w:rsidRDefault="0074286B" w:rsidP="04E1A7D2">
      <w:pPr>
        <w:spacing w:before="0" w:after="240"/>
        <w:rPr>
          <w:rFonts w:ascii="Verdana" w:hAnsi="Verdana"/>
        </w:rPr>
      </w:pPr>
      <w:r>
        <w:rPr>
          <w:rFonts w:ascii="Verdana" w:eastAsia="Verdana" w:hAnsi="Verdana" w:cs="Verdana"/>
          <w:lang w:bidi="cy-GB"/>
        </w:rPr>
        <w:t>Mae’r</w:t>
      </w:r>
      <w:r w:rsidR="74BB6E65" w:rsidRPr="04E1A7D2">
        <w:rPr>
          <w:rFonts w:ascii="Verdana" w:eastAsia="Verdana" w:hAnsi="Verdana" w:cs="Verdana"/>
          <w:lang w:bidi="cy-GB"/>
        </w:rPr>
        <w:t xml:space="preserve"> adroddiad diweddaraf </w:t>
      </w:r>
      <w:r w:rsidR="74BB6E65" w:rsidRPr="04E1A7D2">
        <w:rPr>
          <w:rFonts w:ascii="Verdana" w:eastAsia="Verdana" w:hAnsi="Verdana" w:cs="Verdana"/>
          <w:i/>
          <w:lang w:bidi="cy-GB"/>
        </w:rPr>
        <w:t>Goroesi Canser yng Nghymru, 2002-2022</w:t>
      </w:r>
      <w:r w:rsidR="74BB6E65" w:rsidRPr="04E1A7D2">
        <w:rPr>
          <w:rFonts w:ascii="Verdana" w:eastAsia="Verdana" w:hAnsi="Verdana" w:cs="Verdana"/>
          <w:lang w:bidi="cy-GB"/>
        </w:rPr>
        <w:t xml:space="preserve"> </w:t>
      </w:r>
      <w:r>
        <w:rPr>
          <w:rFonts w:ascii="Verdana" w:eastAsia="Verdana" w:hAnsi="Verdana" w:cs="Verdana"/>
          <w:lang w:bidi="cy-GB"/>
        </w:rPr>
        <w:t>yn dangos</w:t>
      </w:r>
      <w:r w:rsidR="74BB6E65" w:rsidRPr="04E1A7D2">
        <w:rPr>
          <w:rFonts w:ascii="Verdana" w:eastAsia="Verdana" w:hAnsi="Verdana" w:cs="Verdana"/>
          <w:lang w:bidi="cy-GB"/>
        </w:rPr>
        <w:t xml:space="preserve"> fod 75 y cant wedi goroesi blwyddyn ar ôl cael y diagnosis a bod 60 y cant wedi goroesi pum mlynedd ar ôl cael y diagnosis, ar ôl ystyried achosion marwolaeth eraill</w:t>
      </w:r>
      <w:r>
        <w:rPr>
          <w:rFonts w:ascii="Verdana" w:eastAsia="Verdana" w:hAnsi="Verdana" w:cs="Verdana"/>
          <w:lang w:bidi="cy-GB"/>
        </w:rPr>
        <w:t>,</w:t>
      </w:r>
      <w:r w:rsidRPr="0074286B">
        <w:rPr>
          <w:rFonts w:ascii="Verdana" w:eastAsia="Verdana" w:hAnsi="Verdana" w:cs="Verdana"/>
          <w:lang w:bidi="cy-GB"/>
        </w:rPr>
        <w:t xml:space="preserve"> </w:t>
      </w:r>
      <w:r w:rsidRPr="04E1A7D2">
        <w:rPr>
          <w:rFonts w:ascii="Verdana" w:eastAsia="Verdana" w:hAnsi="Verdana" w:cs="Verdana"/>
          <w:lang w:bidi="cy-GB"/>
        </w:rPr>
        <w:t>ar gyfer pobl a gafodd ddiagnosis o ganser yng Nghymru yn ystod 2018 i 2022</w:t>
      </w:r>
      <w:r w:rsidR="74BB6E65" w:rsidRPr="04E1A7D2">
        <w:rPr>
          <w:rFonts w:ascii="Verdana" w:eastAsia="Verdana" w:hAnsi="Verdana" w:cs="Verdana"/>
          <w:lang w:bidi="cy-GB"/>
        </w:rPr>
        <w:t>.</w:t>
      </w:r>
    </w:p>
    <w:p w14:paraId="0DE815F1" w14:textId="689DF169" w:rsidR="31EB5224" w:rsidRDefault="31EB5224" w:rsidP="04E1A7D2">
      <w:pPr>
        <w:spacing w:before="0" w:after="240"/>
        <w:rPr>
          <w:rFonts w:ascii="Verdana" w:hAnsi="Verdana"/>
        </w:rPr>
      </w:pPr>
      <w:r w:rsidRPr="04E1A7D2">
        <w:rPr>
          <w:rFonts w:ascii="Verdana" w:eastAsia="Verdana" w:hAnsi="Verdana" w:cs="Verdana"/>
          <w:lang w:bidi="cy-GB"/>
        </w:rPr>
        <w:t>Mae hyn yn cynrychioli parhad o'r sefydlogi</w:t>
      </w:r>
      <w:r w:rsidR="0074286B">
        <w:rPr>
          <w:rFonts w:ascii="Verdana" w:eastAsia="Verdana" w:hAnsi="Verdana" w:cs="Verdana"/>
          <w:lang w:bidi="cy-GB"/>
        </w:rPr>
        <w:t xml:space="preserve"> yn nhuedd goroesi</w:t>
      </w:r>
      <w:r w:rsidRPr="04E1A7D2">
        <w:rPr>
          <w:rFonts w:ascii="Verdana" w:eastAsia="Verdana" w:hAnsi="Verdana" w:cs="Verdana"/>
          <w:lang w:bidi="cy-GB"/>
        </w:rPr>
        <w:t xml:space="preserve"> </w:t>
      </w:r>
      <w:r w:rsidR="0074286B">
        <w:rPr>
          <w:rFonts w:ascii="Verdana" w:eastAsia="Verdana" w:hAnsi="Verdana" w:cs="Verdana"/>
          <w:lang w:bidi="cy-GB"/>
        </w:rPr>
        <w:t xml:space="preserve">canser </w:t>
      </w:r>
      <w:r w:rsidRPr="04E1A7D2">
        <w:rPr>
          <w:rFonts w:ascii="Verdana" w:eastAsia="Verdana" w:hAnsi="Verdana" w:cs="Verdana"/>
          <w:lang w:bidi="cy-GB"/>
        </w:rPr>
        <w:t>a welwyd yn</w:t>
      </w:r>
      <w:r w:rsidR="0074286B">
        <w:rPr>
          <w:rFonts w:ascii="Verdana" w:eastAsia="Verdana" w:hAnsi="Verdana" w:cs="Verdana"/>
          <w:lang w:bidi="cy-GB"/>
        </w:rPr>
        <w:t xml:space="preserve"> y</w:t>
      </w:r>
      <w:r w:rsidRPr="04E1A7D2">
        <w:rPr>
          <w:rFonts w:ascii="Verdana" w:eastAsia="Verdana" w:hAnsi="Verdana" w:cs="Verdana"/>
          <w:lang w:bidi="cy-GB"/>
        </w:rPr>
        <w:t xml:space="preserve"> cyfnod 2015-19, yn dilyn gwelliant cyson yn y cyfraddau goroesi o ddechrau'r 2000au.</w:t>
      </w:r>
    </w:p>
    <w:p w14:paraId="68A7EB79" w14:textId="03D2E719" w:rsidR="4D3CA270" w:rsidRDefault="4D3CA270" w:rsidP="04E1A7D2">
      <w:pPr>
        <w:spacing w:before="0" w:after="240"/>
        <w:rPr>
          <w:rFonts w:ascii="Verdana" w:hAnsi="Verdana"/>
        </w:rPr>
      </w:pPr>
      <w:r w:rsidRPr="04E1A7D2">
        <w:rPr>
          <w:rFonts w:ascii="Verdana" w:eastAsia="Verdana" w:hAnsi="Verdana" w:cs="Verdana"/>
          <w:lang w:bidi="cy-GB"/>
        </w:rPr>
        <w:t xml:space="preserve">Mae'r adroddiad yn archwilio data ar bob math o ganser ar wahân i ganser y croen nad yw'n </w:t>
      </w:r>
      <w:proofErr w:type="spellStart"/>
      <w:r w:rsidRPr="04E1A7D2">
        <w:rPr>
          <w:rFonts w:ascii="Verdana" w:eastAsia="Verdana" w:hAnsi="Verdana" w:cs="Verdana"/>
          <w:lang w:bidi="cy-GB"/>
        </w:rPr>
        <w:t>felanoma</w:t>
      </w:r>
      <w:proofErr w:type="spellEnd"/>
      <w:r w:rsidRPr="04E1A7D2">
        <w:rPr>
          <w:rFonts w:ascii="Verdana" w:eastAsia="Verdana" w:hAnsi="Verdana" w:cs="Verdana"/>
          <w:lang w:bidi="cy-GB"/>
        </w:rPr>
        <w:t xml:space="preserve">, ac mae hefyd yn dangos effaith amddifadedd ar oroesi canser. Mae’r data'n dangos bod goroesi canser yn gwaethygu wrth i amddifadedd gynyddu.  Roedd bwlch o 12.2 pwynt canran </w:t>
      </w:r>
      <w:r w:rsidR="0074286B">
        <w:rPr>
          <w:rFonts w:ascii="Verdana" w:eastAsia="Verdana" w:hAnsi="Verdana" w:cs="Verdana"/>
          <w:lang w:bidi="cy-GB"/>
        </w:rPr>
        <w:t>mewn</w:t>
      </w:r>
      <w:r w:rsidR="00A55D12">
        <w:rPr>
          <w:rFonts w:ascii="Verdana" w:eastAsia="Verdana" w:hAnsi="Verdana" w:cs="Verdana"/>
          <w:lang w:bidi="cy-GB"/>
        </w:rPr>
        <w:t xml:space="preserve"> </w:t>
      </w:r>
      <w:r w:rsidRPr="04E1A7D2">
        <w:rPr>
          <w:rFonts w:ascii="Verdana" w:eastAsia="Verdana" w:hAnsi="Verdana" w:cs="Verdana"/>
          <w:lang w:bidi="cy-GB"/>
        </w:rPr>
        <w:t xml:space="preserve">goroesiad pum mlynedd rhwng yr ardaloedd â'r amddifadedd mwyaf a'r amddifadedd lleiaf yng Nghymru yn ystod y cyfnod 2018-2022.  </w:t>
      </w:r>
    </w:p>
    <w:p w14:paraId="4088AAE6" w14:textId="503E0B1F" w:rsidR="079846A9" w:rsidRDefault="079846A9" w:rsidP="04E1A7D2">
      <w:pPr>
        <w:spacing w:before="0" w:after="240"/>
        <w:rPr>
          <w:rFonts w:ascii="Verdana" w:hAnsi="Verdana"/>
        </w:rPr>
      </w:pPr>
      <w:r w:rsidRPr="04E1A7D2">
        <w:rPr>
          <w:rFonts w:ascii="Verdana" w:eastAsia="Verdana" w:hAnsi="Verdana" w:cs="Verdana"/>
          <w:lang w:bidi="cy-GB"/>
        </w:rPr>
        <w:t xml:space="preserve">Canser y </w:t>
      </w:r>
      <w:r w:rsidR="00A55D12">
        <w:rPr>
          <w:rFonts w:ascii="Verdana" w:eastAsia="Verdana" w:hAnsi="Verdana" w:cs="Verdana"/>
          <w:lang w:bidi="cy-GB"/>
        </w:rPr>
        <w:t xml:space="preserve">coluddyn </w:t>
      </w:r>
      <w:r w:rsidRPr="04E1A7D2">
        <w:rPr>
          <w:rFonts w:ascii="Verdana" w:eastAsia="Verdana" w:hAnsi="Verdana" w:cs="Verdana"/>
          <w:lang w:bidi="cy-GB"/>
        </w:rPr>
        <w:t xml:space="preserve">oedd â'r bwlch </w:t>
      </w:r>
      <w:r w:rsidR="00A55D12">
        <w:rPr>
          <w:rFonts w:ascii="Verdana" w:eastAsia="Verdana" w:hAnsi="Verdana" w:cs="Verdana"/>
          <w:lang w:bidi="cy-GB"/>
        </w:rPr>
        <w:t xml:space="preserve">goroesi canser </w:t>
      </w:r>
      <w:r w:rsidRPr="04E1A7D2">
        <w:rPr>
          <w:rFonts w:ascii="Verdana" w:eastAsia="Verdana" w:hAnsi="Verdana" w:cs="Verdana"/>
          <w:lang w:bidi="cy-GB"/>
        </w:rPr>
        <w:t xml:space="preserve">ehangaf </w:t>
      </w:r>
      <w:r w:rsidR="00A55D12" w:rsidRPr="04E1A7D2">
        <w:rPr>
          <w:rFonts w:ascii="Verdana" w:eastAsia="Verdana" w:hAnsi="Verdana" w:cs="Verdana"/>
          <w:lang w:bidi="cy-GB"/>
        </w:rPr>
        <w:t>yn ôl amddifadedd</w:t>
      </w:r>
      <w:r w:rsidR="00A55D12">
        <w:rPr>
          <w:rFonts w:ascii="Verdana" w:eastAsia="Verdana" w:hAnsi="Verdana" w:cs="Verdana"/>
          <w:lang w:bidi="cy-GB"/>
        </w:rPr>
        <w:t xml:space="preserve"> ymysg y </w:t>
      </w:r>
      <w:r w:rsidRPr="04E1A7D2">
        <w:rPr>
          <w:rFonts w:ascii="Verdana" w:eastAsia="Verdana" w:hAnsi="Verdana" w:cs="Verdana"/>
          <w:lang w:bidi="cy-GB"/>
        </w:rPr>
        <w:t>canserau mwyaf cyffredin</w:t>
      </w:r>
      <w:r w:rsidR="00010393">
        <w:rPr>
          <w:rFonts w:ascii="Verdana" w:eastAsia="Verdana" w:hAnsi="Verdana" w:cs="Verdana"/>
          <w:lang w:bidi="cy-GB"/>
        </w:rPr>
        <w:t xml:space="preserve">. </w:t>
      </w:r>
      <w:r w:rsidR="00A55D12">
        <w:rPr>
          <w:rFonts w:ascii="Verdana" w:eastAsia="Verdana" w:hAnsi="Verdana" w:cs="Verdana"/>
          <w:lang w:bidi="cy-GB"/>
        </w:rPr>
        <w:t>Ro</w:t>
      </w:r>
      <w:r w:rsidRPr="04E1A7D2">
        <w:rPr>
          <w:rFonts w:ascii="Verdana" w:eastAsia="Verdana" w:hAnsi="Verdana" w:cs="Verdana"/>
          <w:lang w:bidi="cy-GB"/>
        </w:rPr>
        <w:t xml:space="preserve">edd </w:t>
      </w:r>
      <w:r w:rsidR="00A55D12">
        <w:rPr>
          <w:rFonts w:ascii="Verdana" w:eastAsia="Verdana" w:hAnsi="Verdana" w:cs="Verdana"/>
          <w:lang w:bidi="cy-GB"/>
        </w:rPr>
        <w:t xml:space="preserve">y bwlch </w:t>
      </w:r>
      <w:r w:rsidRPr="04E1A7D2">
        <w:rPr>
          <w:rFonts w:ascii="Verdana" w:eastAsia="Verdana" w:hAnsi="Verdana" w:cs="Verdana"/>
          <w:lang w:bidi="cy-GB"/>
        </w:rPr>
        <w:t>wedi lleihau hyd at y cyfnod 2017-2021, ond ehang</w:t>
      </w:r>
      <w:r w:rsidR="00B26052">
        <w:rPr>
          <w:rFonts w:ascii="Verdana" w:eastAsia="Verdana" w:hAnsi="Verdana" w:cs="Verdana"/>
          <w:lang w:bidi="cy-GB"/>
        </w:rPr>
        <w:t>odd</w:t>
      </w:r>
      <w:r w:rsidRPr="04E1A7D2">
        <w:rPr>
          <w:rFonts w:ascii="Verdana" w:eastAsia="Verdana" w:hAnsi="Verdana" w:cs="Verdana"/>
          <w:lang w:bidi="cy-GB"/>
        </w:rPr>
        <w:t xml:space="preserve"> eto </w:t>
      </w:r>
      <w:r w:rsidR="00720EEE">
        <w:rPr>
          <w:rFonts w:ascii="Verdana" w:eastAsia="Verdana" w:hAnsi="Verdana" w:cs="Verdana"/>
          <w:lang w:bidi="cy-GB"/>
        </w:rPr>
        <w:t>wedi</w:t>
      </w:r>
      <w:r w:rsidRPr="04E1A7D2">
        <w:rPr>
          <w:rFonts w:ascii="Verdana" w:eastAsia="Verdana" w:hAnsi="Verdana" w:cs="Verdana"/>
          <w:lang w:bidi="cy-GB"/>
        </w:rPr>
        <w:t xml:space="preserve"> hynny.  Mae'n ymddangos bod y bwlch yn cael ei achosi gan well cyfraddau goroesi pum mlynedd yn yr ardaloedd â'r amddifadedd lleiaf, tra nad oedd llawer o newid yn yr ardaloedd â'r amddifadedd mwyaf.</w:t>
      </w:r>
    </w:p>
    <w:p w14:paraId="643FA0A6" w14:textId="32E8E43B" w:rsidR="04E1A7D2" w:rsidRDefault="04E1A7D2" w:rsidP="04E1A7D2">
      <w:pPr>
        <w:spacing w:before="0" w:after="160" w:line="257" w:lineRule="auto"/>
        <w:rPr>
          <w:rFonts w:ascii="Verdana" w:hAnsi="Verdana"/>
          <w:szCs w:val="24"/>
          <w:lang w:val="en-GB"/>
        </w:rPr>
      </w:pPr>
      <w:r w:rsidRPr="04E1A7D2">
        <w:rPr>
          <w:rFonts w:ascii="Verdana" w:eastAsia="Verdana" w:hAnsi="Verdana" w:cs="Verdana"/>
          <w:lang w:bidi="cy-GB"/>
        </w:rPr>
        <w:t xml:space="preserve">Mae'r datganiad ystadegol hwn yn dangos manylion goroesi yn ôl cam y diagnosis yn ôl amddifadedd ardal am y tro cyntaf. Roedd goroesi pum mlynedd canserau </w:t>
      </w:r>
      <w:r w:rsidRPr="04E1A7D2">
        <w:rPr>
          <w:rFonts w:ascii="Verdana" w:eastAsia="Verdana" w:hAnsi="Verdana" w:cs="Verdana"/>
          <w:lang w:bidi="cy-GB"/>
        </w:rPr>
        <w:lastRenderedPageBreak/>
        <w:t xml:space="preserve">a gafodd ddiagnosis yn hwyr (cam tri a phedwar) yn 41.4 y cant yn yr ardaloedd â'r amddifadedd lleiaf, </w:t>
      </w:r>
      <w:r w:rsidR="00FC3EB7">
        <w:rPr>
          <w:rFonts w:ascii="Verdana" w:eastAsia="Verdana" w:hAnsi="Verdana" w:cs="Verdana"/>
          <w:lang w:bidi="cy-GB"/>
        </w:rPr>
        <w:t>a</w:t>
      </w:r>
      <w:r w:rsidRPr="04E1A7D2">
        <w:rPr>
          <w:rFonts w:ascii="Verdana" w:eastAsia="Verdana" w:hAnsi="Verdana" w:cs="Verdana"/>
          <w:lang w:bidi="cy-GB"/>
        </w:rPr>
        <w:t xml:space="preserve"> 31.5 y cant yn yr ardaloedd â'r amddifadedd mwyaf.  Fodd bynnag, roedd y patrwm yn amrywio rhwng gwahanol fathau o ganser. </w:t>
      </w:r>
      <w:r w:rsidRPr="04E1A7D2">
        <w:rPr>
          <w:rFonts w:ascii="Verdana" w:hAnsi="Verdana"/>
          <w:szCs w:val="24"/>
          <w:lang w:bidi="cy-GB"/>
        </w:rPr>
        <w:t xml:space="preserve">Ar gyfer canserau'r </w:t>
      </w:r>
      <w:r w:rsidR="00720EEE">
        <w:rPr>
          <w:rFonts w:ascii="Verdana" w:hAnsi="Verdana"/>
          <w:szCs w:val="24"/>
          <w:lang w:bidi="cy-GB"/>
        </w:rPr>
        <w:t>coluddyn</w:t>
      </w:r>
      <w:r w:rsidRPr="04E1A7D2">
        <w:rPr>
          <w:rFonts w:ascii="Verdana" w:hAnsi="Verdana"/>
          <w:szCs w:val="24"/>
          <w:lang w:bidi="cy-GB"/>
        </w:rPr>
        <w:t xml:space="preserve"> a'r ysgyfaint, mae rhai mesurau goroesi yn dangos bod bylchau sylweddol yn ôl amddifadedd o ran cael diagnosis cam hwyr, ond nid cam cynnar</w:t>
      </w:r>
      <w:r w:rsidR="00513677">
        <w:rPr>
          <w:rFonts w:ascii="Verdana" w:hAnsi="Verdana"/>
          <w:szCs w:val="24"/>
          <w:lang w:bidi="cy-GB"/>
        </w:rPr>
        <w:t>.</w:t>
      </w:r>
      <w:r w:rsidRPr="04E1A7D2">
        <w:rPr>
          <w:rFonts w:ascii="Verdana" w:hAnsi="Verdana"/>
          <w:szCs w:val="24"/>
          <w:lang w:bidi="cy-GB"/>
        </w:rPr>
        <w:t xml:space="preserve"> </w:t>
      </w:r>
      <w:r w:rsidR="00513677">
        <w:rPr>
          <w:rFonts w:ascii="Verdana" w:hAnsi="Verdana"/>
          <w:szCs w:val="24"/>
          <w:lang w:bidi="cy-GB"/>
        </w:rPr>
        <w:t>Ond nid oes</w:t>
      </w:r>
      <w:r w:rsidRPr="04E1A7D2">
        <w:rPr>
          <w:rFonts w:ascii="Verdana" w:hAnsi="Verdana"/>
          <w:szCs w:val="24"/>
          <w:lang w:bidi="cy-GB"/>
        </w:rPr>
        <w:t xml:space="preserve"> unrhyw berthynas glir rhwng goroesi yn ôl cam adeg y diagnosis ac amddifadedd ardal ar gyfer canser</w:t>
      </w:r>
      <w:r w:rsidR="00331F42">
        <w:rPr>
          <w:rFonts w:ascii="Verdana" w:hAnsi="Verdana"/>
          <w:szCs w:val="24"/>
          <w:lang w:bidi="cy-GB"/>
        </w:rPr>
        <w:t xml:space="preserve"> y</w:t>
      </w:r>
      <w:r w:rsidRPr="04E1A7D2">
        <w:rPr>
          <w:rFonts w:ascii="Verdana" w:hAnsi="Verdana"/>
          <w:szCs w:val="24"/>
          <w:lang w:bidi="cy-GB"/>
        </w:rPr>
        <w:t xml:space="preserve"> prostad </w:t>
      </w:r>
      <w:r w:rsidR="00331F42">
        <w:rPr>
          <w:rFonts w:ascii="Verdana" w:hAnsi="Verdana"/>
          <w:szCs w:val="24"/>
          <w:lang w:bidi="cy-GB"/>
        </w:rPr>
        <w:t xml:space="preserve"> </w:t>
      </w:r>
      <w:r w:rsidRPr="04E1A7D2">
        <w:rPr>
          <w:rFonts w:ascii="Verdana" w:hAnsi="Verdana"/>
          <w:szCs w:val="24"/>
          <w:lang w:bidi="cy-GB"/>
        </w:rPr>
        <w:t>na chanser fron ymysg merched.</w:t>
      </w:r>
    </w:p>
    <w:p w14:paraId="4C41EED3" w14:textId="4AB57ADD" w:rsidR="001135C8" w:rsidRDefault="1E572F34" w:rsidP="00CB452F">
      <w:pPr>
        <w:spacing w:before="0"/>
        <w:rPr>
          <w:rFonts w:ascii="Verdana" w:eastAsia="Verdana" w:hAnsi="Verdana" w:cs="Verdana"/>
          <w:lang w:bidi="cy-GB"/>
        </w:rPr>
      </w:pPr>
      <w:r w:rsidRPr="04E1A7D2">
        <w:rPr>
          <w:rFonts w:ascii="Verdana" w:eastAsia="Verdana" w:hAnsi="Verdana" w:cs="Verdana"/>
          <w:lang w:bidi="cy-GB"/>
        </w:rPr>
        <w:t>Mae'r ffigurau diweddaraf hyn yn awgrymu y gallai'r tarfu a fu ar y rhaglenni sgrinio, atgyfeiriadau gan feddygon teulu a phrofion diagnosteg yn ystod y pandemig fod wedi effeithio’n wahanol ar y cam y rhoddwyd diagnosis ar draws grwpiau amddifadedd yn ôl ardal.</w:t>
      </w:r>
    </w:p>
    <w:p w14:paraId="5E9AEB20" w14:textId="77777777" w:rsidR="001135C8" w:rsidRPr="00CB452F" w:rsidRDefault="001135C8" w:rsidP="04E1A7D2">
      <w:pPr>
        <w:rPr>
          <w:rFonts w:ascii="Verdana" w:eastAsia="Verdana" w:hAnsi="Verdana" w:cs="Verdana"/>
          <w:lang w:bidi="cy-GB"/>
        </w:rPr>
      </w:pPr>
    </w:p>
    <w:p w14:paraId="0E36A181" w14:textId="2B888307" w:rsidR="422324C1" w:rsidRDefault="6076C548" w:rsidP="04E1A7D2">
      <w:pPr>
        <w:spacing w:before="0" w:after="240" w:line="259" w:lineRule="auto"/>
        <w:rPr>
          <w:rFonts w:ascii="Verdana" w:hAnsi="Verdana"/>
        </w:rPr>
      </w:pPr>
      <w:r w:rsidRPr="04E1A7D2">
        <w:rPr>
          <w:rFonts w:ascii="Verdana" w:eastAsia="Verdana" w:hAnsi="Verdana" w:cs="Verdana"/>
          <w:lang w:bidi="cy-GB"/>
        </w:rPr>
        <w:t>Dywedodd yr Athro Dyfed Wyn Huws, Cyfarwyddwr Uned Gwybodaeth</w:t>
      </w:r>
      <w:r w:rsidR="0015081D">
        <w:rPr>
          <w:rFonts w:ascii="Verdana" w:eastAsia="Verdana" w:hAnsi="Verdana" w:cs="Verdana"/>
          <w:lang w:bidi="cy-GB"/>
        </w:rPr>
        <w:t xml:space="preserve"> </w:t>
      </w:r>
      <w:r w:rsidRPr="04E1A7D2">
        <w:rPr>
          <w:rFonts w:ascii="Verdana" w:eastAsia="Verdana" w:hAnsi="Verdana" w:cs="Verdana"/>
          <w:lang w:bidi="cy-GB"/>
        </w:rPr>
        <w:t>a</w:t>
      </w:r>
      <w:r w:rsidR="0090022A">
        <w:rPr>
          <w:rFonts w:ascii="Verdana" w:eastAsia="Verdana" w:hAnsi="Verdana" w:cs="Verdana"/>
          <w:lang w:bidi="cy-GB"/>
        </w:rPr>
        <w:t xml:space="preserve"> Gwyliadwriaeth</w:t>
      </w:r>
      <w:r w:rsidRPr="04E1A7D2">
        <w:rPr>
          <w:rFonts w:ascii="Verdana" w:eastAsia="Verdana" w:hAnsi="Verdana" w:cs="Verdana"/>
          <w:lang w:bidi="cy-GB"/>
        </w:rPr>
        <w:t xml:space="preserve"> Canser Cymru yn Iechyd Cyhoeddus Cymru: </w:t>
      </w:r>
      <w:r w:rsidR="422324C1" w:rsidRPr="04E1A7D2">
        <w:rPr>
          <w:rFonts w:ascii="Verdana" w:eastAsia="Verdana" w:hAnsi="Verdana" w:cs="Verdana"/>
          <w:lang w:bidi="cy-GB"/>
        </w:rPr>
        <w:t xml:space="preserve">“Mae’n galonogol gweld bod goroesi canser </w:t>
      </w:r>
      <w:r w:rsidR="00DC74B2">
        <w:rPr>
          <w:rFonts w:ascii="Verdana" w:eastAsia="Verdana" w:hAnsi="Verdana" w:cs="Verdana"/>
          <w:lang w:bidi="cy-GB"/>
        </w:rPr>
        <w:t xml:space="preserve">am </w:t>
      </w:r>
      <w:r w:rsidR="422324C1" w:rsidRPr="04E1A7D2">
        <w:rPr>
          <w:rFonts w:ascii="Verdana" w:eastAsia="Verdana" w:hAnsi="Verdana" w:cs="Verdana"/>
          <w:lang w:bidi="cy-GB"/>
        </w:rPr>
        <w:t>flwyddyn wedi</w:t>
      </w:r>
      <w:r w:rsidR="007A6A21">
        <w:rPr>
          <w:rFonts w:ascii="Verdana" w:eastAsia="Verdana" w:hAnsi="Verdana" w:cs="Verdana"/>
          <w:lang w:bidi="cy-GB"/>
        </w:rPr>
        <w:t>’i adfer</w:t>
      </w:r>
      <w:r w:rsidR="422324C1" w:rsidRPr="04E1A7D2">
        <w:rPr>
          <w:rFonts w:ascii="Verdana" w:eastAsia="Verdana" w:hAnsi="Verdana" w:cs="Verdana"/>
          <w:lang w:bidi="cy-GB"/>
        </w:rPr>
        <w:t xml:space="preserve"> i’r lefelau cyn y pandemig, sef tua 75 y cant. </w:t>
      </w:r>
      <w:r w:rsidR="00E62C21">
        <w:rPr>
          <w:rFonts w:ascii="Verdana" w:eastAsia="Verdana" w:hAnsi="Verdana" w:cs="Verdana"/>
          <w:lang w:bidi="cy-GB"/>
        </w:rPr>
        <w:t xml:space="preserve">Er hynny, </w:t>
      </w:r>
      <w:r w:rsidR="422324C1" w:rsidRPr="04E1A7D2">
        <w:rPr>
          <w:rFonts w:ascii="Verdana" w:eastAsia="Verdana" w:hAnsi="Verdana" w:cs="Verdana"/>
          <w:lang w:bidi="cy-GB"/>
        </w:rPr>
        <w:t xml:space="preserve">mae cyfartaleddau’n awgrymu bod goroesi canser  am flwyddyn a phum mlynedd erbyn 2022, fwy neu lai yr un fath ag yr oedd yng nghanol y degawd diwethaf. Roedd y bylchau hirdymor o ran goroesiad pum mlynedd rhwng ardaloedd ag amddifadedd mwyaf a lleiaf Cymru </w:t>
      </w:r>
      <w:r w:rsidR="00526287">
        <w:rPr>
          <w:rFonts w:ascii="Verdana" w:eastAsia="Verdana" w:hAnsi="Verdana" w:cs="Verdana"/>
          <w:lang w:bidi="cy-GB"/>
        </w:rPr>
        <w:t>heb newid</w:t>
      </w:r>
      <w:r w:rsidR="00BE63C6">
        <w:rPr>
          <w:rFonts w:ascii="Verdana" w:eastAsia="Verdana" w:hAnsi="Verdana" w:cs="Verdana"/>
          <w:lang w:bidi="cy-GB"/>
        </w:rPr>
        <w:t xml:space="preserve"> </w:t>
      </w:r>
      <w:r w:rsidR="422324C1" w:rsidRPr="04E1A7D2">
        <w:rPr>
          <w:rFonts w:ascii="Verdana" w:eastAsia="Verdana" w:hAnsi="Verdana" w:cs="Verdana"/>
          <w:lang w:bidi="cy-GB"/>
        </w:rPr>
        <w:t>i raddau helaeth dros y degawd diwethaf, yna gwnaethant ehangu ar ôl y pandemig.</w:t>
      </w:r>
    </w:p>
    <w:p w14:paraId="447BE77A" w14:textId="2F1763FC" w:rsidR="7B351D11" w:rsidRDefault="7B351D11" w:rsidP="04E1A7D2">
      <w:pPr>
        <w:spacing w:before="0" w:after="240" w:line="259" w:lineRule="auto"/>
        <w:rPr>
          <w:rFonts w:ascii="Verdana" w:hAnsi="Verdana"/>
        </w:rPr>
      </w:pPr>
      <w:r w:rsidRPr="04E1A7D2">
        <w:rPr>
          <w:rFonts w:ascii="Verdana" w:eastAsia="Verdana" w:hAnsi="Verdana" w:cs="Verdana"/>
          <w:lang w:bidi="cy-GB"/>
        </w:rPr>
        <w:t xml:space="preserve">“Mae cael diagnosis cynnar o ganser yn cynyddu’r </w:t>
      </w:r>
      <w:r w:rsidR="00C7536B">
        <w:rPr>
          <w:rFonts w:ascii="Verdana" w:eastAsia="Verdana" w:hAnsi="Verdana" w:cs="Verdana"/>
          <w:lang w:bidi="cy-GB"/>
        </w:rPr>
        <w:t>siawns o oroesi canser</w:t>
      </w:r>
      <w:r w:rsidRPr="04E1A7D2">
        <w:rPr>
          <w:rFonts w:ascii="Verdana" w:eastAsia="Verdana" w:hAnsi="Verdana" w:cs="Verdana"/>
          <w:lang w:bidi="cy-GB"/>
        </w:rPr>
        <w:t xml:space="preserve">. Mae'n bwysig </w:t>
      </w:r>
      <w:r w:rsidR="00F12E51">
        <w:rPr>
          <w:rFonts w:ascii="Verdana" w:eastAsia="Verdana" w:hAnsi="Verdana" w:cs="Verdana"/>
          <w:lang w:bidi="cy-GB"/>
        </w:rPr>
        <w:t>cysylltu</w:t>
      </w:r>
      <w:r w:rsidR="00727F52">
        <w:rPr>
          <w:rFonts w:ascii="Verdana" w:eastAsia="Verdana" w:hAnsi="Verdana" w:cs="Verdana"/>
          <w:lang w:bidi="cy-GB"/>
        </w:rPr>
        <w:t xml:space="preserve"> â’</w:t>
      </w:r>
      <w:r w:rsidRPr="04E1A7D2">
        <w:rPr>
          <w:rFonts w:ascii="Verdana" w:eastAsia="Verdana" w:hAnsi="Verdana" w:cs="Verdana"/>
          <w:lang w:bidi="cy-GB"/>
        </w:rPr>
        <w:t xml:space="preserve">ch meddyg teulu </w:t>
      </w:r>
      <w:r w:rsidR="00727F52">
        <w:rPr>
          <w:rFonts w:ascii="Verdana" w:eastAsia="Verdana" w:hAnsi="Verdana" w:cs="Verdana"/>
          <w:lang w:bidi="cy-GB"/>
        </w:rPr>
        <w:t xml:space="preserve">ar unwaith </w:t>
      </w:r>
      <w:r w:rsidRPr="04E1A7D2">
        <w:rPr>
          <w:rFonts w:ascii="Verdana" w:eastAsia="Verdana" w:hAnsi="Verdana" w:cs="Verdana"/>
          <w:lang w:bidi="cy-GB"/>
        </w:rPr>
        <w:t xml:space="preserve">os ydych chi'n poeni am unrhyw symptomau, fel colli pwysau heb geisio gwneud hynny, gwaed yn eich </w:t>
      </w:r>
      <w:proofErr w:type="spellStart"/>
      <w:r w:rsidR="00716EA3">
        <w:rPr>
          <w:rFonts w:ascii="Verdana" w:eastAsia="Verdana" w:hAnsi="Verdana" w:cs="Verdana"/>
          <w:lang w:bidi="cy-GB"/>
        </w:rPr>
        <w:t>p</w:t>
      </w:r>
      <w:r w:rsidR="00E54815">
        <w:rPr>
          <w:rFonts w:ascii="Verdana" w:eastAsia="Verdana" w:hAnsi="Verdana" w:cs="Verdana"/>
          <w:lang w:bidi="cy-GB"/>
        </w:rPr>
        <w:t>ŵ</w:t>
      </w:r>
      <w:proofErr w:type="spellEnd"/>
      <w:r w:rsidRPr="04E1A7D2">
        <w:rPr>
          <w:rFonts w:ascii="Verdana" w:eastAsia="Verdana" w:hAnsi="Verdana" w:cs="Verdana"/>
          <w:lang w:bidi="cy-GB"/>
        </w:rPr>
        <w:t xml:space="preserve">, peswch newydd nad yw’n mynd, neu lwmp yn eich bron neu rywle arall ar eich corff nad ydych chi'n teimlo’n fodlon yn eich gylch, er enghraifft. Drwy wneud hynny, gallwch gael diagnosis neu dawelwch meddwl </w:t>
      </w:r>
      <w:r w:rsidR="009523DD">
        <w:rPr>
          <w:rFonts w:ascii="Verdana" w:eastAsia="Verdana" w:hAnsi="Verdana" w:cs="Verdana"/>
          <w:lang w:bidi="cy-GB"/>
        </w:rPr>
        <w:t>yn gynt</w:t>
      </w:r>
      <w:r w:rsidRPr="04E1A7D2">
        <w:rPr>
          <w:rFonts w:ascii="Verdana" w:eastAsia="Verdana" w:hAnsi="Verdana" w:cs="Verdana"/>
          <w:lang w:bidi="cy-GB"/>
        </w:rPr>
        <w:t xml:space="preserve"> a dechrau triniaeth a all fod yn effeithiol.”</w:t>
      </w:r>
    </w:p>
    <w:p w14:paraId="6071FAA9" w14:textId="2F63761E" w:rsidR="3A25F07F" w:rsidRDefault="3A25F07F" w:rsidP="04E1A7D2">
      <w:pPr>
        <w:spacing w:before="0" w:after="240" w:line="259" w:lineRule="auto"/>
        <w:rPr>
          <w:rFonts w:ascii="Verdana" w:hAnsi="Verdana"/>
        </w:rPr>
      </w:pPr>
      <w:r w:rsidRPr="04E1A7D2">
        <w:rPr>
          <w:rFonts w:ascii="Verdana" w:eastAsia="Verdana" w:hAnsi="Verdana" w:cs="Verdana"/>
          <w:lang w:bidi="cy-GB"/>
        </w:rPr>
        <w:t>“Mae sgrinio yn ffordd effeithiol o ganfod canser yn gynnar</w:t>
      </w:r>
      <w:r w:rsidR="00B17259">
        <w:rPr>
          <w:rFonts w:ascii="Verdana" w:eastAsia="Verdana" w:hAnsi="Verdana" w:cs="Verdana"/>
          <w:lang w:bidi="cy-GB"/>
        </w:rPr>
        <w:t xml:space="preserve"> </w:t>
      </w:r>
      <w:r w:rsidRPr="04E1A7D2">
        <w:rPr>
          <w:rFonts w:ascii="Verdana" w:eastAsia="Verdana" w:hAnsi="Verdana" w:cs="Verdana"/>
          <w:lang w:bidi="cy-GB"/>
        </w:rPr>
        <w:t>cyn i symptomau ymddangos</w:t>
      </w:r>
      <w:r w:rsidR="00EA293F">
        <w:rPr>
          <w:rFonts w:ascii="Verdana" w:eastAsia="Verdana" w:hAnsi="Verdana" w:cs="Verdana"/>
          <w:lang w:bidi="cy-GB"/>
        </w:rPr>
        <w:t>,</w:t>
      </w:r>
      <w:r w:rsidR="008F3B1C" w:rsidRPr="008F3B1C">
        <w:rPr>
          <w:rFonts w:ascii="Verdana" w:eastAsia="Verdana" w:hAnsi="Verdana" w:cs="Verdana"/>
          <w:lang w:bidi="cy-GB"/>
        </w:rPr>
        <w:t xml:space="preserve"> </w:t>
      </w:r>
      <w:r w:rsidR="008F3B1C" w:rsidRPr="04E1A7D2">
        <w:rPr>
          <w:rFonts w:ascii="Verdana" w:eastAsia="Verdana" w:hAnsi="Verdana" w:cs="Verdana"/>
          <w:lang w:bidi="cy-GB"/>
        </w:rPr>
        <w:t>ar gyfer rhai oedran</w:t>
      </w:r>
      <w:r w:rsidR="008F3B1C">
        <w:rPr>
          <w:rFonts w:ascii="Verdana" w:eastAsia="Verdana" w:hAnsi="Verdana" w:cs="Verdana"/>
          <w:lang w:bidi="cy-GB"/>
        </w:rPr>
        <w:t>nau</w:t>
      </w:r>
      <w:r w:rsidR="00EA293F">
        <w:rPr>
          <w:rFonts w:ascii="Verdana" w:eastAsia="Verdana" w:hAnsi="Verdana" w:cs="Verdana"/>
          <w:lang w:bidi="cy-GB"/>
        </w:rPr>
        <w:t>. Mae</w:t>
      </w:r>
      <w:r w:rsidR="008F3B1C">
        <w:rPr>
          <w:rFonts w:ascii="Verdana" w:eastAsia="Verdana" w:hAnsi="Verdana" w:cs="Verdana"/>
          <w:lang w:bidi="cy-GB"/>
        </w:rPr>
        <w:t>’n galluogi</w:t>
      </w:r>
      <w:r w:rsidRPr="04E1A7D2">
        <w:rPr>
          <w:rFonts w:ascii="Verdana" w:eastAsia="Verdana" w:hAnsi="Verdana" w:cs="Verdana"/>
          <w:lang w:bidi="cy-GB"/>
        </w:rPr>
        <w:t xml:space="preserve"> dechrau triniaeth cyn gynted â phosibl. </w:t>
      </w:r>
      <w:r w:rsidR="004726C0">
        <w:rPr>
          <w:rFonts w:ascii="Verdana" w:eastAsia="Verdana" w:hAnsi="Verdana" w:cs="Verdana"/>
          <w:lang w:bidi="cy-GB"/>
        </w:rPr>
        <w:t>A</w:t>
      </w:r>
      <w:r w:rsidR="004726C0" w:rsidRPr="04E1A7D2">
        <w:rPr>
          <w:rFonts w:ascii="Verdana" w:eastAsia="Verdana" w:hAnsi="Verdana" w:cs="Verdana"/>
          <w:lang w:bidi="cy-GB"/>
        </w:rPr>
        <w:t>noga</w:t>
      </w:r>
      <w:r w:rsidR="004726C0">
        <w:rPr>
          <w:rFonts w:ascii="Verdana" w:eastAsia="Verdana" w:hAnsi="Verdana" w:cs="Verdana"/>
          <w:lang w:bidi="cy-GB"/>
        </w:rPr>
        <w:t>f</w:t>
      </w:r>
      <w:r w:rsidRPr="04E1A7D2">
        <w:rPr>
          <w:rFonts w:ascii="Verdana" w:eastAsia="Verdana" w:hAnsi="Verdana" w:cs="Verdana"/>
          <w:lang w:bidi="cy-GB"/>
        </w:rPr>
        <w:t xml:space="preserve"> </w:t>
      </w:r>
      <w:r w:rsidR="004726C0">
        <w:rPr>
          <w:rFonts w:ascii="Verdana" w:eastAsia="Verdana" w:hAnsi="Verdana" w:cs="Verdana"/>
          <w:lang w:bidi="cy-GB"/>
        </w:rPr>
        <w:t>b</w:t>
      </w:r>
      <w:r w:rsidRPr="04E1A7D2">
        <w:rPr>
          <w:rFonts w:ascii="Verdana" w:eastAsia="Verdana" w:hAnsi="Verdana" w:cs="Verdana"/>
          <w:lang w:bidi="cy-GB"/>
        </w:rPr>
        <w:t>obl i fanteisio ar gynigion profion sgrinio Bron Brawf Cymru, Sgrinio Coluddion Cymru, a Sgrinio Serfigol Cymru i sicrhau y cyfle gorau posibl i oroesi</w:t>
      </w:r>
      <w:r w:rsidR="00E172BB">
        <w:rPr>
          <w:rFonts w:ascii="Verdana" w:eastAsia="Verdana" w:hAnsi="Verdana" w:cs="Verdana"/>
          <w:lang w:bidi="cy-GB"/>
        </w:rPr>
        <w:t xml:space="preserve"> i oroesi canser</w:t>
      </w:r>
      <w:r w:rsidRPr="04E1A7D2">
        <w:rPr>
          <w:rFonts w:ascii="Verdana" w:eastAsia="Verdana" w:hAnsi="Verdana" w:cs="Verdana"/>
          <w:lang w:bidi="cy-GB"/>
        </w:rPr>
        <w:t xml:space="preserve">.  </w:t>
      </w:r>
      <w:r w:rsidR="00E172BB">
        <w:rPr>
          <w:rFonts w:ascii="Verdana" w:eastAsia="Verdana" w:hAnsi="Verdana" w:cs="Verdana"/>
          <w:lang w:bidi="cy-GB"/>
        </w:rPr>
        <w:t xml:space="preserve">Mae </w:t>
      </w:r>
      <w:r w:rsidRPr="04E1A7D2">
        <w:rPr>
          <w:rFonts w:ascii="Verdana" w:eastAsia="Verdana" w:hAnsi="Verdana" w:cs="Verdana"/>
          <w:lang w:bidi="cy-GB"/>
        </w:rPr>
        <w:t xml:space="preserve">sgrinio'r coluddyn a sgrinio serfigol hefyd </w:t>
      </w:r>
      <w:r w:rsidR="00E172BB">
        <w:rPr>
          <w:rFonts w:ascii="Verdana" w:eastAsia="Verdana" w:hAnsi="Verdana" w:cs="Verdana"/>
          <w:lang w:bidi="cy-GB"/>
        </w:rPr>
        <w:t xml:space="preserve">yn </w:t>
      </w:r>
      <w:r w:rsidRPr="04E1A7D2">
        <w:rPr>
          <w:rFonts w:ascii="Verdana" w:eastAsia="Verdana" w:hAnsi="Verdana" w:cs="Verdana"/>
          <w:lang w:bidi="cy-GB"/>
        </w:rPr>
        <w:t xml:space="preserve">atal canser cyn iddo ddatblygu. Yn ogystal â hyn, gellir atal rhai mathau o ganser fel canser </w:t>
      </w:r>
      <w:r w:rsidR="004C18FA">
        <w:rPr>
          <w:rFonts w:ascii="Verdana" w:eastAsia="Verdana" w:hAnsi="Verdana" w:cs="Verdana"/>
          <w:lang w:bidi="cy-GB"/>
        </w:rPr>
        <w:t>serfigol (</w:t>
      </w:r>
      <w:r w:rsidRPr="04E1A7D2">
        <w:rPr>
          <w:rFonts w:ascii="Verdana" w:eastAsia="Verdana" w:hAnsi="Verdana" w:cs="Verdana"/>
          <w:lang w:bidi="cy-GB"/>
        </w:rPr>
        <w:t>ceg y groth</w:t>
      </w:r>
      <w:r w:rsidR="004C18FA">
        <w:rPr>
          <w:rFonts w:ascii="Verdana" w:eastAsia="Verdana" w:hAnsi="Verdana" w:cs="Verdana"/>
          <w:lang w:bidi="cy-GB"/>
        </w:rPr>
        <w:t>)</w:t>
      </w:r>
      <w:r w:rsidRPr="04E1A7D2">
        <w:rPr>
          <w:rFonts w:ascii="Verdana" w:eastAsia="Verdana" w:hAnsi="Verdana" w:cs="Verdana"/>
          <w:lang w:bidi="cy-GB"/>
        </w:rPr>
        <w:t>, a rhai mathau o ganser y geg a'r gwddf gyda'r brechiad HPV, a roddir fel arfer ym mlwyddyn wyth yr ysgol.</w:t>
      </w:r>
    </w:p>
    <w:p w14:paraId="5A415980" w14:textId="7CBCC3A8" w:rsidR="00241D8D" w:rsidRPr="00714C31" w:rsidRDefault="7ED8B238" w:rsidP="04E1A7D2">
      <w:pPr>
        <w:spacing w:before="0" w:after="240"/>
        <w:rPr>
          <w:rFonts w:ascii="Verdana" w:hAnsi="Verdana"/>
        </w:rPr>
      </w:pPr>
      <w:r w:rsidRPr="04E1A7D2">
        <w:rPr>
          <w:rFonts w:ascii="Verdana" w:eastAsia="Verdana" w:hAnsi="Verdana" w:cs="Verdana"/>
          <w:lang w:bidi="cy-GB"/>
        </w:rPr>
        <w:t xml:space="preserve">“Rydym yn gwybod y gellir atal hyd at bedwar o bob deg o ganserau, trwy wneud newidiadau fel rhoi’r gorau i ysmygu, cynnal pwysau iach a lleihau faint o alcohol </w:t>
      </w:r>
      <w:r w:rsidRPr="04E1A7D2">
        <w:rPr>
          <w:rFonts w:ascii="Verdana" w:eastAsia="Verdana" w:hAnsi="Verdana" w:cs="Verdana"/>
          <w:lang w:bidi="cy-GB"/>
        </w:rPr>
        <w:lastRenderedPageBreak/>
        <w:t xml:space="preserve">a yfir.  Mae nifer o wasanaethau cymorth am ddim ar gael yng Nghymru i helpu pobl i wneud y newidiadau hynny, fel </w:t>
      </w:r>
      <w:hyperlink r:id="rId12">
        <w:r w:rsidRPr="04E1A7D2">
          <w:rPr>
            <w:rStyle w:val="Hyperlink"/>
            <w:rFonts w:ascii="Verdana" w:eastAsia="Verdana" w:hAnsi="Verdana" w:cs="Verdana"/>
            <w:lang w:bidi="cy-GB"/>
          </w:rPr>
          <w:t>Helpa Fi i Stopio</w:t>
        </w:r>
      </w:hyperlink>
      <w:r w:rsidRPr="04E1A7D2">
        <w:rPr>
          <w:rFonts w:ascii="Verdana" w:eastAsia="Verdana" w:hAnsi="Verdana" w:cs="Verdana"/>
          <w:lang w:bidi="cy-GB"/>
        </w:rPr>
        <w:t xml:space="preserve"> a </w:t>
      </w:r>
      <w:hyperlink r:id="rId13">
        <w:r w:rsidRPr="04E1A7D2">
          <w:rPr>
            <w:rStyle w:val="Hyperlink"/>
            <w:rFonts w:ascii="Verdana" w:eastAsia="Verdana" w:hAnsi="Verdana" w:cs="Verdana"/>
            <w:lang w:bidi="cy-GB"/>
          </w:rPr>
          <w:t>Pwysau Iach, Byw’n Iach</w:t>
        </w:r>
      </w:hyperlink>
      <w:r w:rsidRPr="04E1A7D2">
        <w:rPr>
          <w:rFonts w:ascii="Verdana" w:eastAsia="Verdana" w:hAnsi="Verdana" w:cs="Verdana"/>
          <w:lang w:bidi="cy-GB"/>
        </w:rPr>
        <w:t xml:space="preserve"> .</w:t>
      </w:r>
    </w:p>
    <w:p w14:paraId="6960254F" w14:textId="1F7131EE" w:rsidR="00241D8D" w:rsidRPr="00714C31" w:rsidRDefault="48348B02" w:rsidP="04E1A7D2">
      <w:pPr>
        <w:spacing w:before="0" w:after="240"/>
        <w:rPr>
          <w:rFonts w:ascii="Verdana" w:hAnsi="Verdana"/>
          <w:b/>
          <w:bCs/>
        </w:rPr>
      </w:pPr>
      <w:r w:rsidRPr="04E1A7D2">
        <w:rPr>
          <w:rFonts w:ascii="Verdana" w:eastAsia="Verdana" w:hAnsi="Verdana" w:cs="Verdana"/>
          <w:b/>
          <w:lang w:bidi="cy-GB"/>
        </w:rPr>
        <w:t>DIWEDD</w:t>
      </w:r>
    </w:p>
    <w:p w14:paraId="28842D3B" w14:textId="77777777" w:rsidR="00A31DE2" w:rsidRPr="00BD14AD" w:rsidRDefault="00685227" w:rsidP="000F5CA6">
      <w:pPr>
        <w:spacing w:before="0" w:after="240"/>
        <w:rPr>
          <w:rFonts w:ascii="Verdana" w:hAnsi="Verdana" w:cs="Arial"/>
          <w:b/>
          <w:bCs/>
        </w:rPr>
      </w:pPr>
      <w:r w:rsidRPr="00FA02B0">
        <w:rPr>
          <w:rFonts w:ascii="Verdana" w:eastAsia="Verdana" w:hAnsi="Verdana" w:cs="Arial"/>
          <w:b/>
          <w:color w:val="000000" w:themeColor="text1"/>
          <w:szCs w:val="24"/>
          <w:lang w:bidi="cy-GB"/>
        </w:rPr>
        <w:t>CYSYLLTU:   Ar gyfer ymholiadau gan y cyfryngau, cysylltwch â Thîm Cyfathrebu Iechyd Cyhoeddus Cymru ar 0300 003 0277 (24 awr)</w:t>
      </w:r>
    </w:p>
    <w:p w14:paraId="71C7F417" w14:textId="77777777" w:rsidR="00241D8D" w:rsidRDefault="00241D8D" w:rsidP="000F5CA6">
      <w:pPr>
        <w:spacing w:before="0" w:after="240"/>
        <w:rPr>
          <w:rFonts w:ascii="Verdana" w:hAnsi="Verdana"/>
          <w:u w:val="single"/>
        </w:rPr>
      </w:pPr>
      <w:r w:rsidRPr="37421555">
        <w:rPr>
          <w:rFonts w:ascii="Verdana" w:eastAsia="Verdana" w:hAnsi="Verdana" w:cs="Verdana"/>
          <w:u w:val="single"/>
          <w:lang w:bidi="cy-GB"/>
        </w:rPr>
        <w:t>Nodiadau i’r golygydd</w:t>
      </w:r>
    </w:p>
    <w:p w14:paraId="1EEC1762" w14:textId="77777777" w:rsidR="0018069A" w:rsidRDefault="0018069A" w:rsidP="0018069A">
      <w:pPr>
        <w:rPr>
          <w:rFonts w:ascii="Verdana" w:hAnsi="Verdana"/>
          <w:lang w:eastAsia="en-GB"/>
        </w:rPr>
      </w:pPr>
      <w:r>
        <w:rPr>
          <w:rFonts w:ascii="Verdana" w:eastAsia="Verdana" w:hAnsi="Verdana" w:cs="Verdana"/>
          <w:lang w:bidi="cy-GB"/>
        </w:rPr>
        <w:t>Iechyd Cyhoeddus Cymru yw sefydliad iechyd y cyhoedd cenedlaethol Cymru.</w:t>
      </w:r>
    </w:p>
    <w:p w14:paraId="3AF3F9E5" w14:textId="5200D510" w:rsidR="00871457" w:rsidRPr="00871457" w:rsidRDefault="00871457" w:rsidP="00871457">
      <w:pPr>
        <w:pStyle w:val="ListParagraph"/>
        <w:numPr>
          <w:ilvl w:val="0"/>
          <w:numId w:val="7"/>
        </w:numPr>
        <w:rPr>
          <w:rFonts w:ascii="Verdana" w:hAnsi="Verdana"/>
        </w:rPr>
      </w:pPr>
      <w:r w:rsidRPr="00871457">
        <w:rPr>
          <w:rFonts w:ascii="Verdana" w:eastAsia="Verdana" w:hAnsi="Verdana" w:cs="Verdana"/>
          <w:lang w:bidi="cy-GB"/>
        </w:rPr>
        <w:t xml:space="preserve">Cynhyrchir yr adroddiad </w:t>
      </w:r>
      <w:r w:rsidR="005D7239" w:rsidRPr="04E1A7D2">
        <w:rPr>
          <w:rFonts w:ascii="Verdana" w:eastAsia="Verdana" w:hAnsi="Verdana" w:cs="Verdana"/>
          <w:i/>
          <w:lang w:bidi="cy-GB"/>
        </w:rPr>
        <w:t>Goroesi Canser yng Nghymru, 2002-2022</w:t>
      </w:r>
      <w:r w:rsidR="005D7239" w:rsidRPr="04E1A7D2">
        <w:rPr>
          <w:rFonts w:ascii="Verdana" w:eastAsia="Verdana" w:hAnsi="Verdana" w:cs="Verdana"/>
          <w:lang w:bidi="cy-GB"/>
        </w:rPr>
        <w:t xml:space="preserve"> </w:t>
      </w:r>
      <w:r w:rsidRPr="00871457">
        <w:rPr>
          <w:rFonts w:ascii="Verdana" w:eastAsia="Verdana" w:hAnsi="Verdana" w:cs="Verdana"/>
          <w:lang w:bidi="cy-GB"/>
        </w:rPr>
        <w:t>gan Uned Gwybodaeth a</w:t>
      </w:r>
      <w:r w:rsidR="007D61B4">
        <w:rPr>
          <w:rFonts w:ascii="Verdana" w:eastAsia="Verdana" w:hAnsi="Verdana" w:cs="Verdana"/>
          <w:lang w:bidi="cy-GB"/>
        </w:rPr>
        <w:t xml:space="preserve"> Gwyliadwriaeth</w:t>
      </w:r>
      <w:r w:rsidRPr="00871457">
        <w:rPr>
          <w:rFonts w:ascii="Verdana" w:eastAsia="Verdana" w:hAnsi="Verdana" w:cs="Verdana"/>
          <w:lang w:bidi="cy-GB"/>
        </w:rPr>
        <w:t xml:space="preserve"> Canser Cymru (WCISU), sy’n rhan o Iechyd Cyhoeddus Cymru.</w:t>
      </w:r>
    </w:p>
    <w:p w14:paraId="1491A6CE" w14:textId="77777777" w:rsidR="006402BD" w:rsidRDefault="006402BD" w:rsidP="006402BD">
      <w:pPr>
        <w:pStyle w:val="ListParagraph"/>
        <w:numPr>
          <w:ilvl w:val="0"/>
          <w:numId w:val="7"/>
        </w:numPr>
        <w:rPr>
          <w:rFonts w:ascii="Verdana" w:hAnsi="Verdana"/>
        </w:rPr>
      </w:pPr>
      <w:r w:rsidRPr="00871457">
        <w:rPr>
          <w:rFonts w:ascii="Verdana" w:eastAsia="Verdana" w:hAnsi="Verdana" w:cs="Verdana"/>
          <w:lang w:bidi="cy-GB"/>
        </w:rPr>
        <w:t>Am y tro cyntaf, mae'r adroddiad yn cynnwys dadansoddiad o’r cam canser adeg y diagnosis yn ôl amddifadedd ardal.</w:t>
      </w:r>
    </w:p>
    <w:p w14:paraId="26E312F2" w14:textId="77777777" w:rsidR="00871457" w:rsidRDefault="00871457" w:rsidP="00871457">
      <w:pPr>
        <w:pStyle w:val="ListParagraph"/>
        <w:rPr>
          <w:rFonts w:ascii="Verdana" w:hAnsi="Verdana"/>
        </w:rPr>
      </w:pPr>
    </w:p>
    <w:p w14:paraId="42A58220" w14:textId="084DAC99" w:rsidR="00871457" w:rsidRPr="00871457" w:rsidRDefault="00871457" w:rsidP="0018069A">
      <w:pPr>
        <w:pStyle w:val="ListParagraph"/>
        <w:numPr>
          <w:ilvl w:val="0"/>
          <w:numId w:val="7"/>
        </w:numPr>
        <w:rPr>
          <w:rFonts w:ascii="Verdana" w:hAnsi="Verdana"/>
        </w:rPr>
      </w:pPr>
      <w:r w:rsidRPr="00871457">
        <w:rPr>
          <w:rFonts w:ascii="Verdana" w:eastAsia="Verdana" w:hAnsi="Verdana" w:cs="Verdana"/>
          <w:lang w:bidi="cy-GB"/>
        </w:rPr>
        <w:t xml:space="preserve">Iechyd Cyhoeddus Cymru yw sefydliad iechyd y cyhoedd cenedlaethol Cymru. Rydym yn darparu gwybodaeth ddibynadwy, arbenigedd annibynnol ac ymchwil ac </w:t>
      </w:r>
      <w:proofErr w:type="spellStart"/>
      <w:r w:rsidRPr="00871457">
        <w:rPr>
          <w:rFonts w:ascii="Verdana" w:eastAsia="Verdana" w:hAnsi="Verdana" w:cs="Verdana"/>
          <w:lang w:bidi="cy-GB"/>
        </w:rPr>
        <w:t>arloesedd</w:t>
      </w:r>
      <w:proofErr w:type="spellEnd"/>
      <w:r w:rsidRPr="00871457">
        <w:rPr>
          <w:rFonts w:ascii="Verdana" w:eastAsia="Verdana" w:hAnsi="Verdana" w:cs="Verdana"/>
          <w:lang w:bidi="cy-GB"/>
        </w:rPr>
        <w:t xml:space="preserve"> o'r radd flaenaf i helpu pawb yng Nghymru i fyw bywydau iachach. Gan weithio gyda phartneriaid ar draws y llywodraeth, y trydydd sector a chymunedau lleol, ein nod yw lleihau anghydraddoldebau, cynyddu disgwyliad oes iach a gwella iechyd a llesiant pawb yng Nghymru, yn awr ac ar gyfer cenedlaethau'r dyfodol.</w:t>
      </w:r>
    </w:p>
    <w:p w14:paraId="2C566A1A" w14:textId="6858EB60" w:rsidR="00241D8D" w:rsidRDefault="004A4677" w:rsidP="0018069A">
      <w:r>
        <w:rPr>
          <w:rFonts w:ascii="Verdana" w:eastAsia="Verdana" w:hAnsi="Verdana" w:cs="Arial"/>
          <w:szCs w:val="24"/>
          <w:lang w:bidi="cy-GB"/>
        </w:rPr>
        <w:t xml:space="preserve">Mae rhagor o wybodaeth am Iechyd Cyhoeddus Cymru ar gael yn </w:t>
      </w:r>
      <w:hyperlink r:id="rId14" w:history="1">
        <w:r w:rsidR="0018069A" w:rsidRPr="00202BFA">
          <w:rPr>
            <w:rStyle w:val="Hyperlink"/>
            <w:rFonts w:ascii="Verdana" w:eastAsia="Verdana" w:hAnsi="Verdana" w:cs="Arial"/>
            <w:szCs w:val="24"/>
            <w:lang w:bidi="cy-GB"/>
          </w:rPr>
          <w:t>https://icc.gig.cymru/</w:t>
        </w:r>
      </w:hyperlink>
      <w:r>
        <w:rPr>
          <w:rFonts w:ascii="Verdana" w:eastAsia="Verdana" w:hAnsi="Verdana" w:cs="Arial"/>
          <w:szCs w:val="24"/>
          <w:lang w:bidi="cy-GB"/>
        </w:rPr>
        <w:t xml:space="preserve"> </w:t>
      </w:r>
    </w:p>
    <w:p w14:paraId="0A3133BA" w14:textId="77777777" w:rsidR="00A31DE2" w:rsidRDefault="00A31DE2" w:rsidP="000F5CA6">
      <w:pPr>
        <w:spacing w:before="0" w:after="240"/>
        <w:rPr>
          <w:rFonts w:ascii="Verdana" w:hAnsi="Verdana" w:cs="Arial"/>
          <w:szCs w:val="24"/>
          <w:lang w:eastAsia="en-GB"/>
        </w:rPr>
      </w:pPr>
    </w:p>
    <w:p w14:paraId="1C9A169A" w14:textId="77777777" w:rsidR="00A31DE2" w:rsidRDefault="00A31DE2" w:rsidP="000F5CA6">
      <w:pPr>
        <w:spacing w:before="0" w:after="240"/>
      </w:pPr>
    </w:p>
    <w:sectPr w:rsidR="00A31DE2" w:rsidSect="00256F96">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5A828" w14:textId="77777777" w:rsidR="00CC20B8" w:rsidRDefault="00CC20B8">
      <w:r>
        <w:separator/>
      </w:r>
    </w:p>
  </w:endnote>
  <w:endnote w:type="continuationSeparator" w:id="0">
    <w:p w14:paraId="1DF43626" w14:textId="77777777" w:rsidR="00CC20B8" w:rsidRDefault="00CC20B8">
      <w:r>
        <w:continuationSeparator/>
      </w:r>
    </w:p>
  </w:endnote>
  <w:endnote w:type="continuationNotice" w:id="1">
    <w:p w14:paraId="476C06CD" w14:textId="77777777" w:rsidR="00CC20B8" w:rsidRDefault="00CC20B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819"/>
    </w:tblGrid>
    <w:tr w:rsidR="00B176A1" w:rsidRPr="00BD14AD" w14:paraId="679C92D0" w14:textId="77777777" w:rsidTr="04E1A7D2">
      <w:trPr>
        <w:trHeight w:val="274"/>
      </w:trPr>
      <w:tc>
        <w:tcPr>
          <w:tcW w:w="5070" w:type="dxa"/>
        </w:tcPr>
        <w:p w14:paraId="5D709528" w14:textId="141EB86E" w:rsidR="00B176A1" w:rsidRPr="00E35F8F" w:rsidRDefault="04E1A7D2" w:rsidP="04E1A7D2">
          <w:pPr>
            <w:pStyle w:val="Header"/>
            <w:spacing w:before="0"/>
            <w:jc w:val="left"/>
            <w:rPr>
              <w:rFonts w:ascii="Verdana" w:hAnsi="Verdana"/>
              <w:sz w:val="20"/>
            </w:rPr>
          </w:pPr>
          <w:r w:rsidRPr="04E1A7D2">
            <w:rPr>
              <w:rFonts w:ascii="Verdana" w:eastAsia="Verdana" w:hAnsi="Verdana" w:cs="Verdana"/>
              <w:sz w:val="20"/>
              <w:lang w:bidi="cy-GB"/>
            </w:rPr>
            <w:t>Awdur: Katie Allen</w:t>
          </w:r>
        </w:p>
      </w:tc>
      <w:tc>
        <w:tcPr>
          <w:tcW w:w="4819" w:type="dxa"/>
        </w:tcPr>
        <w:p w14:paraId="43171565" w14:textId="06CC7CA5" w:rsidR="00B176A1" w:rsidRPr="00E35F8F" w:rsidRDefault="04E1A7D2" w:rsidP="04E1A7D2">
          <w:pPr>
            <w:pStyle w:val="Header"/>
            <w:tabs>
              <w:tab w:val="center" w:pos="2217"/>
              <w:tab w:val="right" w:pos="4435"/>
            </w:tabs>
            <w:spacing w:before="0"/>
            <w:jc w:val="left"/>
            <w:rPr>
              <w:rFonts w:ascii="Verdana" w:hAnsi="Verdana"/>
              <w:sz w:val="20"/>
            </w:rPr>
          </w:pPr>
          <w:r w:rsidRPr="04E1A7D2">
            <w:rPr>
              <w:rFonts w:ascii="Verdana" w:eastAsia="Verdana" w:hAnsi="Verdana" w:cs="Verdana"/>
              <w:sz w:val="20"/>
              <w:lang w:bidi="cy-GB"/>
            </w:rPr>
            <w:t>Dyddiad: 23 Mawrth 2026</w:t>
          </w:r>
        </w:p>
      </w:tc>
    </w:tr>
    <w:tr w:rsidR="00B176A1" w:rsidRPr="00BD14AD" w14:paraId="16C5C26A" w14:textId="77777777" w:rsidTr="04E1A7D2">
      <w:tc>
        <w:tcPr>
          <w:tcW w:w="5070" w:type="dxa"/>
        </w:tcPr>
        <w:p w14:paraId="7CB92E91" w14:textId="11C442D4" w:rsidR="00B176A1" w:rsidRPr="00E35F8F" w:rsidRDefault="00B176A1" w:rsidP="00961192">
          <w:pPr>
            <w:pStyle w:val="Header"/>
            <w:spacing w:before="0"/>
            <w:jc w:val="left"/>
            <w:rPr>
              <w:rFonts w:ascii="Verdana" w:hAnsi="Verdana"/>
              <w:sz w:val="20"/>
            </w:rPr>
          </w:pPr>
          <w:r w:rsidRPr="00E35F8F">
            <w:rPr>
              <w:rFonts w:ascii="Verdana" w:eastAsia="Verdana" w:hAnsi="Verdana" w:cs="Verdana"/>
              <w:sz w:val="20"/>
              <w:lang w:bidi="cy-GB"/>
            </w:rPr>
            <w:t>Fersiwn: 1</w:t>
          </w:r>
        </w:p>
      </w:tc>
      <w:tc>
        <w:tcPr>
          <w:tcW w:w="4819" w:type="dxa"/>
        </w:tcPr>
        <w:p w14:paraId="673C7E4A" w14:textId="77777777" w:rsidR="00B176A1" w:rsidRPr="00E35F8F" w:rsidRDefault="00B176A1" w:rsidP="00962D84">
          <w:pPr>
            <w:pStyle w:val="Header"/>
            <w:tabs>
              <w:tab w:val="center" w:pos="2217"/>
              <w:tab w:val="right" w:pos="4435"/>
            </w:tabs>
            <w:spacing w:before="0"/>
            <w:jc w:val="left"/>
            <w:rPr>
              <w:rFonts w:ascii="Verdana" w:hAnsi="Verdana"/>
              <w:sz w:val="20"/>
            </w:rPr>
          </w:pPr>
          <w:r w:rsidRPr="00E35F8F">
            <w:rPr>
              <w:rFonts w:ascii="Verdana" w:eastAsia="Verdana" w:hAnsi="Verdana" w:cs="Verdana"/>
              <w:sz w:val="20"/>
              <w:lang w:bidi="cy-GB"/>
            </w:rPr>
            <w:t xml:space="preserve">Page </w:t>
          </w:r>
          <w:proofErr w:type="spellStart"/>
          <w:r w:rsidRPr="00E35F8F">
            <w:rPr>
              <w:rFonts w:ascii="Verdana" w:eastAsia="Verdana" w:hAnsi="Verdana" w:cs="Verdana"/>
              <w:sz w:val="20"/>
              <w:lang w:bidi="cy-GB"/>
            </w:rPr>
            <w:t>number</w:t>
          </w:r>
          <w:proofErr w:type="spellEnd"/>
          <w:r w:rsidRPr="00E35F8F">
            <w:rPr>
              <w:rFonts w:ascii="Verdana" w:eastAsia="Verdana" w:hAnsi="Verdana" w:cs="Verdana"/>
              <w:sz w:val="20"/>
              <w:lang w:bidi="cy-GB"/>
            </w:rPr>
            <w:t xml:space="preserve">: </w:t>
          </w:r>
          <w:r w:rsidRPr="00E35F8F">
            <w:rPr>
              <w:rStyle w:val="PageNumber"/>
              <w:rFonts w:ascii="Verdana" w:eastAsia="Verdana" w:hAnsi="Verdana" w:cs="Verdana"/>
              <w:sz w:val="20"/>
              <w:lang w:bidi="cy-GB"/>
            </w:rPr>
            <w:fldChar w:fldCharType="begin"/>
          </w:r>
          <w:r w:rsidRPr="00E35F8F">
            <w:rPr>
              <w:rStyle w:val="PageNumber"/>
              <w:rFonts w:ascii="Verdana" w:eastAsia="Verdana" w:hAnsi="Verdana" w:cs="Verdana"/>
              <w:sz w:val="20"/>
              <w:lang w:bidi="cy-GB"/>
            </w:rPr>
            <w:instrText xml:space="preserve"> PAGE </w:instrText>
          </w:r>
          <w:r w:rsidRPr="00E35F8F">
            <w:rPr>
              <w:rStyle w:val="PageNumber"/>
              <w:rFonts w:ascii="Verdana" w:eastAsia="Verdana" w:hAnsi="Verdana" w:cs="Verdana"/>
              <w:sz w:val="20"/>
              <w:lang w:bidi="cy-GB"/>
            </w:rPr>
            <w:fldChar w:fldCharType="separate"/>
          </w:r>
          <w:r w:rsidR="00961192">
            <w:rPr>
              <w:rStyle w:val="PageNumber"/>
              <w:rFonts w:ascii="Verdana" w:eastAsia="Verdana" w:hAnsi="Verdana" w:cs="Verdana"/>
              <w:noProof/>
              <w:sz w:val="20"/>
              <w:lang w:bidi="cy-GB"/>
            </w:rPr>
            <w:t>1</w:t>
          </w:r>
          <w:r w:rsidRPr="00E35F8F">
            <w:rPr>
              <w:rStyle w:val="PageNumber"/>
              <w:rFonts w:ascii="Verdana" w:eastAsia="Verdana" w:hAnsi="Verdana" w:cs="Verdana"/>
              <w:sz w:val="20"/>
              <w:lang w:bidi="cy-GB"/>
            </w:rPr>
            <w:fldChar w:fldCharType="end"/>
          </w:r>
        </w:p>
      </w:tc>
    </w:tr>
  </w:tbl>
  <w:p w14:paraId="3BC014B4" w14:textId="77777777" w:rsidR="00B176A1" w:rsidRDefault="00B176A1" w:rsidP="00BD1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7694B" w14:textId="77777777" w:rsidR="00CC20B8" w:rsidRDefault="00CC20B8">
      <w:r>
        <w:separator/>
      </w:r>
    </w:p>
  </w:footnote>
  <w:footnote w:type="continuationSeparator" w:id="0">
    <w:p w14:paraId="31D056BB" w14:textId="77777777" w:rsidR="00CC20B8" w:rsidRDefault="00CC20B8">
      <w:r>
        <w:continuationSeparator/>
      </w:r>
    </w:p>
  </w:footnote>
  <w:footnote w:type="continuationNotice" w:id="1">
    <w:p w14:paraId="1FB92BE8" w14:textId="77777777" w:rsidR="00CC20B8" w:rsidRDefault="00CC20B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678"/>
    </w:tblGrid>
    <w:tr w:rsidR="00B176A1" w:rsidRPr="00E35F8F" w14:paraId="7827AECB" w14:textId="77777777" w:rsidTr="00256F96">
      <w:trPr>
        <w:trHeight w:val="353"/>
      </w:trPr>
      <w:tc>
        <w:tcPr>
          <w:tcW w:w="5211" w:type="dxa"/>
        </w:tcPr>
        <w:p w14:paraId="24969E7E" w14:textId="77777777" w:rsidR="00B176A1" w:rsidRPr="00E35F8F" w:rsidRDefault="00B176A1" w:rsidP="00962D84">
          <w:pPr>
            <w:pStyle w:val="Header"/>
            <w:spacing w:before="0"/>
            <w:jc w:val="left"/>
            <w:rPr>
              <w:rFonts w:ascii="Verdana" w:hAnsi="Verdana"/>
              <w:sz w:val="20"/>
            </w:rPr>
          </w:pPr>
          <w:r w:rsidRPr="00E35F8F">
            <w:rPr>
              <w:rFonts w:ascii="Verdana" w:eastAsia="Verdana" w:hAnsi="Verdana" w:cs="Verdana"/>
              <w:sz w:val="20"/>
              <w:lang w:bidi="cy-GB"/>
            </w:rPr>
            <w:t>Iechyd Cyhoeddus Cymru</w:t>
          </w:r>
        </w:p>
      </w:tc>
      <w:tc>
        <w:tcPr>
          <w:tcW w:w="4678" w:type="dxa"/>
        </w:tcPr>
        <w:p w14:paraId="414B1314" w14:textId="77777777" w:rsidR="00B176A1" w:rsidRPr="00E35F8F" w:rsidRDefault="00B176A1" w:rsidP="0032200F">
          <w:pPr>
            <w:pStyle w:val="Header"/>
            <w:tabs>
              <w:tab w:val="center" w:pos="2217"/>
              <w:tab w:val="right" w:pos="4435"/>
            </w:tabs>
            <w:spacing w:before="0"/>
            <w:jc w:val="right"/>
            <w:rPr>
              <w:rFonts w:ascii="Verdana" w:hAnsi="Verdana"/>
              <w:sz w:val="20"/>
            </w:rPr>
          </w:pPr>
        </w:p>
      </w:tc>
    </w:tr>
  </w:tbl>
  <w:p w14:paraId="25699B5B" w14:textId="77777777" w:rsidR="00B176A1" w:rsidRDefault="00B17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44867"/>
    <w:multiLevelType w:val="hybridMultilevel"/>
    <w:tmpl w:val="C35E6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C7E98"/>
    <w:multiLevelType w:val="multilevel"/>
    <w:tmpl w:val="CC0A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E2DAE"/>
    <w:multiLevelType w:val="hybridMultilevel"/>
    <w:tmpl w:val="42726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619270B"/>
    <w:multiLevelType w:val="hybridMultilevel"/>
    <w:tmpl w:val="21144E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AE3C2D"/>
    <w:multiLevelType w:val="multilevel"/>
    <w:tmpl w:val="8092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3401B3"/>
    <w:multiLevelType w:val="hybridMultilevel"/>
    <w:tmpl w:val="B886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568966">
    <w:abstractNumId w:val="4"/>
  </w:num>
  <w:num w:numId="2" w16cid:durableId="337271032">
    <w:abstractNumId w:val="1"/>
  </w:num>
  <w:num w:numId="3" w16cid:durableId="1389644774">
    <w:abstractNumId w:val="3"/>
  </w:num>
  <w:num w:numId="4" w16cid:durableId="759764030">
    <w:abstractNumId w:val="5"/>
  </w:num>
  <w:num w:numId="5" w16cid:durableId="475296223">
    <w:abstractNumId w:val="2"/>
  </w:num>
  <w:num w:numId="6" w16cid:durableId="986590544">
    <w:abstractNumId w:val="2"/>
  </w:num>
  <w:num w:numId="7" w16cid:durableId="1199440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491"/>
    <w:rsid w:val="00010393"/>
    <w:rsid w:val="00014397"/>
    <w:rsid w:val="000255A2"/>
    <w:rsid w:val="000364C5"/>
    <w:rsid w:val="00036DF6"/>
    <w:rsid w:val="00037977"/>
    <w:rsid w:val="00041A4A"/>
    <w:rsid w:val="0004279D"/>
    <w:rsid w:val="000431C8"/>
    <w:rsid w:val="000440B1"/>
    <w:rsid w:val="000456BA"/>
    <w:rsid w:val="0005130F"/>
    <w:rsid w:val="00052980"/>
    <w:rsid w:val="00053A0D"/>
    <w:rsid w:val="00060C20"/>
    <w:rsid w:val="000649CA"/>
    <w:rsid w:val="000659AE"/>
    <w:rsid w:val="00066AED"/>
    <w:rsid w:val="00072483"/>
    <w:rsid w:val="0007441A"/>
    <w:rsid w:val="00076663"/>
    <w:rsid w:val="00086777"/>
    <w:rsid w:val="00091DAB"/>
    <w:rsid w:val="00092515"/>
    <w:rsid w:val="0009353C"/>
    <w:rsid w:val="00094E04"/>
    <w:rsid w:val="00096F43"/>
    <w:rsid w:val="000A1C5B"/>
    <w:rsid w:val="000A37D3"/>
    <w:rsid w:val="000A412F"/>
    <w:rsid w:val="000A62FB"/>
    <w:rsid w:val="000A6C4B"/>
    <w:rsid w:val="000B3D1F"/>
    <w:rsid w:val="000B4E0A"/>
    <w:rsid w:val="000B7A57"/>
    <w:rsid w:val="000C434F"/>
    <w:rsid w:val="000C51E6"/>
    <w:rsid w:val="000C6566"/>
    <w:rsid w:val="000C75E5"/>
    <w:rsid w:val="000C7FBF"/>
    <w:rsid w:val="000D1455"/>
    <w:rsid w:val="000D4993"/>
    <w:rsid w:val="000E3153"/>
    <w:rsid w:val="000F4364"/>
    <w:rsid w:val="000F56AD"/>
    <w:rsid w:val="000F5ACA"/>
    <w:rsid w:val="000F5CA6"/>
    <w:rsid w:val="00100599"/>
    <w:rsid w:val="00100C39"/>
    <w:rsid w:val="00103CBC"/>
    <w:rsid w:val="001071B0"/>
    <w:rsid w:val="00110F8B"/>
    <w:rsid w:val="00112865"/>
    <w:rsid w:val="001135C8"/>
    <w:rsid w:val="001173E0"/>
    <w:rsid w:val="00120A3C"/>
    <w:rsid w:val="0012380B"/>
    <w:rsid w:val="0012601D"/>
    <w:rsid w:val="00132066"/>
    <w:rsid w:val="00133395"/>
    <w:rsid w:val="001359BA"/>
    <w:rsid w:val="0013655E"/>
    <w:rsid w:val="00140CB6"/>
    <w:rsid w:val="00144A2F"/>
    <w:rsid w:val="0014590E"/>
    <w:rsid w:val="00145B18"/>
    <w:rsid w:val="0015081D"/>
    <w:rsid w:val="00164D1F"/>
    <w:rsid w:val="00165920"/>
    <w:rsid w:val="00165DCE"/>
    <w:rsid w:val="00173736"/>
    <w:rsid w:val="00176F52"/>
    <w:rsid w:val="0018069A"/>
    <w:rsid w:val="001817D4"/>
    <w:rsid w:val="001824D1"/>
    <w:rsid w:val="001A0940"/>
    <w:rsid w:val="001A0DE4"/>
    <w:rsid w:val="001A18BA"/>
    <w:rsid w:val="001A2370"/>
    <w:rsid w:val="001A49E9"/>
    <w:rsid w:val="001A5308"/>
    <w:rsid w:val="001B60B4"/>
    <w:rsid w:val="001B7952"/>
    <w:rsid w:val="001C37CF"/>
    <w:rsid w:val="001C41BC"/>
    <w:rsid w:val="001D3D64"/>
    <w:rsid w:val="001D48E6"/>
    <w:rsid w:val="001D4C52"/>
    <w:rsid w:val="001E1123"/>
    <w:rsid w:val="001F1F23"/>
    <w:rsid w:val="001F36F0"/>
    <w:rsid w:val="001F6046"/>
    <w:rsid w:val="00202D75"/>
    <w:rsid w:val="00206D37"/>
    <w:rsid w:val="00215976"/>
    <w:rsid w:val="00216FB0"/>
    <w:rsid w:val="00217333"/>
    <w:rsid w:val="00217B3C"/>
    <w:rsid w:val="002219E9"/>
    <w:rsid w:val="00223A78"/>
    <w:rsid w:val="0022611D"/>
    <w:rsid w:val="00230598"/>
    <w:rsid w:val="00231B0B"/>
    <w:rsid w:val="00233318"/>
    <w:rsid w:val="0023365F"/>
    <w:rsid w:val="00233A1D"/>
    <w:rsid w:val="00241D8D"/>
    <w:rsid w:val="002420DE"/>
    <w:rsid w:val="00242FEA"/>
    <w:rsid w:val="002452F4"/>
    <w:rsid w:val="00255252"/>
    <w:rsid w:val="0025612F"/>
    <w:rsid w:val="00256F96"/>
    <w:rsid w:val="00257D89"/>
    <w:rsid w:val="00260413"/>
    <w:rsid w:val="00270343"/>
    <w:rsid w:val="00270875"/>
    <w:rsid w:val="00273CFB"/>
    <w:rsid w:val="00275276"/>
    <w:rsid w:val="002763F7"/>
    <w:rsid w:val="00277075"/>
    <w:rsid w:val="00280282"/>
    <w:rsid w:val="002823DD"/>
    <w:rsid w:val="00287590"/>
    <w:rsid w:val="00295135"/>
    <w:rsid w:val="00296A9E"/>
    <w:rsid w:val="002A3D6F"/>
    <w:rsid w:val="002A5368"/>
    <w:rsid w:val="002A5A94"/>
    <w:rsid w:val="002A65E4"/>
    <w:rsid w:val="002B2B52"/>
    <w:rsid w:val="002C1E89"/>
    <w:rsid w:val="002C561E"/>
    <w:rsid w:val="002C6D2F"/>
    <w:rsid w:val="002D3223"/>
    <w:rsid w:val="002E6553"/>
    <w:rsid w:val="002E65BC"/>
    <w:rsid w:val="002E6A72"/>
    <w:rsid w:val="002F167D"/>
    <w:rsid w:val="002F4604"/>
    <w:rsid w:val="00300B36"/>
    <w:rsid w:val="00303C20"/>
    <w:rsid w:val="003052BC"/>
    <w:rsid w:val="003103C0"/>
    <w:rsid w:val="00317FEC"/>
    <w:rsid w:val="003217D7"/>
    <w:rsid w:val="0032200F"/>
    <w:rsid w:val="00324509"/>
    <w:rsid w:val="0032679A"/>
    <w:rsid w:val="00331F42"/>
    <w:rsid w:val="0033264A"/>
    <w:rsid w:val="00341656"/>
    <w:rsid w:val="00351220"/>
    <w:rsid w:val="00353ECC"/>
    <w:rsid w:val="003606C0"/>
    <w:rsid w:val="0036101B"/>
    <w:rsid w:val="003676E9"/>
    <w:rsid w:val="00367C7A"/>
    <w:rsid w:val="00370188"/>
    <w:rsid w:val="00370C66"/>
    <w:rsid w:val="00371F17"/>
    <w:rsid w:val="00374599"/>
    <w:rsid w:val="00380E99"/>
    <w:rsid w:val="00381032"/>
    <w:rsid w:val="003817CD"/>
    <w:rsid w:val="0039664E"/>
    <w:rsid w:val="003A18CA"/>
    <w:rsid w:val="003A1B0D"/>
    <w:rsid w:val="003A25C2"/>
    <w:rsid w:val="003A3F6C"/>
    <w:rsid w:val="003A583B"/>
    <w:rsid w:val="003A6357"/>
    <w:rsid w:val="003B0025"/>
    <w:rsid w:val="003B03BE"/>
    <w:rsid w:val="003B3006"/>
    <w:rsid w:val="003B30A1"/>
    <w:rsid w:val="003B3CB7"/>
    <w:rsid w:val="003B4C79"/>
    <w:rsid w:val="003B4F75"/>
    <w:rsid w:val="003C68EB"/>
    <w:rsid w:val="003C7100"/>
    <w:rsid w:val="003D221E"/>
    <w:rsid w:val="003D462B"/>
    <w:rsid w:val="003E020E"/>
    <w:rsid w:val="003E5462"/>
    <w:rsid w:val="003F0155"/>
    <w:rsid w:val="003F215B"/>
    <w:rsid w:val="003F3C4B"/>
    <w:rsid w:val="003F430E"/>
    <w:rsid w:val="003F4807"/>
    <w:rsid w:val="003F7BC6"/>
    <w:rsid w:val="00400536"/>
    <w:rsid w:val="0040253A"/>
    <w:rsid w:val="00404124"/>
    <w:rsid w:val="004060FC"/>
    <w:rsid w:val="00413090"/>
    <w:rsid w:val="004154F2"/>
    <w:rsid w:val="004250D6"/>
    <w:rsid w:val="00425384"/>
    <w:rsid w:val="00433AAD"/>
    <w:rsid w:val="0043588A"/>
    <w:rsid w:val="00440C5D"/>
    <w:rsid w:val="0044265C"/>
    <w:rsid w:val="00451304"/>
    <w:rsid w:val="00451B2B"/>
    <w:rsid w:val="00453493"/>
    <w:rsid w:val="004563E7"/>
    <w:rsid w:val="00464760"/>
    <w:rsid w:val="004666FB"/>
    <w:rsid w:val="00466950"/>
    <w:rsid w:val="0046724C"/>
    <w:rsid w:val="004726C0"/>
    <w:rsid w:val="00475498"/>
    <w:rsid w:val="0048311E"/>
    <w:rsid w:val="004864E0"/>
    <w:rsid w:val="004869BA"/>
    <w:rsid w:val="00491536"/>
    <w:rsid w:val="00494AF8"/>
    <w:rsid w:val="004978CA"/>
    <w:rsid w:val="004A2A53"/>
    <w:rsid w:val="004A2A90"/>
    <w:rsid w:val="004A4677"/>
    <w:rsid w:val="004B119A"/>
    <w:rsid w:val="004B2238"/>
    <w:rsid w:val="004B2332"/>
    <w:rsid w:val="004B39CD"/>
    <w:rsid w:val="004C00E8"/>
    <w:rsid w:val="004C01DC"/>
    <w:rsid w:val="004C023E"/>
    <w:rsid w:val="004C18FA"/>
    <w:rsid w:val="004D344B"/>
    <w:rsid w:val="004E7092"/>
    <w:rsid w:val="004F24B6"/>
    <w:rsid w:val="004F2850"/>
    <w:rsid w:val="004F636A"/>
    <w:rsid w:val="004F6736"/>
    <w:rsid w:val="00501414"/>
    <w:rsid w:val="00501E9F"/>
    <w:rsid w:val="0050287B"/>
    <w:rsid w:val="00502D21"/>
    <w:rsid w:val="00503228"/>
    <w:rsid w:val="005044B5"/>
    <w:rsid w:val="00511A64"/>
    <w:rsid w:val="00513677"/>
    <w:rsid w:val="0051467D"/>
    <w:rsid w:val="00517D21"/>
    <w:rsid w:val="0052571D"/>
    <w:rsid w:val="00526287"/>
    <w:rsid w:val="0053216E"/>
    <w:rsid w:val="0053250A"/>
    <w:rsid w:val="00532518"/>
    <w:rsid w:val="00533C6C"/>
    <w:rsid w:val="00534C43"/>
    <w:rsid w:val="005362E1"/>
    <w:rsid w:val="00552AEB"/>
    <w:rsid w:val="00555974"/>
    <w:rsid w:val="00560700"/>
    <w:rsid w:val="00562B4E"/>
    <w:rsid w:val="0057539A"/>
    <w:rsid w:val="00581A6D"/>
    <w:rsid w:val="00586CDB"/>
    <w:rsid w:val="005871D6"/>
    <w:rsid w:val="005936F1"/>
    <w:rsid w:val="00594EBB"/>
    <w:rsid w:val="005A0839"/>
    <w:rsid w:val="005B10CC"/>
    <w:rsid w:val="005B3E74"/>
    <w:rsid w:val="005B4FE2"/>
    <w:rsid w:val="005B7930"/>
    <w:rsid w:val="005B7B37"/>
    <w:rsid w:val="005C4C0D"/>
    <w:rsid w:val="005D4912"/>
    <w:rsid w:val="005D7239"/>
    <w:rsid w:val="005D7277"/>
    <w:rsid w:val="005E0EDE"/>
    <w:rsid w:val="005E7655"/>
    <w:rsid w:val="005F0020"/>
    <w:rsid w:val="005F388C"/>
    <w:rsid w:val="005F418B"/>
    <w:rsid w:val="005F452A"/>
    <w:rsid w:val="005F67CF"/>
    <w:rsid w:val="0060059F"/>
    <w:rsid w:val="00603E7D"/>
    <w:rsid w:val="00604A73"/>
    <w:rsid w:val="00606B9D"/>
    <w:rsid w:val="00610284"/>
    <w:rsid w:val="0061168E"/>
    <w:rsid w:val="006160C8"/>
    <w:rsid w:val="0061617E"/>
    <w:rsid w:val="0062404E"/>
    <w:rsid w:val="006249F2"/>
    <w:rsid w:val="00626811"/>
    <w:rsid w:val="00626D5F"/>
    <w:rsid w:val="006301A0"/>
    <w:rsid w:val="0063091A"/>
    <w:rsid w:val="00634EA6"/>
    <w:rsid w:val="00635EF1"/>
    <w:rsid w:val="006402BD"/>
    <w:rsid w:val="00641D01"/>
    <w:rsid w:val="00646C23"/>
    <w:rsid w:val="00652263"/>
    <w:rsid w:val="0065578B"/>
    <w:rsid w:val="00657B6C"/>
    <w:rsid w:val="00663C71"/>
    <w:rsid w:val="00666A99"/>
    <w:rsid w:val="00670103"/>
    <w:rsid w:val="006724B1"/>
    <w:rsid w:val="00674792"/>
    <w:rsid w:val="00681BC9"/>
    <w:rsid w:val="00681D41"/>
    <w:rsid w:val="0068249B"/>
    <w:rsid w:val="006824FB"/>
    <w:rsid w:val="00685227"/>
    <w:rsid w:val="00686946"/>
    <w:rsid w:val="006928FF"/>
    <w:rsid w:val="00695A00"/>
    <w:rsid w:val="00695DB0"/>
    <w:rsid w:val="0069740B"/>
    <w:rsid w:val="006A1E7F"/>
    <w:rsid w:val="006A3A8E"/>
    <w:rsid w:val="006B20D3"/>
    <w:rsid w:val="006B7181"/>
    <w:rsid w:val="006C09CF"/>
    <w:rsid w:val="006D025B"/>
    <w:rsid w:val="006E377E"/>
    <w:rsid w:val="006E52DF"/>
    <w:rsid w:val="006F6103"/>
    <w:rsid w:val="00702FF7"/>
    <w:rsid w:val="00710DC4"/>
    <w:rsid w:val="0071181B"/>
    <w:rsid w:val="007138B8"/>
    <w:rsid w:val="00714A0F"/>
    <w:rsid w:val="00714C31"/>
    <w:rsid w:val="00716EA3"/>
    <w:rsid w:val="00720B33"/>
    <w:rsid w:val="00720EEE"/>
    <w:rsid w:val="00727360"/>
    <w:rsid w:val="00727F52"/>
    <w:rsid w:val="00731A59"/>
    <w:rsid w:val="00735041"/>
    <w:rsid w:val="0074286B"/>
    <w:rsid w:val="00744802"/>
    <w:rsid w:val="00751D32"/>
    <w:rsid w:val="00785006"/>
    <w:rsid w:val="00786BFA"/>
    <w:rsid w:val="00792576"/>
    <w:rsid w:val="007941DA"/>
    <w:rsid w:val="00794ED8"/>
    <w:rsid w:val="007974D1"/>
    <w:rsid w:val="007A6A21"/>
    <w:rsid w:val="007B2B1F"/>
    <w:rsid w:val="007B6259"/>
    <w:rsid w:val="007B7A41"/>
    <w:rsid w:val="007B7DDA"/>
    <w:rsid w:val="007C1247"/>
    <w:rsid w:val="007C5055"/>
    <w:rsid w:val="007C575C"/>
    <w:rsid w:val="007C6C50"/>
    <w:rsid w:val="007C74B3"/>
    <w:rsid w:val="007D61B4"/>
    <w:rsid w:val="007E0331"/>
    <w:rsid w:val="007E40B1"/>
    <w:rsid w:val="007E6842"/>
    <w:rsid w:val="007E7E6C"/>
    <w:rsid w:val="007F0783"/>
    <w:rsid w:val="007F2D47"/>
    <w:rsid w:val="007F5159"/>
    <w:rsid w:val="00804AED"/>
    <w:rsid w:val="00807608"/>
    <w:rsid w:val="00807F49"/>
    <w:rsid w:val="00820BD5"/>
    <w:rsid w:val="00824CA6"/>
    <w:rsid w:val="008275C1"/>
    <w:rsid w:val="0083455B"/>
    <w:rsid w:val="00834691"/>
    <w:rsid w:val="008403C5"/>
    <w:rsid w:val="0084060F"/>
    <w:rsid w:val="00841BB4"/>
    <w:rsid w:val="008478D7"/>
    <w:rsid w:val="00861681"/>
    <w:rsid w:val="008663DC"/>
    <w:rsid w:val="00871457"/>
    <w:rsid w:val="008743A9"/>
    <w:rsid w:val="008776A4"/>
    <w:rsid w:val="00883CB9"/>
    <w:rsid w:val="00884365"/>
    <w:rsid w:val="008A053A"/>
    <w:rsid w:val="008A06EE"/>
    <w:rsid w:val="008A1B91"/>
    <w:rsid w:val="008A34F9"/>
    <w:rsid w:val="008A3DC8"/>
    <w:rsid w:val="008A7428"/>
    <w:rsid w:val="008B0BA0"/>
    <w:rsid w:val="008B2463"/>
    <w:rsid w:val="008B3365"/>
    <w:rsid w:val="008C1A6A"/>
    <w:rsid w:val="008C47B5"/>
    <w:rsid w:val="008D409A"/>
    <w:rsid w:val="008D7D55"/>
    <w:rsid w:val="008E3081"/>
    <w:rsid w:val="008E77F7"/>
    <w:rsid w:val="008F2ABF"/>
    <w:rsid w:val="008F3B1C"/>
    <w:rsid w:val="008F3F5E"/>
    <w:rsid w:val="008F46AF"/>
    <w:rsid w:val="0090022A"/>
    <w:rsid w:val="00902160"/>
    <w:rsid w:val="00906689"/>
    <w:rsid w:val="00907BB8"/>
    <w:rsid w:val="0091092E"/>
    <w:rsid w:val="00911C3C"/>
    <w:rsid w:val="009138D1"/>
    <w:rsid w:val="00924141"/>
    <w:rsid w:val="00932423"/>
    <w:rsid w:val="00934DC0"/>
    <w:rsid w:val="009357E6"/>
    <w:rsid w:val="00944DA2"/>
    <w:rsid w:val="0094693B"/>
    <w:rsid w:val="009523DD"/>
    <w:rsid w:val="00957D1F"/>
    <w:rsid w:val="00960B73"/>
    <w:rsid w:val="00961192"/>
    <w:rsid w:val="00962D84"/>
    <w:rsid w:val="00964878"/>
    <w:rsid w:val="00964AE6"/>
    <w:rsid w:val="00965431"/>
    <w:rsid w:val="00970DDB"/>
    <w:rsid w:val="00974015"/>
    <w:rsid w:val="00974E02"/>
    <w:rsid w:val="00976A2D"/>
    <w:rsid w:val="00981551"/>
    <w:rsid w:val="0098254E"/>
    <w:rsid w:val="00982B98"/>
    <w:rsid w:val="00983B72"/>
    <w:rsid w:val="00990A5E"/>
    <w:rsid w:val="009936B3"/>
    <w:rsid w:val="009936FF"/>
    <w:rsid w:val="0099626A"/>
    <w:rsid w:val="009A157C"/>
    <w:rsid w:val="009A4676"/>
    <w:rsid w:val="009A5156"/>
    <w:rsid w:val="009A633F"/>
    <w:rsid w:val="009C2D8A"/>
    <w:rsid w:val="009C58E5"/>
    <w:rsid w:val="009C5A0C"/>
    <w:rsid w:val="009C621A"/>
    <w:rsid w:val="009D5A34"/>
    <w:rsid w:val="009E38D9"/>
    <w:rsid w:val="00A0045D"/>
    <w:rsid w:val="00A04260"/>
    <w:rsid w:val="00A123B0"/>
    <w:rsid w:val="00A12A96"/>
    <w:rsid w:val="00A15C5F"/>
    <w:rsid w:val="00A2195A"/>
    <w:rsid w:val="00A23207"/>
    <w:rsid w:val="00A31237"/>
    <w:rsid w:val="00A313A0"/>
    <w:rsid w:val="00A31DE2"/>
    <w:rsid w:val="00A32713"/>
    <w:rsid w:val="00A34058"/>
    <w:rsid w:val="00A37BD3"/>
    <w:rsid w:val="00A4715E"/>
    <w:rsid w:val="00A50414"/>
    <w:rsid w:val="00A50F4B"/>
    <w:rsid w:val="00A5287D"/>
    <w:rsid w:val="00A550E4"/>
    <w:rsid w:val="00A55D12"/>
    <w:rsid w:val="00A61B77"/>
    <w:rsid w:val="00A62C9C"/>
    <w:rsid w:val="00A63E3F"/>
    <w:rsid w:val="00A715F2"/>
    <w:rsid w:val="00A76907"/>
    <w:rsid w:val="00A777E4"/>
    <w:rsid w:val="00A823D1"/>
    <w:rsid w:val="00A83AB6"/>
    <w:rsid w:val="00A849A1"/>
    <w:rsid w:val="00A84E83"/>
    <w:rsid w:val="00A90ACD"/>
    <w:rsid w:val="00A9152C"/>
    <w:rsid w:val="00A92D24"/>
    <w:rsid w:val="00A93D91"/>
    <w:rsid w:val="00A95807"/>
    <w:rsid w:val="00AA14C7"/>
    <w:rsid w:val="00AA5627"/>
    <w:rsid w:val="00AB4D7B"/>
    <w:rsid w:val="00AB573B"/>
    <w:rsid w:val="00AC103C"/>
    <w:rsid w:val="00AC40A2"/>
    <w:rsid w:val="00AC513D"/>
    <w:rsid w:val="00AD54FB"/>
    <w:rsid w:val="00AD6C40"/>
    <w:rsid w:val="00AE15EE"/>
    <w:rsid w:val="00AE65CA"/>
    <w:rsid w:val="00AE7E66"/>
    <w:rsid w:val="00AF0F84"/>
    <w:rsid w:val="00AF1777"/>
    <w:rsid w:val="00B00E08"/>
    <w:rsid w:val="00B02961"/>
    <w:rsid w:val="00B05813"/>
    <w:rsid w:val="00B12168"/>
    <w:rsid w:val="00B137D0"/>
    <w:rsid w:val="00B13E95"/>
    <w:rsid w:val="00B14D1A"/>
    <w:rsid w:val="00B17259"/>
    <w:rsid w:val="00B176A1"/>
    <w:rsid w:val="00B20956"/>
    <w:rsid w:val="00B20CEB"/>
    <w:rsid w:val="00B221E1"/>
    <w:rsid w:val="00B22E3A"/>
    <w:rsid w:val="00B26052"/>
    <w:rsid w:val="00B26F1A"/>
    <w:rsid w:val="00B36A1A"/>
    <w:rsid w:val="00B37351"/>
    <w:rsid w:val="00B45942"/>
    <w:rsid w:val="00B46949"/>
    <w:rsid w:val="00B4758E"/>
    <w:rsid w:val="00B52441"/>
    <w:rsid w:val="00B53BD4"/>
    <w:rsid w:val="00B64807"/>
    <w:rsid w:val="00B6589A"/>
    <w:rsid w:val="00B67757"/>
    <w:rsid w:val="00B71FAA"/>
    <w:rsid w:val="00B75AC3"/>
    <w:rsid w:val="00B7780B"/>
    <w:rsid w:val="00B803E0"/>
    <w:rsid w:val="00B837D1"/>
    <w:rsid w:val="00B8534B"/>
    <w:rsid w:val="00B8611F"/>
    <w:rsid w:val="00B8620E"/>
    <w:rsid w:val="00B86815"/>
    <w:rsid w:val="00B91342"/>
    <w:rsid w:val="00B92246"/>
    <w:rsid w:val="00B93CB2"/>
    <w:rsid w:val="00B963A3"/>
    <w:rsid w:val="00BA31C1"/>
    <w:rsid w:val="00BA5D3F"/>
    <w:rsid w:val="00BB0610"/>
    <w:rsid w:val="00BB0B68"/>
    <w:rsid w:val="00BB2CCC"/>
    <w:rsid w:val="00BB403B"/>
    <w:rsid w:val="00BB43A8"/>
    <w:rsid w:val="00BD0E69"/>
    <w:rsid w:val="00BD14AD"/>
    <w:rsid w:val="00BD15BA"/>
    <w:rsid w:val="00BD3B3F"/>
    <w:rsid w:val="00BD5D64"/>
    <w:rsid w:val="00BE3D96"/>
    <w:rsid w:val="00BE5604"/>
    <w:rsid w:val="00BE63C6"/>
    <w:rsid w:val="00BF11A5"/>
    <w:rsid w:val="00BF1C85"/>
    <w:rsid w:val="00BF39A0"/>
    <w:rsid w:val="00BF5EFA"/>
    <w:rsid w:val="00BF6A2E"/>
    <w:rsid w:val="00BF6B0B"/>
    <w:rsid w:val="00BF6D96"/>
    <w:rsid w:val="00BF7BCA"/>
    <w:rsid w:val="00C02EAC"/>
    <w:rsid w:val="00C03114"/>
    <w:rsid w:val="00C03A29"/>
    <w:rsid w:val="00C04345"/>
    <w:rsid w:val="00C077FC"/>
    <w:rsid w:val="00C12302"/>
    <w:rsid w:val="00C21122"/>
    <w:rsid w:val="00C253DB"/>
    <w:rsid w:val="00C322EE"/>
    <w:rsid w:val="00C330DF"/>
    <w:rsid w:val="00C411D4"/>
    <w:rsid w:val="00C428A6"/>
    <w:rsid w:val="00C43C6F"/>
    <w:rsid w:val="00C474CF"/>
    <w:rsid w:val="00C53196"/>
    <w:rsid w:val="00C60AA1"/>
    <w:rsid w:val="00C64A16"/>
    <w:rsid w:val="00C662FA"/>
    <w:rsid w:val="00C67491"/>
    <w:rsid w:val="00C711BA"/>
    <w:rsid w:val="00C72E42"/>
    <w:rsid w:val="00C73CB1"/>
    <w:rsid w:val="00C7536B"/>
    <w:rsid w:val="00C779BD"/>
    <w:rsid w:val="00C81129"/>
    <w:rsid w:val="00C8385C"/>
    <w:rsid w:val="00C90281"/>
    <w:rsid w:val="00C90B89"/>
    <w:rsid w:val="00C92C83"/>
    <w:rsid w:val="00C97B66"/>
    <w:rsid w:val="00CA13C1"/>
    <w:rsid w:val="00CA5CB6"/>
    <w:rsid w:val="00CB211A"/>
    <w:rsid w:val="00CB452F"/>
    <w:rsid w:val="00CB5800"/>
    <w:rsid w:val="00CC20B8"/>
    <w:rsid w:val="00CC561C"/>
    <w:rsid w:val="00CC5A8F"/>
    <w:rsid w:val="00CD0906"/>
    <w:rsid w:val="00CD0DAA"/>
    <w:rsid w:val="00CD2EAD"/>
    <w:rsid w:val="00CD561F"/>
    <w:rsid w:val="00CE1EF9"/>
    <w:rsid w:val="00CE625E"/>
    <w:rsid w:val="00D04760"/>
    <w:rsid w:val="00D06D32"/>
    <w:rsid w:val="00D07C46"/>
    <w:rsid w:val="00D13AA4"/>
    <w:rsid w:val="00D156CC"/>
    <w:rsid w:val="00D161D3"/>
    <w:rsid w:val="00D24763"/>
    <w:rsid w:val="00D26269"/>
    <w:rsid w:val="00D26605"/>
    <w:rsid w:val="00D44508"/>
    <w:rsid w:val="00D45E66"/>
    <w:rsid w:val="00D54946"/>
    <w:rsid w:val="00D5546D"/>
    <w:rsid w:val="00D61118"/>
    <w:rsid w:val="00D61F06"/>
    <w:rsid w:val="00D654B8"/>
    <w:rsid w:val="00D71049"/>
    <w:rsid w:val="00D7763C"/>
    <w:rsid w:val="00D825F4"/>
    <w:rsid w:val="00D83EB1"/>
    <w:rsid w:val="00D905D2"/>
    <w:rsid w:val="00DA5EFE"/>
    <w:rsid w:val="00DA726E"/>
    <w:rsid w:val="00DB5FA9"/>
    <w:rsid w:val="00DB65F8"/>
    <w:rsid w:val="00DB6D66"/>
    <w:rsid w:val="00DB7C77"/>
    <w:rsid w:val="00DC14CF"/>
    <w:rsid w:val="00DC74B2"/>
    <w:rsid w:val="00DD0982"/>
    <w:rsid w:val="00DD5040"/>
    <w:rsid w:val="00DD60DB"/>
    <w:rsid w:val="00DD688B"/>
    <w:rsid w:val="00DD6F72"/>
    <w:rsid w:val="00DE557D"/>
    <w:rsid w:val="00DE5F67"/>
    <w:rsid w:val="00DE5F6B"/>
    <w:rsid w:val="00DE5FA7"/>
    <w:rsid w:val="00DF2253"/>
    <w:rsid w:val="00E072DC"/>
    <w:rsid w:val="00E10B53"/>
    <w:rsid w:val="00E10BC4"/>
    <w:rsid w:val="00E132A6"/>
    <w:rsid w:val="00E134BD"/>
    <w:rsid w:val="00E14067"/>
    <w:rsid w:val="00E1427A"/>
    <w:rsid w:val="00E14D76"/>
    <w:rsid w:val="00E16BE5"/>
    <w:rsid w:val="00E172BB"/>
    <w:rsid w:val="00E20D20"/>
    <w:rsid w:val="00E2140A"/>
    <w:rsid w:val="00E23C87"/>
    <w:rsid w:val="00E269A9"/>
    <w:rsid w:val="00E32385"/>
    <w:rsid w:val="00E325CC"/>
    <w:rsid w:val="00E34A32"/>
    <w:rsid w:val="00E35235"/>
    <w:rsid w:val="00E35A4D"/>
    <w:rsid w:val="00E35F8F"/>
    <w:rsid w:val="00E37AD1"/>
    <w:rsid w:val="00E40E3B"/>
    <w:rsid w:val="00E45351"/>
    <w:rsid w:val="00E51FA9"/>
    <w:rsid w:val="00E53285"/>
    <w:rsid w:val="00E54815"/>
    <w:rsid w:val="00E54A86"/>
    <w:rsid w:val="00E5690C"/>
    <w:rsid w:val="00E62C21"/>
    <w:rsid w:val="00E633AD"/>
    <w:rsid w:val="00E636E4"/>
    <w:rsid w:val="00E75BD4"/>
    <w:rsid w:val="00E82EAA"/>
    <w:rsid w:val="00E835BD"/>
    <w:rsid w:val="00E85FEC"/>
    <w:rsid w:val="00E86ADB"/>
    <w:rsid w:val="00E93F3A"/>
    <w:rsid w:val="00E96190"/>
    <w:rsid w:val="00E97C6F"/>
    <w:rsid w:val="00EA250F"/>
    <w:rsid w:val="00EA293F"/>
    <w:rsid w:val="00EA4113"/>
    <w:rsid w:val="00EB57C8"/>
    <w:rsid w:val="00EC1B76"/>
    <w:rsid w:val="00EC229F"/>
    <w:rsid w:val="00ED4567"/>
    <w:rsid w:val="00ED59C4"/>
    <w:rsid w:val="00ED6B84"/>
    <w:rsid w:val="00EE1338"/>
    <w:rsid w:val="00EE4C35"/>
    <w:rsid w:val="00EE4DB2"/>
    <w:rsid w:val="00EE6021"/>
    <w:rsid w:val="00EF0802"/>
    <w:rsid w:val="00EF1450"/>
    <w:rsid w:val="00EF1C4F"/>
    <w:rsid w:val="00EF1D28"/>
    <w:rsid w:val="00F00CC5"/>
    <w:rsid w:val="00F12E51"/>
    <w:rsid w:val="00F1632C"/>
    <w:rsid w:val="00F20104"/>
    <w:rsid w:val="00F242FF"/>
    <w:rsid w:val="00F3214B"/>
    <w:rsid w:val="00F325DF"/>
    <w:rsid w:val="00F407FE"/>
    <w:rsid w:val="00F42DCC"/>
    <w:rsid w:val="00F458B7"/>
    <w:rsid w:val="00F66106"/>
    <w:rsid w:val="00F7034C"/>
    <w:rsid w:val="00F7067A"/>
    <w:rsid w:val="00F7470B"/>
    <w:rsid w:val="00F765A2"/>
    <w:rsid w:val="00F81234"/>
    <w:rsid w:val="00F826BD"/>
    <w:rsid w:val="00F83C6A"/>
    <w:rsid w:val="00F874A0"/>
    <w:rsid w:val="00F879F4"/>
    <w:rsid w:val="00FA2FE6"/>
    <w:rsid w:val="00FA40D7"/>
    <w:rsid w:val="00FA55A1"/>
    <w:rsid w:val="00FA7C1E"/>
    <w:rsid w:val="00FB302B"/>
    <w:rsid w:val="00FB4353"/>
    <w:rsid w:val="00FB6B74"/>
    <w:rsid w:val="00FC2186"/>
    <w:rsid w:val="00FC3203"/>
    <w:rsid w:val="00FC3EB7"/>
    <w:rsid w:val="00FC5A68"/>
    <w:rsid w:val="00FC7E9B"/>
    <w:rsid w:val="00FD3D08"/>
    <w:rsid w:val="00FD42D3"/>
    <w:rsid w:val="00FD442D"/>
    <w:rsid w:val="00FD7647"/>
    <w:rsid w:val="013248EC"/>
    <w:rsid w:val="01501261"/>
    <w:rsid w:val="019601DD"/>
    <w:rsid w:val="01A1E7AD"/>
    <w:rsid w:val="0203F643"/>
    <w:rsid w:val="0229D828"/>
    <w:rsid w:val="0255F718"/>
    <w:rsid w:val="02889F60"/>
    <w:rsid w:val="02E5DCAB"/>
    <w:rsid w:val="03117856"/>
    <w:rsid w:val="03135280"/>
    <w:rsid w:val="036B5D56"/>
    <w:rsid w:val="037834B3"/>
    <w:rsid w:val="03D34936"/>
    <w:rsid w:val="04029611"/>
    <w:rsid w:val="04737AFE"/>
    <w:rsid w:val="04E1A7D2"/>
    <w:rsid w:val="050E6334"/>
    <w:rsid w:val="0530DDDF"/>
    <w:rsid w:val="053BB252"/>
    <w:rsid w:val="05C040C8"/>
    <w:rsid w:val="05D8629E"/>
    <w:rsid w:val="05F4F595"/>
    <w:rsid w:val="05FA6E50"/>
    <w:rsid w:val="0602D458"/>
    <w:rsid w:val="06524F21"/>
    <w:rsid w:val="06B445A4"/>
    <w:rsid w:val="06E5FDF4"/>
    <w:rsid w:val="07201A93"/>
    <w:rsid w:val="074E1439"/>
    <w:rsid w:val="0751CD93"/>
    <w:rsid w:val="0764AB25"/>
    <w:rsid w:val="076BD67C"/>
    <w:rsid w:val="079846A9"/>
    <w:rsid w:val="0801EFF2"/>
    <w:rsid w:val="08313D80"/>
    <w:rsid w:val="086F5ADE"/>
    <w:rsid w:val="08837964"/>
    <w:rsid w:val="08BDF5F4"/>
    <w:rsid w:val="09202443"/>
    <w:rsid w:val="09934C48"/>
    <w:rsid w:val="09AD8271"/>
    <w:rsid w:val="09E89F92"/>
    <w:rsid w:val="09F978D6"/>
    <w:rsid w:val="0A2F1474"/>
    <w:rsid w:val="0A5FFE67"/>
    <w:rsid w:val="0AA430C8"/>
    <w:rsid w:val="0B752155"/>
    <w:rsid w:val="0BA027B9"/>
    <w:rsid w:val="0BAD0B70"/>
    <w:rsid w:val="0BC54555"/>
    <w:rsid w:val="0BD7E20C"/>
    <w:rsid w:val="0CBAF3A9"/>
    <w:rsid w:val="0CD406A9"/>
    <w:rsid w:val="0CF21146"/>
    <w:rsid w:val="0D7F6D96"/>
    <w:rsid w:val="0D8AFCCC"/>
    <w:rsid w:val="0DE92F7B"/>
    <w:rsid w:val="0E39B08E"/>
    <w:rsid w:val="0E4C2C88"/>
    <w:rsid w:val="0E59A12D"/>
    <w:rsid w:val="0E8AA277"/>
    <w:rsid w:val="0E9814B3"/>
    <w:rsid w:val="0EAB3DB9"/>
    <w:rsid w:val="0F08218D"/>
    <w:rsid w:val="0F3DDB70"/>
    <w:rsid w:val="1000A38D"/>
    <w:rsid w:val="106F495A"/>
    <w:rsid w:val="1175DD25"/>
    <w:rsid w:val="11B55E1A"/>
    <w:rsid w:val="121F633C"/>
    <w:rsid w:val="122134BA"/>
    <w:rsid w:val="12640156"/>
    <w:rsid w:val="1379D731"/>
    <w:rsid w:val="149C2FE1"/>
    <w:rsid w:val="14D54713"/>
    <w:rsid w:val="153BB0D6"/>
    <w:rsid w:val="1567F01D"/>
    <w:rsid w:val="1568EA0E"/>
    <w:rsid w:val="15813E69"/>
    <w:rsid w:val="159B4341"/>
    <w:rsid w:val="15AB467A"/>
    <w:rsid w:val="161A134D"/>
    <w:rsid w:val="163431A1"/>
    <w:rsid w:val="16DE9F85"/>
    <w:rsid w:val="16E8098F"/>
    <w:rsid w:val="17E4E474"/>
    <w:rsid w:val="17F16C91"/>
    <w:rsid w:val="17FE4BD8"/>
    <w:rsid w:val="181FE553"/>
    <w:rsid w:val="182E13C7"/>
    <w:rsid w:val="18B7F930"/>
    <w:rsid w:val="1925A018"/>
    <w:rsid w:val="193A4106"/>
    <w:rsid w:val="19994ED9"/>
    <w:rsid w:val="199C8FC8"/>
    <w:rsid w:val="19F622F4"/>
    <w:rsid w:val="1A47CF09"/>
    <w:rsid w:val="1A783792"/>
    <w:rsid w:val="1AA517A4"/>
    <w:rsid w:val="1B8B11CB"/>
    <w:rsid w:val="1BA1ED9A"/>
    <w:rsid w:val="1BB1F119"/>
    <w:rsid w:val="1BFDDF98"/>
    <w:rsid w:val="1BFF7D8C"/>
    <w:rsid w:val="1CCCD536"/>
    <w:rsid w:val="1CE616E0"/>
    <w:rsid w:val="1CFCB86A"/>
    <w:rsid w:val="1D69691A"/>
    <w:rsid w:val="1D8415B4"/>
    <w:rsid w:val="1D948A34"/>
    <w:rsid w:val="1DBA4A91"/>
    <w:rsid w:val="1DBFD4B3"/>
    <w:rsid w:val="1DC846A9"/>
    <w:rsid w:val="1DDB1155"/>
    <w:rsid w:val="1E351520"/>
    <w:rsid w:val="1E572F34"/>
    <w:rsid w:val="1E66298F"/>
    <w:rsid w:val="1E888171"/>
    <w:rsid w:val="1E9BF16A"/>
    <w:rsid w:val="1F192D5B"/>
    <w:rsid w:val="1F33A711"/>
    <w:rsid w:val="1F33B846"/>
    <w:rsid w:val="1F9E60B0"/>
    <w:rsid w:val="1FA55B7C"/>
    <w:rsid w:val="1FA9037C"/>
    <w:rsid w:val="2010394F"/>
    <w:rsid w:val="201DC783"/>
    <w:rsid w:val="2042690C"/>
    <w:rsid w:val="2097404E"/>
    <w:rsid w:val="20A5D3D5"/>
    <w:rsid w:val="2123883D"/>
    <w:rsid w:val="216EDB09"/>
    <w:rsid w:val="21BA7750"/>
    <w:rsid w:val="220961F9"/>
    <w:rsid w:val="226EA8AA"/>
    <w:rsid w:val="2353BF85"/>
    <w:rsid w:val="239E4447"/>
    <w:rsid w:val="23B4A739"/>
    <w:rsid w:val="23F0C0B5"/>
    <w:rsid w:val="23F30402"/>
    <w:rsid w:val="2401241C"/>
    <w:rsid w:val="241D4CC5"/>
    <w:rsid w:val="2438F694"/>
    <w:rsid w:val="244C7790"/>
    <w:rsid w:val="24A95F67"/>
    <w:rsid w:val="2539D85A"/>
    <w:rsid w:val="254C9C46"/>
    <w:rsid w:val="258B648A"/>
    <w:rsid w:val="25C7EAEC"/>
    <w:rsid w:val="26458D79"/>
    <w:rsid w:val="26857F4F"/>
    <w:rsid w:val="26C82DB5"/>
    <w:rsid w:val="26F4E33C"/>
    <w:rsid w:val="271C1E3B"/>
    <w:rsid w:val="271CC721"/>
    <w:rsid w:val="2818C781"/>
    <w:rsid w:val="28336387"/>
    <w:rsid w:val="283AE651"/>
    <w:rsid w:val="29051B4C"/>
    <w:rsid w:val="2930FB08"/>
    <w:rsid w:val="293FD12D"/>
    <w:rsid w:val="294FCC93"/>
    <w:rsid w:val="298BA1CB"/>
    <w:rsid w:val="29F3AF9D"/>
    <w:rsid w:val="2A23D98F"/>
    <w:rsid w:val="2A29A8CF"/>
    <w:rsid w:val="2A922E48"/>
    <w:rsid w:val="2A9877A4"/>
    <w:rsid w:val="2AC2F0D9"/>
    <w:rsid w:val="2ACF16D3"/>
    <w:rsid w:val="2B788D99"/>
    <w:rsid w:val="2B9796C2"/>
    <w:rsid w:val="2C914DC1"/>
    <w:rsid w:val="2C9DCF32"/>
    <w:rsid w:val="2CE61E14"/>
    <w:rsid w:val="2D0FBF68"/>
    <w:rsid w:val="2D13C68E"/>
    <w:rsid w:val="2D683122"/>
    <w:rsid w:val="2D7228E6"/>
    <w:rsid w:val="2DD16AC8"/>
    <w:rsid w:val="2F7ED8CD"/>
    <w:rsid w:val="2FFED73E"/>
    <w:rsid w:val="306B2226"/>
    <w:rsid w:val="30947039"/>
    <w:rsid w:val="30C27A5B"/>
    <w:rsid w:val="312FE05F"/>
    <w:rsid w:val="31928FAD"/>
    <w:rsid w:val="31EB5224"/>
    <w:rsid w:val="3229B510"/>
    <w:rsid w:val="324E2F41"/>
    <w:rsid w:val="3250F2CA"/>
    <w:rsid w:val="32591343"/>
    <w:rsid w:val="32728C96"/>
    <w:rsid w:val="32879CF1"/>
    <w:rsid w:val="32DED15C"/>
    <w:rsid w:val="33966875"/>
    <w:rsid w:val="33AB707A"/>
    <w:rsid w:val="33DC3419"/>
    <w:rsid w:val="3407D57E"/>
    <w:rsid w:val="344C63E1"/>
    <w:rsid w:val="3490908C"/>
    <w:rsid w:val="352CFDC6"/>
    <w:rsid w:val="3542EDFE"/>
    <w:rsid w:val="35ED9C7F"/>
    <w:rsid w:val="361F9976"/>
    <w:rsid w:val="36B2E843"/>
    <w:rsid w:val="36D4C66B"/>
    <w:rsid w:val="37178827"/>
    <w:rsid w:val="37421555"/>
    <w:rsid w:val="37BC31B6"/>
    <w:rsid w:val="385F7308"/>
    <w:rsid w:val="38CFEDE4"/>
    <w:rsid w:val="38D0D6D8"/>
    <w:rsid w:val="38E767B4"/>
    <w:rsid w:val="399C65AF"/>
    <w:rsid w:val="3A25F07F"/>
    <w:rsid w:val="3A4FB3E4"/>
    <w:rsid w:val="3A5B4D49"/>
    <w:rsid w:val="3A638FBA"/>
    <w:rsid w:val="3A743BB1"/>
    <w:rsid w:val="3A7D8D84"/>
    <w:rsid w:val="3B191D26"/>
    <w:rsid w:val="3B5F0937"/>
    <w:rsid w:val="3BAB3656"/>
    <w:rsid w:val="3BCFC67D"/>
    <w:rsid w:val="3BDDA80C"/>
    <w:rsid w:val="3C27531D"/>
    <w:rsid w:val="3CD8AE96"/>
    <w:rsid w:val="3CFB81B2"/>
    <w:rsid w:val="3D004031"/>
    <w:rsid w:val="3D453E82"/>
    <w:rsid w:val="3D7E172B"/>
    <w:rsid w:val="3DE2D04E"/>
    <w:rsid w:val="3E49E3E7"/>
    <w:rsid w:val="3E66C74B"/>
    <w:rsid w:val="3E976B3B"/>
    <w:rsid w:val="3EA7ADC7"/>
    <w:rsid w:val="3EF61030"/>
    <w:rsid w:val="3F2346D1"/>
    <w:rsid w:val="3F5364D9"/>
    <w:rsid w:val="3F64F0FA"/>
    <w:rsid w:val="3F779EDD"/>
    <w:rsid w:val="3F81FEE1"/>
    <w:rsid w:val="3FA516C5"/>
    <w:rsid w:val="3FB915B4"/>
    <w:rsid w:val="4022F5CA"/>
    <w:rsid w:val="403132A1"/>
    <w:rsid w:val="406DAA17"/>
    <w:rsid w:val="40762DB5"/>
    <w:rsid w:val="4077000E"/>
    <w:rsid w:val="40FBD133"/>
    <w:rsid w:val="41C200F9"/>
    <w:rsid w:val="422324C1"/>
    <w:rsid w:val="426D9DDA"/>
    <w:rsid w:val="42D6FB9E"/>
    <w:rsid w:val="42F8E330"/>
    <w:rsid w:val="42FD4610"/>
    <w:rsid w:val="436DFF0C"/>
    <w:rsid w:val="43750A4B"/>
    <w:rsid w:val="438B6487"/>
    <w:rsid w:val="43B666C1"/>
    <w:rsid w:val="43D617EA"/>
    <w:rsid w:val="446C1CB1"/>
    <w:rsid w:val="44C21CC8"/>
    <w:rsid w:val="451A74F1"/>
    <w:rsid w:val="452C03E5"/>
    <w:rsid w:val="4532C90C"/>
    <w:rsid w:val="462AD8C4"/>
    <w:rsid w:val="4641BDC1"/>
    <w:rsid w:val="4662AA69"/>
    <w:rsid w:val="4668FC4A"/>
    <w:rsid w:val="46A0E19C"/>
    <w:rsid w:val="46A842A8"/>
    <w:rsid w:val="46BF47C5"/>
    <w:rsid w:val="46E769A2"/>
    <w:rsid w:val="46F0AE92"/>
    <w:rsid w:val="47260642"/>
    <w:rsid w:val="4755BF68"/>
    <w:rsid w:val="47A293EE"/>
    <w:rsid w:val="48060048"/>
    <w:rsid w:val="48348B02"/>
    <w:rsid w:val="49205E29"/>
    <w:rsid w:val="494D60A0"/>
    <w:rsid w:val="4A9EC2A4"/>
    <w:rsid w:val="4B2FDD66"/>
    <w:rsid w:val="4BE8C30E"/>
    <w:rsid w:val="4BF298E3"/>
    <w:rsid w:val="4C06A4A5"/>
    <w:rsid w:val="4C30A9D7"/>
    <w:rsid w:val="4D3CA270"/>
    <w:rsid w:val="4D83FA95"/>
    <w:rsid w:val="4EAB3D0C"/>
    <w:rsid w:val="4F5A34EA"/>
    <w:rsid w:val="4F9B007C"/>
    <w:rsid w:val="4FBB2C0A"/>
    <w:rsid w:val="5011C222"/>
    <w:rsid w:val="50266B99"/>
    <w:rsid w:val="50589D5B"/>
    <w:rsid w:val="510EB80A"/>
    <w:rsid w:val="513D7337"/>
    <w:rsid w:val="5174D5EE"/>
    <w:rsid w:val="51A06A03"/>
    <w:rsid w:val="522BB0A7"/>
    <w:rsid w:val="5271027E"/>
    <w:rsid w:val="52D912FD"/>
    <w:rsid w:val="52E7A2E6"/>
    <w:rsid w:val="52E83E7B"/>
    <w:rsid w:val="5379BDDE"/>
    <w:rsid w:val="53D56F57"/>
    <w:rsid w:val="53FF5CE3"/>
    <w:rsid w:val="546F4904"/>
    <w:rsid w:val="54DC4667"/>
    <w:rsid w:val="54EB42A8"/>
    <w:rsid w:val="5546B579"/>
    <w:rsid w:val="560A2A92"/>
    <w:rsid w:val="56959A59"/>
    <w:rsid w:val="56E17FCB"/>
    <w:rsid w:val="572A79FA"/>
    <w:rsid w:val="576FA611"/>
    <w:rsid w:val="578149D5"/>
    <w:rsid w:val="578699E5"/>
    <w:rsid w:val="57C8A808"/>
    <w:rsid w:val="5807374C"/>
    <w:rsid w:val="58441EC1"/>
    <w:rsid w:val="587ACBFB"/>
    <w:rsid w:val="58ECDF73"/>
    <w:rsid w:val="59478180"/>
    <w:rsid w:val="598F9A01"/>
    <w:rsid w:val="5A199C2B"/>
    <w:rsid w:val="5A8C1238"/>
    <w:rsid w:val="5A8FA5FE"/>
    <w:rsid w:val="5AB7FFF1"/>
    <w:rsid w:val="5AC60C60"/>
    <w:rsid w:val="5B7FC875"/>
    <w:rsid w:val="5BB9812A"/>
    <w:rsid w:val="5BCCA729"/>
    <w:rsid w:val="5C32AB2B"/>
    <w:rsid w:val="5D089D2B"/>
    <w:rsid w:val="5D1B60F1"/>
    <w:rsid w:val="5D600517"/>
    <w:rsid w:val="5D999196"/>
    <w:rsid w:val="5E236F9E"/>
    <w:rsid w:val="5EFB6F8C"/>
    <w:rsid w:val="5F140C04"/>
    <w:rsid w:val="5F2CBF0D"/>
    <w:rsid w:val="5FAD0528"/>
    <w:rsid w:val="60652521"/>
    <w:rsid w:val="6076C548"/>
    <w:rsid w:val="612AE8EA"/>
    <w:rsid w:val="6283ADBC"/>
    <w:rsid w:val="62C69DD8"/>
    <w:rsid w:val="62E67B75"/>
    <w:rsid w:val="630AB2CB"/>
    <w:rsid w:val="635C0CB1"/>
    <w:rsid w:val="638F090C"/>
    <w:rsid w:val="63B5DB9B"/>
    <w:rsid w:val="63E2F49E"/>
    <w:rsid w:val="643992F4"/>
    <w:rsid w:val="6475F4C6"/>
    <w:rsid w:val="64F81E38"/>
    <w:rsid w:val="659EE3EB"/>
    <w:rsid w:val="65B58F0F"/>
    <w:rsid w:val="65C02A3A"/>
    <w:rsid w:val="65DB1A01"/>
    <w:rsid w:val="66191415"/>
    <w:rsid w:val="6673E49E"/>
    <w:rsid w:val="6683E0D8"/>
    <w:rsid w:val="66A60A1A"/>
    <w:rsid w:val="66EF3275"/>
    <w:rsid w:val="66F75A89"/>
    <w:rsid w:val="673EA284"/>
    <w:rsid w:val="6798CD4E"/>
    <w:rsid w:val="67C0DE50"/>
    <w:rsid w:val="67DCBE54"/>
    <w:rsid w:val="680C27DE"/>
    <w:rsid w:val="680C9D74"/>
    <w:rsid w:val="6920D56A"/>
    <w:rsid w:val="69897A1E"/>
    <w:rsid w:val="698F6F6D"/>
    <w:rsid w:val="69A4CDAD"/>
    <w:rsid w:val="6A4E1B86"/>
    <w:rsid w:val="6AF0E886"/>
    <w:rsid w:val="6B751592"/>
    <w:rsid w:val="6BA0AD1B"/>
    <w:rsid w:val="6BC11FFF"/>
    <w:rsid w:val="6BEC03AC"/>
    <w:rsid w:val="6C4C4D44"/>
    <w:rsid w:val="6C65A66C"/>
    <w:rsid w:val="6CE50CF5"/>
    <w:rsid w:val="6D077096"/>
    <w:rsid w:val="6D83778F"/>
    <w:rsid w:val="6D99933C"/>
    <w:rsid w:val="6DB35B23"/>
    <w:rsid w:val="6DE14070"/>
    <w:rsid w:val="6E836A3D"/>
    <w:rsid w:val="6F10C2B2"/>
    <w:rsid w:val="6F17CB4E"/>
    <w:rsid w:val="6F31A981"/>
    <w:rsid w:val="6F72EAB6"/>
    <w:rsid w:val="6F82BB11"/>
    <w:rsid w:val="6F94F0F1"/>
    <w:rsid w:val="701B9F60"/>
    <w:rsid w:val="701CA1C9"/>
    <w:rsid w:val="706185D8"/>
    <w:rsid w:val="7061E29B"/>
    <w:rsid w:val="70A0E2DC"/>
    <w:rsid w:val="70D9800A"/>
    <w:rsid w:val="70E80508"/>
    <w:rsid w:val="70EEA250"/>
    <w:rsid w:val="71020933"/>
    <w:rsid w:val="7124D971"/>
    <w:rsid w:val="71272E44"/>
    <w:rsid w:val="7155A518"/>
    <w:rsid w:val="7165565E"/>
    <w:rsid w:val="71AF4D71"/>
    <w:rsid w:val="7217F125"/>
    <w:rsid w:val="726A972C"/>
    <w:rsid w:val="72704DB5"/>
    <w:rsid w:val="72EA8CD9"/>
    <w:rsid w:val="7378DC80"/>
    <w:rsid w:val="74AA61ED"/>
    <w:rsid w:val="74BB6E65"/>
    <w:rsid w:val="75253C3E"/>
    <w:rsid w:val="7528DE06"/>
    <w:rsid w:val="75C9D497"/>
    <w:rsid w:val="75F05EC9"/>
    <w:rsid w:val="76139F97"/>
    <w:rsid w:val="762B9531"/>
    <w:rsid w:val="7634888D"/>
    <w:rsid w:val="7659C0EC"/>
    <w:rsid w:val="76763F7E"/>
    <w:rsid w:val="768C1CC9"/>
    <w:rsid w:val="778FB86C"/>
    <w:rsid w:val="779831C5"/>
    <w:rsid w:val="77AE7111"/>
    <w:rsid w:val="78990438"/>
    <w:rsid w:val="78A8BF6F"/>
    <w:rsid w:val="78CE3413"/>
    <w:rsid w:val="78EC6799"/>
    <w:rsid w:val="791C4EE6"/>
    <w:rsid w:val="79A430AF"/>
    <w:rsid w:val="79BF6B1B"/>
    <w:rsid w:val="79FD87C0"/>
    <w:rsid w:val="7A37E0CB"/>
    <w:rsid w:val="7A4599B5"/>
    <w:rsid w:val="7A4F066B"/>
    <w:rsid w:val="7A72B9B7"/>
    <w:rsid w:val="7A745F83"/>
    <w:rsid w:val="7A8159B2"/>
    <w:rsid w:val="7A84F352"/>
    <w:rsid w:val="7A9DAB1B"/>
    <w:rsid w:val="7B351D11"/>
    <w:rsid w:val="7BB544E4"/>
    <w:rsid w:val="7C1E83F3"/>
    <w:rsid w:val="7C2BF7F4"/>
    <w:rsid w:val="7C4E7437"/>
    <w:rsid w:val="7C73F2B0"/>
    <w:rsid w:val="7CFE3643"/>
    <w:rsid w:val="7D44040B"/>
    <w:rsid w:val="7D5AAC70"/>
    <w:rsid w:val="7DB18EC4"/>
    <w:rsid w:val="7DCA3B3B"/>
    <w:rsid w:val="7DCC9090"/>
    <w:rsid w:val="7DE915D6"/>
    <w:rsid w:val="7E632B47"/>
    <w:rsid w:val="7ED2E974"/>
    <w:rsid w:val="7ED8B238"/>
    <w:rsid w:val="7F642AFD"/>
    <w:rsid w:val="7FA10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4BFAD"/>
  <w15:docId w15:val="{5BF646B7-BA2B-48F2-884B-45F0578D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1D8D"/>
    <w:pPr>
      <w:spacing w:before="240"/>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5235"/>
    <w:pPr>
      <w:tabs>
        <w:tab w:val="center" w:pos="4153"/>
        <w:tab w:val="right" w:pos="8306"/>
      </w:tabs>
    </w:pPr>
  </w:style>
  <w:style w:type="paragraph" w:styleId="Footer">
    <w:name w:val="footer"/>
    <w:basedOn w:val="Normal"/>
    <w:rsid w:val="00E35235"/>
    <w:pPr>
      <w:tabs>
        <w:tab w:val="center" w:pos="4153"/>
        <w:tab w:val="right" w:pos="8306"/>
      </w:tabs>
    </w:pPr>
  </w:style>
  <w:style w:type="character" w:styleId="PageNumber">
    <w:name w:val="page number"/>
    <w:basedOn w:val="DefaultParagraphFont"/>
    <w:rsid w:val="00BD14AD"/>
  </w:style>
  <w:style w:type="character" w:customStyle="1" w:styleId="legdslegrhslegp3text">
    <w:name w:val="legds legrhs legp3text"/>
    <w:basedOn w:val="DefaultParagraphFont"/>
    <w:rsid w:val="00E35F8F"/>
  </w:style>
  <w:style w:type="character" w:styleId="Hyperlink">
    <w:name w:val="Hyperlink"/>
    <w:basedOn w:val="DefaultParagraphFont"/>
    <w:rsid w:val="004A4677"/>
    <w:rPr>
      <w:color w:val="0000FF"/>
      <w:u w:val="single"/>
    </w:rPr>
  </w:style>
  <w:style w:type="paragraph" w:styleId="BalloonText">
    <w:name w:val="Balloon Text"/>
    <w:basedOn w:val="Normal"/>
    <w:link w:val="BalloonTextChar"/>
    <w:rsid w:val="001A18BA"/>
    <w:pPr>
      <w:spacing w:before="0"/>
    </w:pPr>
    <w:rPr>
      <w:rFonts w:ascii="Tahoma" w:hAnsi="Tahoma" w:cs="Tahoma"/>
      <w:sz w:val="16"/>
      <w:szCs w:val="16"/>
    </w:rPr>
  </w:style>
  <w:style w:type="character" w:customStyle="1" w:styleId="BalloonTextChar">
    <w:name w:val="Balloon Text Char"/>
    <w:basedOn w:val="DefaultParagraphFont"/>
    <w:link w:val="BalloonText"/>
    <w:rsid w:val="001A18BA"/>
    <w:rPr>
      <w:rFonts w:ascii="Tahoma" w:hAnsi="Tahoma" w:cs="Tahoma"/>
      <w:sz w:val="16"/>
      <w:szCs w:val="16"/>
      <w:lang w:eastAsia="en-US"/>
    </w:rPr>
  </w:style>
  <w:style w:type="character" w:styleId="FollowedHyperlink">
    <w:name w:val="FollowedHyperlink"/>
    <w:basedOn w:val="DefaultParagraphFont"/>
    <w:rsid w:val="00BE3D96"/>
    <w:rPr>
      <w:color w:val="800080"/>
      <w:u w:val="single"/>
    </w:rPr>
  </w:style>
  <w:style w:type="character" w:styleId="CommentReference">
    <w:name w:val="annotation reference"/>
    <w:basedOn w:val="DefaultParagraphFont"/>
    <w:rsid w:val="00B4758E"/>
    <w:rPr>
      <w:sz w:val="16"/>
      <w:szCs w:val="16"/>
    </w:rPr>
  </w:style>
  <w:style w:type="paragraph" w:styleId="CommentText">
    <w:name w:val="annotation text"/>
    <w:basedOn w:val="Normal"/>
    <w:link w:val="CommentTextChar"/>
    <w:rsid w:val="00B4758E"/>
    <w:rPr>
      <w:sz w:val="20"/>
    </w:rPr>
  </w:style>
  <w:style w:type="character" w:customStyle="1" w:styleId="CommentTextChar">
    <w:name w:val="Comment Text Char"/>
    <w:basedOn w:val="DefaultParagraphFont"/>
    <w:link w:val="CommentText"/>
    <w:rsid w:val="00B4758E"/>
    <w:rPr>
      <w:lang w:eastAsia="en-US"/>
    </w:rPr>
  </w:style>
  <w:style w:type="paragraph" w:styleId="CommentSubject">
    <w:name w:val="annotation subject"/>
    <w:basedOn w:val="CommentText"/>
    <w:next w:val="CommentText"/>
    <w:link w:val="CommentSubjectChar"/>
    <w:rsid w:val="00B4758E"/>
    <w:rPr>
      <w:b/>
      <w:bCs/>
    </w:rPr>
  </w:style>
  <w:style w:type="character" w:customStyle="1" w:styleId="CommentSubjectChar">
    <w:name w:val="Comment Subject Char"/>
    <w:basedOn w:val="CommentTextChar"/>
    <w:link w:val="CommentSubject"/>
    <w:rsid w:val="00B4758E"/>
    <w:rPr>
      <w:b/>
      <w:bCs/>
      <w:lang w:eastAsia="en-US"/>
    </w:rPr>
  </w:style>
  <w:style w:type="paragraph" w:styleId="ListParagraph">
    <w:name w:val="List Paragraph"/>
    <w:basedOn w:val="Normal"/>
    <w:uiPriority w:val="34"/>
    <w:qFormat/>
    <w:rsid w:val="00A31DE2"/>
    <w:pPr>
      <w:ind w:left="720"/>
      <w:contextualSpacing/>
    </w:pPr>
  </w:style>
  <w:style w:type="paragraph" w:styleId="Revision">
    <w:name w:val="Revision"/>
    <w:hidden/>
    <w:uiPriority w:val="99"/>
    <w:semiHidden/>
    <w:rsid w:val="00DF225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09060">
      <w:bodyDiv w:val="1"/>
      <w:marLeft w:val="0"/>
      <w:marRight w:val="0"/>
      <w:marTop w:val="0"/>
      <w:marBottom w:val="0"/>
      <w:divBdr>
        <w:top w:val="none" w:sz="0" w:space="0" w:color="auto"/>
        <w:left w:val="none" w:sz="0" w:space="0" w:color="auto"/>
        <w:bottom w:val="none" w:sz="0" w:space="0" w:color="auto"/>
        <w:right w:val="none" w:sz="0" w:space="0" w:color="auto"/>
      </w:divBdr>
    </w:div>
    <w:div w:id="258027918">
      <w:bodyDiv w:val="1"/>
      <w:marLeft w:val="0"/>
      <w:marRight w:val="0"/>
      <w:marTop w:val="0"/>
      <w:marBottom w:val="0"/>
      <w:divBdr>
        <w:top w:val="none" w:sz="0" w:space="0" w:color="auto"/>
        <w:left w:val="none" w:sz="0" w:space="0" w:color="auto"/>
        <w:bottom w:val="none" w:sz="0" w:space="0" w:color="auto"/>
        <w:right w:val="none" w:sz="0" w:space="0" w:color="auto"/>
      </w:divBdr>
    </w:div>
    <w:div w:id="263733323">
      <w:bodyDiv w:val="1"/>
      <w:marLeft w:val="0"/>
      <w:marRight w:val="0"/>
      <w:marTop w:val="0"/>
      <w:marBottom w:val="0"/>
      <w:divBdr>
        <w:top w:val="none" w:sz="0" w:space="0" w:color="auto"/>
        <w:left w:val="none" w:sz="0" w:space="0" w:color="auto"/>
        <w:bottom w:val="none" w:sz="0" w:space="0" w:color="auto"/>
        <w:right w:val="none" w:sz="0" w:space="0" w:color="auto"/>
      </w:divBdr>
    </w:div>
    <w:div w:id="285507187">
      <w:bodyDiv w:val="1"/>
      <w:marLeft w:val="0"/>
      <w:marRight w:val="0"/>
      <w:marTop w:val="0"/>
      <w:marBottom w:val="0"/>
      <w:divBdr>
        <w:top w:val="none" w:sz="0" w:space="0" w:color="auto"/>
        <w:left w:val="none" w:sz="0" w:space="0" w:color="auto"/>
        <w:bottom w:val="none" w:sz="0" w:space="0" w:color="auto"/>
        <w:right w:val="none" w:sz="0" w:space="0" w:color="auto"/>
      </w:divBdr>
    </w:div>
    <w:div w:id="291860587">
      <w:bodyDiv w:val="1"/>
      <w:marLeft w:val="0"/>
      <w:marRight w:val="0"/>
      <w:marTop w:val="0"/>
      <w:marBottom w:val="0"/>
      <w:divBdr>
        <w:top w:val="none" w:sz="0" w:space="0" w:color="auto"/>
        <w:left w:val="none" w:sz="0" w:space="0" w:color="auto"/>
        <w:bottom w:val="none" w:sz="0" w:space="0" w:color="auto"/>
        <w:right w:val="none" w:sz="0" w:space="0" w:color="auto"/>
      </w:divBdr>
      <w:divsChild>
        <w:div w:id="2078437191">
          <w:marLeft w:val="0"/>
          <w:marRight w:val="0"/>
          <w:marTop w:val="0"/>
          <w:marBottom w:val="0"/>
          <w:divBdr>
            <w:top w:val="none" w:sz="0" w:space="0" w:color="auto"/>
            <w:left w:val="none" w:sz="0" w:space="0" w:color="auto"/>
            <w:bottom w:val="none" w:sz="0" w:space="0" w:color="auto"/>
            <w:right w:val="none" w:sz="0" w:space="0" w:color="auto"/>
          </w:divBdr>
          <w:divsChild>
            <w:div w:id="8724028">
              <w:marLeft w:val="0"/>
              <w:marRight w:val="0"/>
              <w:marTop w:val="100"/>
              <w:marBottom w:val="100"/>
              <w:divBdr>
                <w:top w:val="none" w:sz="0" w:space="0" w:color="auto"/>
                <w:left w:val="none" w:sz="0" w:space="0" w:color="auto"/>
                <w:bottom w:val="none" w:sz="0" w:space="0" w:color="auto"/>
                <w:right w:val="none" w:sz="0" w:space="0" w:color="auto"/>
              </w:divBdr>
              <w:divsChild>
                <w:div w:id="911818099">
                  <w:marLeft w:val="0"/>
                  <w:marRight w:val="0"/>
                  <w:marTop w:val="0"/>
                  <w:marBottom w:val="0"/>
                  <w:divBdr>
                    <w:top w:val="none" w:sz="0" w:space="0" w:color="auto"/>
                    <w:left w:val="none" w:sz="0" w:space="0" w:color="auto"/>
                    <w:bottom w:val="none" w:sz="0" w:space="0" w:color="auto"/>
                    <w:right w:val="none" w:sz="0" w:space="0" w:color="auto"/>
                  </w:divBdr>
                  <w:divsChild>
                    <w:div w:id="192891720">
                      <w:marLeft w:val="0"/>
                      <w:marRight w:val="0"/>
                      <w:marTop w:val="0"/>
                      <w:marBottom w:val="0"/>
                      <w:divBdr>
                        <w:top w:val="none" w:sz="0" w:space="0" w:color="auto"/>
                        <w:left w:val="dotted" w:sz="6" w:space="4" w:color="CCCCCC"/>
                        <w:bottom w:val="none" w:sz="0" w:space="0" w:color="auto"/>
                        <w:right w:val="none" w:sz="0" w:space="0" w:color="auto"/>
                      </w:divBdr>
                      <w:divsChild>
                        <w:div w:id="576281820">
                          <w:marLeft w:val="0"/>
                          <w:marRight w:val="0"/>
                          <w:marTop w:val="0"/>
                          <w:marBottom w:val="0"/>
                          <w:divBdr>
                            <w:top w:val="none" w:sz="0" w:space="0" w:color="auto"/>
                            <w:left w:val="none" w:sz="0" w:space="0" w:color="auto"/>
                            <w:bottom w:val="none" w:sz="0" w:space="0" w:color="auto"/>
                            <w:right w:val="none" w:sz="0" w:space="0" w:color="auto"/>
                          </w:divBdr>
                          <w:divsChild>
                            <w:div w:id="1104497106">
                              <w:marLeft w:val="0"/>
                              <w:marRight w:val="0"/>
                              <w:marTop w:val="0"/>
                              <w:marBottom w:val="0"/>
                              <w:divBdr>
                                <w:top w:val="none" w:sz="0" w:space="0" w:color="auto"/>
                                <w:left w:val="none" w:sz="0" w:space="0" w:color="auto"/>
                                <w:bottom w:val="none" w:sz="0" w:space="0" w:color="auto"/>
                                <w:right w:val="none" w:sz="0" w:space="0" w:color="auto"/>
                              </w:divBdr>
                              <w:divsChild>
                                <w:div w:id="629937432">
                                  <w:marLeft w:val="0"/>
                                  <w:marRight w:val="0"/>
                                  <w:marTop w:val="167"/>
                                  <w:marBottom w:val="0"/>
                                  <w:divBdr>
                                    <w:top w:val="none" w:sz="0" w:space="0" w:color="auto"/>
                                    <w:left w:val="none" w:sz="0" w:space="0" w:color="auto"/>
                                    <w:bottom w:val="none" w:sz="0" w:space="0" w:color="auto"/>
                                    <w:right w:val="none" w:sz="0" w:space="0" w:color="auto"/>
                                  </w:divBdr>
                                  <w:divsChild>
                                    <w:div w:id="2101754852">
                                      <w:marLeft w:val="0"/>
                                      <w:marRight w:val="0"/>
                                      <w:marTop w:val="0"/>
                                      <w:marBottom w:val="0"/>
                                      <w:divBdr>
                                        <w:top w:val="none" w:sz="0" w:space="0" w:color="auto"/>
                                        <w:left w:val="none" w:sz="0" w:space="0" w:color="auto"/>
                                        <w:bottom w:val="none" w:sz="0" w:space="0" w:color="auto"/>
                                        <w:right w:val="none" w:sz="0" w:space="0" w:color="auto"/>
                                      </w:divBdr>
                                      <w:divsChild>
                                        <w:div w:id="140078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9913511">
      <w:bodyDiv w:val="1"/>
      <w:marLeft w:val="0"/>
      <w:marRight w:val="0"/>
      <w:marTop w:val="0"/>
      <w:marBottom w:val="0"/>
      <w:divBdr>
        <w:top w:val="none" w:sz="0" w:space="0" w:color="auto"/>
        <w:left w:val="none" w:sz="0" w:space="0" w:color="auto"/>
        <w:bottom w:val="none" w:sz="0" w:space="0" w:color="auto"/>
        <w:right w:val="none" w:sz="0" w:space="0" w:color="auto"/>
      </w:divBdr>
    </w:div>
    <w:div w:id="348414304">
      <w:bodyDiv w:val="1"/>
      <w:marLeft w:val="0"/>
      <w:marRight w:val="0"/>
      <w:marTop w:val="0"/>
      <w:marBottom w:val="0"/>
      <w:divBdr>
        <w:top w:val="none" w:sz="0" w:space="0" w:color="auto"/>
        <w:left w:val="none" w:sz="0" w:space="0" w:color="auto"/>
        <w:bottom w:val="none" w:sz="0" w:space="0" w:color="auto"/>
        <w:right w:val="none" w:sz="0" w:space="0" w:color="auto"/>
      </w:divBdr>
    </w:div>
    <w:div w:id="663431108">
      <w:bodyDiv w:val="1"/>
      <w:marLeft w:val="0"/>
      <w:marRight w:val="0"/>
      <w:marTop w:val="0"/>
      <w:marBottom w:val="0"/>
      <w:divBdr>
        <w:top w:val="none" w:sz="0" w:space="0" w:color="auto"/>
        <w:left w:val="none" w:sz="0" w:space="0" w:color="auto"/>
        <w:bottom w:val="none" w:sz="0" w:space="0" w:color="auto"/>
        <w:right w:val="none" w:sz="0" w:space="0" w:color="auto"/>
      </w:divBdr>
      <w:divsChild>
        <w:div w:id="1370957130">
          <w:marLeft w:val="0"/>
          <w:marRight w:val="0"/>
          <w:marTop w:val="0"/>
          <w:marBottom w:val="0"/>
          <w:divBdr>
            <w:top w:val="none" w:sz="0" w:space="0" w:color="auto"/>
            <w:left w:val="none" w:sz="0" w:space="0" w:color="auto"/>
            <w:bottom w:val="none" w:sz="0" w:space="0" w:color="auto"/>
            <w:right w:val="none" w:sz="0" w:space="0" w:color="auto"/>
          </w:divBdr>
          <w:divsChild>
            <w:div w:id="240985860">
              <w:marLeft w:val="0"/>
              <w:marRight w:val="0"/>
              <w:marTop w:val="100"/>
              <w:marBottom w:val="100"/>
              <w:divBdr>
                <w:top w:val="none" w:sz="0" w:space="0" w:color="auto"/>
                <w:left w:val="none" w:sz="0" w:space="0" w:color="auto"/>
                <w:bottom w:val="none" w:sz="0" w:space="0" w:color="auto"/>
                <w:right w:val="none" w:sz="0" w:space="0" w:color="auto"/>
              </w:divBdr>
              <w:divsChild>
                <w:div w:id="820973749">
                  <w:marLeft w:val="0"/>
                  <w:marRight w:val="0"/>
                  <w:marTop w:val="0"/>
                  <w:marBottom w:val="0"/>
                  <w:divBdr>
                    <w:top w:val="none" w:sz="0" w:space="0" w:color="auto"/>
                    <w:left w:val="none" w:sz="0" w:space="0" w:color="auto"/>
                    <w:bottom w:val="none" w:sz="0" w:space="0" w:color="auto"/>
                    <w:right w:val="none" w:sz="0" w:space="0" w:color="auto"/>
                  </w:divBdr>
                  <w:divsChild>
                    <w:div w:id="555745681">
                      <w:marLeft w:val="0"/>
                      <w:marRight w:val="0"/>
                      <w:marTop w:val="0"/>
                      <w:marBottom w:val="0"/>
                      <w:divBdr>
                        <w:top w:val="none" w:sz="0" w:space="0" w:color="auto"/>
                        <w:left w:val="dotted" w:sz="6" w:space="4" w:color="CCCCCC"/>
                        <w:bottom w:val="none" w:sz="0" w:space="0" w:color="auto"/>
                        <w:right w:val="none" w:sz="0" w:space="0" w:color="auto"/>
                      </w:divBdr>
                      <w:divsChild>
                        <w:div w:id="633566274">
                          <w:marLeft w:val="0"/>
                          <w:marRight w:val="0"/>
                          <w:marTop w:val="0"/>
                          <w:marBottom w:val="0"/>
                          <w:divBdr>
                            <w:top w:val="none" w:sz="0" w:space="0" w:color="auto"/>
                            <w:left w:val="none" w:sz="0" w:space="0" w:color="auto"/>
                            <w:bottom w:val="none" w:sz="0" w:space="0" w:color="auto"/>
                            <w:right w:val="none" w:sz="0" w:space="0" w:color="auto"/>
                          </w:divBdr>
                          <w:divsChild>
                            <w:div w:id="385182889">
                              <w:marLeft w:val="0"/>
                              <w:marRight w:val="0"/>
                              <w:marTop w:val="0"/>
                              <w:marBottom w:val="0"/>
                              <w:divBdr>
                                <w:top w:val="none" w:sz="0" w:space="0" w:color="auto"/>
                                <w:left w:val="none" w:sz="0" w:space="0" w:color="auto"/>
                                <w:bottom w:val="none" w:sz="0" w:space="0" w:color="auto"/>
                                <w:right w:val="none" w:sz="0" w:space="0" w:color="auto"/>
                              </w:divBdr>
                              <w:divsChild>
                                <w:div w:id="370694995">
                                  <w:marLeft w:val="0"/>
                                  <w:marRight w:val="0"/>
                                  <w:marTop w:val="0"/>
                                  <w:marBottom w:val="0"/>
                                  <w:divBdr>
                                    <w:top w:val="none" w:sz="0" w:space="0" w:color="auto"/>
                                    <w:left w:val="none" w:sz="0" w:space="0" w:color="auto"/>
                                    <w:bottom w:val="none" w:sz="0" w:space="0" w:color="auto"/>
                                    <w:right w:val="none" w:sz="0" w:space="0" w:color="auto"/>
                                  </w:divBdr>
                                  <w:divsChild>
                                    <w:div w:id="119500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691609">
      <w:bodyDiv w:val="1"/>
      <w:marLeft w:val="0"/>
      <w:marRight w:val="0"/>
      <w:marTop w:val="0"/>
      <w:marBottom w:val="0"/>
      <w:divBdr>
        <w:top w:val="none" w:sz="0" w:space="0" w:color="auto"/>
        <w:left w:val="none" w:sz="0" w:space="0" w:color="auto"/>
        <w:bottom w:val="none" w:sz="0" w:space="0" w:color="auto"/>
        <w:right w:val="none" w:sz="0" w:space="0" w:color="auto"/>
      </w:divBdr>
    </w:div>
    <w:div w:id="973489963">
      <w:bodyDiv w:val="1"/>
      <w:marLeft w:val="120"/>
      <w:marRight w:val="120"/>
      <w:marTop w:val="0"/>
      <w:marBottom w:val="75"/>
      <w:divBdr>
        <w:top w:val="none" w:sz="0" w:space="0" w:color="auto"/>
        <w:left w:val="none" w:sz="0" w:space="0" w:color="auto"/>
        <w:bottom w:val="none" w:sz="0" w:space="0" w:color="auto"/>
        <w:right w:val="none" w:sz="0" w:space="0" w:color="auto"/>
      </w:divBdr>
      <w:divsChild>
        <w:div w:id="1014695674">
          <w:marLeft w:val="0"/>
          <w:marRight w:val="0"/>
          <w:marTop w:val="0"/>
          <w:marBottom w:val="0"/>
          <w:divBdr>
            <w:top w:val="none" w:sz="0" w:space="0" w:color="auto"/>
            <w:left w:val="none" w:sz="0" w:space="0" w:color="auto"/>
            <w:bottom w:val="none" w:sz="0" w:space="0" w:color="auto"/>
            <w:right w:val="none" w:sz="0" w:space="0" w:color="auto"/>
          </w:divBdr>
          <w:divsChild>
            <w:div w:id="578373135">
              <w:marLeft w:val="300"/>
              <w:marRight w:val="300"/>
              <w:marTop w:val="0"/>
              <w:marBottom w:val="0"/>
              <w:divBdr>
                <w:top w:val="none" w:sz="0" w:space="0" w:color="auto"/>
                <w:left w:val="none" w:sz="0" w:space="0" w:color="auto"/>
                <w:bottom w:val="none" w:sz="0" w:space="0" w:color="auto"/>
                <w:right w:val="none" w:sz="0" w:space="0" w:color="auto"/>
              </w:divBdr>
              <w:divsChild>
                <w:div w:id="2297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59974">
      <w:bodyDiv w:val="1"/>
      <w:marLeft w:val="0"/>
      <w:marRight w:val="0"/>
      <w:marTop w:val="0"/>
      <w:marBottom w:val="0"/>
      <w:divBdr>
        <w:top w:val="none" w:sz="0" w:space="0" w:color="auto"/>
        <w:left w:val="none" w:sz="0" w:space="0" w:color="auto"/>
        <w:bottom w:val="none" w:sz="0" w:space="0" w:color="auto"/>
        <w:right w:val="none" w:sz="0" w:space="0" w:color="auto"/>
      </w:divBdr>
      <w:divsChild>
        <w:div w:id="205218241">
          <w:marLeft w:val="0"/>
          <w:marRight w:val="0"/>
          <w:marTop w:val="0"/>
          <w:marBottom w:val="0"/>
          <w:divBdr>
            <w:top w:val="none" w:sz="0" w:space="0" w:color="auto"/>
            <w:left w:val="none" w:sz="0" w:space="0" w:color="auto"/>
            <w:bottom w:val="none" w:sz="0" w:space="0" w:color="auto"/>
            <w:right w:val="none" w:sz="0" w:space="0" w:color="auto"/>
          </w:divBdr>
          <w:divsChild>
            <w:div w:id="1375152051">
              <w:marLeft w:val="0"/>
              <w:marRight w:val="0"/>
              <w:marTop w:val="100"/>
              <w:marBottom w:val="100"/>
              <w:divBdr>
                <w:top w:val="none" w:sz="0" w:space="0" w:color="auto"/>
                <w:left w:val="none" w:sz="0" w:space="0" w:color="auto"/>
                <w:bottom w:val="none" w:sz="0" w:space="0" w:color="auto"/>
                <w:right w:val="none" w:sz="0" w:space="0" w:color="auto"/>
              </w:divBdr>
              <w:divsChild>
                <w:div w:id="786194427">
                  <w:marLeft w:val="0"/>
                  <w:marRight w:val="0"/>
                  <w:marTop w:val="0"/>
                  <w:marBottom w:val="0"/>
                  <w:divBdr>
                    <w:top w:val="none" w:sz="0" w:space="0" w:color="auto"/>
                    <w:left w:val="none" w:sz="0" w:space="0" w:color="auto"/>
                    <w:bottom w:val="none" w:sz="0" w:space="0" w:color="auto"/>
                    <w:right w:val="none" w:sz="0" w:space="0" w:color="auto"/>
                  </w:divBdr>
                  <w:divsChild>
                    <w:div w:id="1090472666">
                      <w:marLeft w:val="0"/>
                      <w:marRight w:val="0"/>
                      <w:marTop w:val="0"/>
                      <w:marBottom w:val="0"/>
                      <w:divBdr>
                        <w:top w:val="none" w:sz="0" w:space="0" w:color="auto"/>
                        <w:left w:val="dotted" w:sz="6" w:space="4" w:color="CCCCCC"/>
                        <w:bottom w:val="none" w:sz="0" w:space="0" w:color="auto"/>
                        <w:right w:val="none" w:sz="0" w:space="0" w:color="auto"/>
                      </w:divBdr>
                      <w:divsChild>
                        <w:div w:id="1180966609">
                          <w:marLeft w:val="0"/>
                          <w:marRight w:val="0"/>
                          <w:marTop w:val="0"/>
                          <w:marBottom w:val="0"/>
                          <w:divBdr>
                            <w:top w:val="none" w:sz="0" w:space="0" w:color="auto"/>
                            <w:left w:val="none" w:sz="0" w:space="0" w:color="auto"/>
                            <w:bottom w:val="none" w:sz="0" w:space="0" w:color="auto"/>
                            <w:right w:val="none" w:sz="0" w:space="0" w:color="auto"/>
                          </w:divBdr>
                          <w:divsChild>
                            <w:div w:id="192036577">
                              <w:marLeft w:val="0"/>
                              <w:marRight w:val="0"/>
                              <w:marTop w:val="0"/>
                              <w:marBottom w:val="0"/>
                              <w:divBdr>
                                <w:top w:val="none" w:sz="0" w:space="0" w:color="auto"/>
                                <w:left w:val="none" w:sz="0" w:space="0" w:color="auto"/>
                                <w:bottom w:val="none" w:sz="0" w:space="0" w:color="auto"/>
                                <w:right w:val="none" w:sz="0" w:space="0" w:color="auto"/>
                              </w:divBdr>
                              <w:divsChild>
                                <w:div w:id="313218885">
                                  <w:marLeft w:val="0"/>
                                  <w:marRight w:val="0"/>
                                  <w:marTop w:val="150"/>
                                  <w:marBottom w:val="0"/>
                                  <w:divBdr>
                                    <w:top w:val="none" w:sz="0" w:space="0" w:color="auto"/>
                                    <w:left w:val="none" w:sz="0" w:space="0" w:color="auto"/>
                                    <w:bottom w:val="none" w:sz="0" w:space="0" w:color="auto"/>
                                    <w:right w:val="none" w:sz="0" w:space="0" w:color="auto"/>
                                  </w:divBdr>
                                  <w:divsChild>
                                    <w:div w:id="1241017679">
                                      <w:marLeft w:val="0"/>
                                      <w:marRight w:val="0"/>
                                      <w:marTop w:val="0"/>
                                      <w:marBottom w:val="0"/>
                                      <w:divBdr>
                                        <w:top w:val="none" w:sz="0" w:space="0" w:color="auto"/>
                                        <w:left w:val="none" w:sz="0" w:space="0" w:color="auto"/>
                                        <w:bottom w:val="none" w:sz="0" w:space="0" w:color="auto"/>
                                        <w:right w:val="none" w:sz="0" w:space="0" w:color="auto"/>
                                      </w:divBdr>
                                      <w:divsChild>
                                        <w:div w:id="44461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587463">
      <w:bodyDiv w:val="1"/>
      <w:marLeft w:val="0"/>
      <w:marRight w:val="0"/>
      <w:marTop w:val="0"/>
      <w:marBottom w:val="0"/>
      <w:divBdr>
        <w:top w:val="none" w:sz="0" w:space="0" w:color="auto"/>
        <w:left w:val="none" w:sz="0" w:space="0" w:color="auto"/>
        <w:bottom w:val="none" w:sz="0" w:space="0" w:color="auto"/>
        <w:right w:val="none" w:sz="0" w:space="0" w:color="auto"/>
      </w:divBdr>
    </w:div>
    <w:div w:id="1462459638">
      <w:bodyDiv w:val="1"/>
      <w:marLeft w:val="0"/>
      <w:marRight w:val="0"/>
      <w:marTop w:val="0"/>
      <w:marBottom w:val="0"/>
      <w:divBdr>
        <w:top w:val="none" w:sz="0" w:space="0" w:color="auto"/>
        <w:left w:val="none" w:sz="0" w:space="0" w:color="auto"/>
        <w:bottom w:val="none" w:sz="0" w:space="0" w:color="auto"/>
        <w:right w:val="none" w:sz="0" w:space="0" w:color="auto"/>
      </w:divBdr>
    </w:div>
    <w:div w:id="1534882901">
      <w:bodyDiv w:val="1"/>
      <w:marLeft w:val="0"/>
      <w:marRight w:val="0"/>
      <w:marTop w:val="0"/>
      <w:marBottom w:val="0"/>
      <w:divBdr>
        <w:top w:val="none" w:sz="0" w:space="0" w:color="auto"/>
        <w:left w:val="none" w:sz="0" w:space="0" w:color="auto"/>
        <w:bottom w:val="none" w:sz="0" w:space="0" w:color="auto"/>
        <w:right w:val="none" w:sz="0" w:space="0" w:color="auto"/>
      </w:divBdr>
    </w:div>
    <w:div w:id="1552040793">
      <w:bodyDiv w:val="1"/>
      <w:marLeft w:val="0"/>
      <w:marRight w:val="0"/>
      <w:marTop w:val="0"/>
      <w:marBottom w:val="0"/>
      <w:divBdr>
        <w:top w:val="none" w:sz="0" w:space="0" w:color="auto"/>
        <w:left w:val="none" w:sz="0" w:space="0" w:color="auto"/>
        <w:bottom w:val="none" w:sz="0" w:space="0" w:color="auto"/>
        <w:right w:val="none" w:sz="0" w:space="0" w:color="auto"/>
      </w:divBdr>
      <w:divsChild>
        <w:div w:id="1649435010">
          <w:marLeft w:val="0"/>
          <w:marRight w:val="0"/>
          <w:marTop w:val="0"/>
          <w:marBottom w:val="0"/>
          <w:divBdr>
            <w:top w:val="none" w:sz="0" w:space="0" w:color="auto"/>
            <w:left w:val="none" w:sz="0" w:space="0" w:color="auto"/>
            <w:bottom w:val="none" w:sz="0" w:space="0" w:color="auto"/>
            <w:right w:val="none" w:sz="0" w:space="0" w:color="auto"/>
          </w:divBdr>
          <w:divsChild>
            <w:div w:id="667053400">
              <w:marLeft w:val="0"/>
              <w:marRight w:val="0"/>
              <w:marTop w:val="100"/>
              <w:marBottom w:val="100"/>
              <w:divBdr>
                <w:top w:val="none" w:sz="0" w:space="0" w:color="auto"/>
                <w:left w:val="none" w:sz="0" w:space="0" w:color="auto"/>
                <w:bottom w:val="none" w:sz="0" w:space="0" w:color="auto"/>
                <w:right w:val="none" w:sz="0" w:space="0" w:color="auto"/>
              </w:divBdr>
              <w:divsChild>
                <w:div w:id="828205411">
                  <w:marLeft w:val="0"/>
                  <w:marRight w:val="0"/>
                  <w:marTop w:val="0"/>
                  <w:marBottom w:val="0"/>
                  <w:divBdr>
                    <w:top w:val="none" w:sz="0" w:space="0" w:color="auto"/>
                    <w:left w:val="none" w:sz="0" w:space="0" w:color="auto"/>
                    <w:bottom w:val="none" w:sz="0" w:space="0" w:color="auto"/>
                    <w:right w:val="none" w:sz="0" w:space="0" w:color="auto"/>
                  </w:divBdr>
                  <w:divsChild>
                    <w:div w:id="1966153735">
                      <w:marLeft w:val="0"/>
                      <w:marRight w:val="0"/>
                      <w:marTop w:val="0"/>
                      <w:marBottom w:val="0"/>
                      <w:divBdr>
                        <w:top w:val="none" w:sz="0" w:space="0" w:color="auto"/>
                        <w:left w:val="dotted" w:sz="6" w:space="4" w:color="CCCCCC"/>
                        <w:bottom w:val="none" w:sz="0" w:space="0" w:color="auto"/>
                        <w:right w:val="none" w:sz="0" w:space="0" w:color="auto"/>
                      </w:divBdr>
                      <w:divsChild>
                        <w:div w:id="818765387">
                          <w:marLeft w:val="0"/>
                          <w:marRight w:val="0"/>
                          <w:marTop w:val="0"/>
                          <w:marBottom w:val="0"/>
                          <w:divBdr>
                            <w:top w:val="none" w:sz="0" w:space="0" w:color="auto"/>
                            <w:left w:val="none" w:sz="0" w:space="0" w:color="auto"/>
                            <w:bottom w:val="none" w:sz="0" w:space="0" w:color="auto"/>
                            <w:right w:val="none" w:sz="0" w:space="0" w:color="auto"/>
                          </w:divBdr>
                          <w:divsChild>
                            <w:div w:id="671877062">
                              <w:marLeft w:val="0"/>
                              <w:marRight w:val="0"/>
                              <w:marTop w:val="0"/>
                              <w:marBottom w:val="0"/>
                              <w:divBdr>
                                <w:top w:val="none" w:sz="0" w:space="0" w:color="auto"/>
                                <w:left w:val="none" w:sz="0" w:space="0" w:color="auto"/>
                                <w:bottom w:val="none" w:sz="0" w:space="0" w:color="auto"/>
                                <w:right w:val="none" w:sz="0" w:space="0" w:color="auto"/>
                              </w:divBdr>
                              <w:divsChild>
                                <w:div w:id="500387443">
                                  <w:marLeft w:val="0"/>
                                  <w:marRight w:val="0"/>
                                  <w:marTop w:val="150"/>
                                  <w:marBottom w:val="0"/>
                                  <w:divBdr>
                                    <w:top w:val="none" w:sz="0" w:space="0" w:color="auto"/>
                                    <w:left w:val="none" w:sz="0" w:space="0" w:color="auto"/>
                                    <w:bottom w:val="none" w:sz="0" w:space="0" w:color="auto"/>
                                    <w:right w:val="none" w:sz="0" w:space="0" w:color="auto"/>
                                  </w:divBdr>
                                  <w:divsChild>
                                    <w:div w:id="789737869">
                                      <w:marLeft w:val="0"/>
                                      <w:marRight w:val="0"/>
                                      <w:marTop w:val="0"/>
                                      <w:marBottom w:val="0"/>
                                      <w:divBdr>
                                        <w:top w:val="none" w:sz="0" w:space="0" w:color="auto"/>
                                        <w:left w:val="none" w:sz="0" w:space="0" w:color="auto"/>
                                        <w:bottom w:val="none" w:sz="0" w:space="0" w:color="auto"/>
                                        <w:right w:val="none" w:sz="0" w:space="0" w:color="auto"/>
                                      </w:divBdr>
                                      <w:divsChild>
                                        <w:div w:id="1209801461">
                                          <w:marLeft w:val="0"/>
                                          <w:marRight w:val="0"/>
                                          <w:marTop w:val="0"/>
                                          <w:marBottom w:val="0"/>
                                          <w:divBdr>
                                            <w:top w:val="none" w:sz="0" w:space="0" w:color="auto"/>
                                            <w:left w:val="none" w:sz="0" w:space="0" w:color="auto"/>
                                            <w:bottom w:val="none" w:sz="0" w:space="0" w:color="auto"/>
                                            <w:right w:val="none" w:sz="0" w:space="0" w:color="auto"/>
                                          </w:divBdr>
                                          <w:divsChild>
                                            <w:div w:id="1015308480">
                                              <w:marLeft w:val="0"/>
                                              <w:marRight w:val="0"/>
                                              <w:marTop w:val="0"/>
                                              <w:marBottom w:val="0"/>
                                              <w:divBdr>
                                                <w:top w:val="none" w:sz="0" w:space="0" w:color="auto"/>
                                                <w:left w:val="none" w:sz="0" w:space="0" w:color="auto"/>
                                                <w:bottom w:val="none" w:sz="0" w:space="0" w:color="auto"/>
                                                <w:right w:val="none" w:sz="0" w:space="0" w:color="auto"/>
                                              </w:divBdr>
                                            </w:div>
                                            <w:div w:id="107887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3370">
                                      <w:marLeft w:val="0"/>
                                      <w:marRight w:val="0"/>
                                      <w:marTop w:val="0"/>
                                      <w:marBottom w:val="0"/>
                                      <w:divBdr>
                                        <w:top w:val="none" w:sz="0" w:space="0" w:color="auto"/>
                                        <w:left w:val="none" w:sz="0" w:space="0" w:color="auto"/>
                                        <w:bottom w:val="none" w:sz="0" w:space="0" w:color="auto"/>
                                        <w:right w:val="none" w:sz="0" w:space="0" w:color="auto"/>
                                      </w:divBdr>
                                      <w:divsChild>
                                        <w:div w:id="2021200742">
                                          <w:marLeft w:val="0"/>
                                          <w:marRight w:val="0"/>
                                          <w:marTop w:val="0"/>
                                          <w:marBottom w:val="0"/>
                                          <w:divBdr>
                                            <w:top w:val="none" w:sz="0" w:space="0" w:color="auto"/>
                                            <w:left w:val="none" w:sz="0" w:space="0" w:color="auto"/>
                                            <w:bottom w:val="none" w:sz="0" w:space="0" w:color="auto"/>
                                            <w:right w:val="none" w:sz="0" w:space="0" w:color="auto"/>
                                          </w:divBdr>
                                          <w:divsChild>
                                            <w:div w:id="1564947849">
                                              <w:marLeft w:val="0"/>
                                              <w:marRight w:val="0"/>
                                              <w:marTop w:val="0"/>
                                              <w:marBottom w:val="0"/>
                                              <w:divBdr>
                                                <w:top w:val="none" w:sz="0" w:space="0" w:color="auto"/>
                                                <w:left w:val="none" w:sz="0" w:space="0" w:color="auto"/>
                                                <w:bottom w:val="none" w:sz="0" w:space="0" w:color="auto"/>
                                                <w:right w:val="none" w:sz="0" w:space="0" w:color="auto"/>
                                              </w:divBdr>
                                            </w:div>
                                            <w:div w:id="17455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2589674">
      <w:bodyDiv w:val="1"/>
      <w:marLeft w:val="0"/>
      <w:marRight w:val="0"/>
      <w:marTop w:val="0"/>
      <w:marBottom w:val="0"/>
      <w:divBdr>
        <w:top w:val="none" w:sz="0" w:space="0" w:color="auto"/>
        <w:left w:val="none" w:sz="0" w:space="0" w:color="auto"/>
        <w:bottom w:val="none" w:sz="0" w:space="0" w:color="auto"/>
        <w:right w:val="none" w:sz="0" w:space="0" w:color="auto"/>
      </w:divBdr>
    </w:div>
    <w:div w:id="1666669702">
      <w:bodyDiv w:val="1"/>
      <w:marLeft w:val="0"/>
      <w:marRight w:val="0"/>
      <w:marTop w:val="0"/>
      <w:marBottom w:val="0"/>
      <w:divBdr>
        <w:top w:val="none" w:sz="0" w:space="0" w:color="auto"/>
        <w:left w:val="none" w:sz="0" w:space="0" w:color="auto"/>
        <w:bottom w:val="none" w:sz="0" w:space="0" w:color="auto"/>
        <w:right w:val="none" w:sz="0" w:space="0" w:color="auto"/>
      </w:divBdr>
      <w:divsChild>
        <w:div w:id="771097259">
          <w:marLeft w:val="0"/>
          <w:marRight w:val="0"/>
          <w:marTop w:val="0"/>
          <w:marBottom w:val="0"/>
          <w:divBdr>
            <w:top w:val="none" w:sz="0" w:space="0" w:color="auto"/>
            <w:left w:val="none" w:sz="0" w:space="0" w:color="auto"/>
            <w:bottom w:val="none" w:sz="0" w:space="0" w:color="auto"/>
            <w:right w:val="none" w:sz="0" w:space="0" w:color="auto"/>
          </w:divBdr>
          <w:divsChild>
            <w:div w:id="663168004">
              <w:marLeft w:val="0"/>
              <w:marRight w:val="0"/>
              <w:marTop w:val="100"/>
              <w:marBottom w:val="100"/>
              <w:divBdr>
                <w:top w:val="none" w:sz="0" w:space="0" w:color="auto"/>
                <w:left w:val="none" w:sz="0" w:space="0" w:color="auto"/>
                <w:bottom w:val="none" w:sz="0" w:space="0" w:color="auto"/>
                <w:right w:val="none" w:sz="0" w:space="0" w:color="auto"/>
              </w:divBdr>
              <w:divsChild>
                <w:div w:id="103036599">
                  <w:marLeft w:val="0"/>
                  <w:marRight w:val="0"/>
                  <w:marTop w:val="0"/>
                  <w:marBottom w:val="0"/>
                  <w:divBdr>
                    <w:top w:val="none" w:sz="0" w:space="0" w:color="auto"/>
                    <w:left w:val="none" w:sz="0" w:space="0" w:color="auto"/>
                    <w:bottom w:val="none" w:sz="0" w:space="0" w:color="auto"/>
                    <w:right w:val="none" w:sz="0" w:space="0" w:color="auto"/>
                  </w:divBdr>
                  <w:divsChild>
                    <w:div w:id="1898006600">
                      <w:marLeft w:val="0"/>
                      <w:marRight w:val="0"/>
                      <w:marTop w:val="0"/>
                      <w:marBottom w:val="0"/>
                      <w:divBdr>
                        <w:top w:val="none" w:sz="0" w:space="0" w:color="auto"/>
                        <w:left w:val="dotted" w:sz="6" w:space="4" w:color="CCCCCC"/>
                        <w:bottom w:val="none" w:sz="0" w:space="0" w:color="auto"/>
                        <w:right w:val="none" w:sz="0" w:space="0" w:color="auto"/>
                      </w:divBdr>
                      <w:divsChild>
                        <w:div w:id="872958017">
                          <w:marLeft w:val="0"/>
                          <w:marRight w:val="0"/>
                          <w:marTop w:val="0"/>
                          <w:marBottom w:val="0"/>
                          <w:divBdr>
                            <w:top w:val="none" w:sz="0" w:space="0" w:color="auto"/>
                            <w:left w:val="none" w:sz="0" w:space="0" w:color="auto"/>
                            <w:bottom w:val="none" w:sz="0" w:space="0" w:color="auto"/>
                            <w:right w:val="none" w:sz="0" w:space="0" w:color="auto"/>
                          </w:divBdr>
                          <w:divsChild>
                            <w:div w:id="1232081425">
                              <w:marLeft w:val="0"/>
                              <w:marRight w:val="0"/>
                              <w:marTop w:val="0"/>
                              <w:marBottom w:val="0"/>
                              <w:divBdr>
                                <w:top w:val="none" w:sz="0" w:space="0" w:color="auto"/>
                                <w:left w:val="none" w:sz="0" w:space="0" w:color="auto"/>
                                <w:bottom w:val="none" w:sz="0" w:space="0" w:color="auto"/>
                                <w:right w:val="none" w:sz="0" w:space="0" w:color="auto"/>
                              </w:divBdr>
                              <w:divsChild>
                                <w:div w:id="1912736957">
                                  <w:marLeft w:val="0"/>
                                  <w:marRight w:val="0"/>
                                  <w:marTop w:val="0"/>
                                  <w:marBottom w:val="0"/>
                                  <w:divBdr>
                                    <w:top w:val="none" w:sz="0" w:space="0" w:color="auto"/>
                                    <w:left w:val="none" w:sz="0" w:space="0" w:color="auto"/>
                                    <w:bottom w:val="none" w:sz="0" w:space="0" w:color="auto"/>
                                    <w:right w:val="none" w:sz="0" w:space="0" w:color="auto"/>
                                  </w:divBdr>
                                  <w:divsChild>
                                    <w:div w:id="7950184">
                                      <w:marLeft w:val="0"/>
                                      <w:marRight w:val="0"/>
                                      <w:marTop w:val="0"/>
                                      <w:marBottom w:val="0"/>
                                      <w:divBdr>
                                        <w:top w:val="none" w:sz="0" w:space="0" w:color="auto"/>
                                        <w:left w:val="none" w:sz="0" w:space="0" w:color="auto"/>
                                        <w:bottom w:val="none" w:sz="0" w:space="0" w:color="auto"/>
                                        <w:right w:val="none" w:sz="0" w:space="0" w:color="auto"/>
                                      </w:divBdr>
                                      <w:divsChild>
                                        <w:div w:id="297076432">
                                          <w:marLeft w:val="0"/>
                                          <w:marRight w:val="0"/>
                                          <w:marTop w:val="0"/>
                                          <w:marBottom w:val="0"/>
                                          <w:divBdr>
                                            <w:top w:val="none" w:sz="0" w:space="0" w:color="auto"/>
                                            <w:left w:val="none" w:sz="0" w:space="0" w:color="auto"/>
                                            <w:bottom w:val="none" w:sz="0" w:space="0" w:color="auto"/>
                                            <w:right w:val="none" w:sz="0" w:space="0" w:color="auto"/>
                                          </w:divBdr>
                                        </w:div>
                                        <w:div w:id="1360427581">
                                          <w:marLeft w:val="0"/>
                                          <w:marRight w:val="0"/>
                                          <w:marTop w:val="0"/>
                                          <w:marBottom w:val="0"/>
                                          <w:divBdr>
                                            <w:top w:val="none" w:sz="0" w:space="0" w:color="auto"/>
                                            <w:left w:val="none" w:sz="0" w:space="0" w:color="auto"/>
                                            <w:bottom w:val="none" w:sz="0" w:space="0" w:color="auto"/>
                                            <w:right w:val="none" w:sz="0" w:space="0" w:color="auto"/>
                                          </w:divBdr>
                                        </w:div>
                                        <w:div w:id="17259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83366">
      <w:bodyDiv w:val="1"/>
      <w:marLeft w:val="0"/>
      <w:marRight w:val="0"/>
      <w:marTop w:val="0"/>
      <w:marBottom w:val="0"/>
      <w:divBdr>
        <w:top w:val="none" w:sz="0" w:space="0" w:color="auto"/>
        <w:left w:val="none" w:sz="0" w:space="0" w:color="auto"/>
        <w:bottom w:val="none" w:sz="0" w:space="0" w:color="auto"/>
        <w:right w:val="none" w:sz="0" w:space="0" w:color="auto"/>
      </w:divBdr>
    </w:div>
    <w:div w:id="1737239646">
      <w:bodyDiv w:val="1"/>
      <w:marLeft w:val="0"/>
      <w:marRight w:val="0"/>
      <w:marTop w:val="0"/>
      <w:marBottom w:val="0"/>
      <w:divBdr>
        <w:top w:val="none" w:sz="0" w:space="0" w:color="auto"/>
        <w:left w:val="none" w:sz="0" w:space="0" w:color="auto"/>
        <w:bottom w:val="none" w:sz="0" w:space="0" w:color="auto"/>
        <w:right w:val="none" w:sz="0" w:space="0" w:color="auto"/>
      </w:divBdr>
    </w:div>
    <w:div w:id="1931547928">
      <w:bodyDiv w:val="1"/>
      <w:marLeft w:val="0"/>
      <w:marRight w:val="0"/>
      <w:marTop w:val="0"/>
      <w:marBottom w:val="0"/>
      <w:divBdr>
        <w:top w:val="none" w:sz="0" w:space="0" w:color="auto"/>
        <w:left w:val="none" w:sz="0" w:space="0" w:color="auto"/>
        <w:bottom w:val="none" w:sz="0" w:space="0" w:color="auto"/>
        <w:right w:val="none" w:sz="0" w:space="0" w:color="auto"/>
      </w:divBdr>
    </w:div>
    <w:div w:id="2003193827">
      <w:bodyDiv w:val="1"/>
      <w:marLeft w:val="0"/>
      <w:marRight w:val="0"/>
      <w:marTop w:val="0"/>
      <w:marBottom w:val="0"/>
      <w:divBdr>
        <w:top w:val="none" w:sz="0" w:space="0" w:color="auto"/>
        <w:left w:val="none" w:sz="0" w:space="0" w:color="auto"/>
        <w:bottom w:val="none" w:sz="0" w:space="0" w:color="auto"/>
        <w:right w:val="none" w:sz="0" w:space="0" w:color="auto"/>
      </w:divBdr>
      <w:divsChild>
        <w:div w:id="1279331415">
          <w:marLeft w:val="0"/>
          <w:marRight w:val="0"/>
          <w:marTop w:val="0"/>
          <w:marBottom w:val="0"/>
          <w:divBdr>
            <w:top w:val="none" w:sz="0" w:space="0" w:color="auto"/>
            <w:left w:val="none" w:sz="0" w:space="0" w:color="auto"/>
            <w:bottom w:val="none" w:sz="0" w:space="0" w:color="auto"/>
            <w:right w:val="none" w:sz="0" w:space="0" w:color="auto"/>
          </w:divBdr>
          <w:divsChild>
            <w:div w:id="991566375">
              <w:marLeft w:val="0"/>
              <w:marRight w:val="0"/>
              <w:marTop w:val="100"/>
              <w:marBottom w:val="100"/>
              <w:divBdr>
                <w:top w:val="none" w:sz="0" w:space="0" w:color="auto"/>
                <w:left w:val="none" w:sz="0" w:space="0" w:color="auto"/>
                <w:bottom w:val="none" w:sz="0" w:space="0" w:color="auto"/>
                <w:right w:val="none" w:sz="0" w:space="0" w:color="auto"/>
              </w:divBdr>
              <w:divsChild>
                <w:div w:id="1224103280">
                  <w:marLeft w:val="0"/>
                  <w:marRight w:val="0"/>
                  <w:marTop w:val="0"/>
                  <w:marBottom w:val="0"/>
                  <w:divBdr>
                    <w:top w:val="none" w:sz="0" w:space="0" w:color="auto"/>
                    <w:left w:val="none" w:sz="0" w:space="0" w:color="auto"/>
                    <w:bottom w:val="none" w:sz="0" w:space="0" w:color="auto"/>
                    <w:right w:val="none" w:sz="0" w:space="0" w:color="auto"/>
                  </w:divBdr>
                  <w:divsChild>
                    <w:div w:id="1037200807">
                      <w:marLeft w:val="0"/>
                      <w:marRight w:val="0"/>
                      <w:marTop w:val="0"/>
                      <w:marBottom w:val="0"/>
                      <w:divBdr>
                        <w:top w:val="none" w:sz="0" w:space="0" w:color="auto"/>
                        <w:left w:val="dotted" w:sz="6" w:space="4" w:color="CCCCCC"/>
                        <w:bottom w:val="none" w:sz="0" w:space="0" w:color="auto"/>
                        <w:right w:val="none" w:sz="0" w:space="0" w:color="auto"/>
                      </w:divBdr>
                      <w:divsChild>
                        <w:div w:id="126051210">
                          <w:marLeft w:val="0"/>
                          <w:marRight w:val="0"/>
                          <w:marTop w:val="0"/>
                          <w:marBottom w:val="0"/>
                          <w:divBdr>
                            <w:top w:val="none" w:sz="0" w:space="0" w:color="auto"/>
                            <w:left w:val="none" w:sz="0" w:space="0" w:color="auto"/>
                            <w:bottom w:val="none" w:sz="0" w:space="0" w:color="auto"/>
                            <w:right w:val="none" w:sz="0" w:space="0" w:color="auto"/>
                          </w:divBdr>
                          <w:divsChild>
                            <w:div w:id="1793279548">
                              <w:marLeft w:val="0"/>
                              <w:marRight w:val="0"/>
                              <w:marTop w:val="0"/>
                              <w:marBottom w:val="0"/>
                              <w:divBdr>
                                <w:top w:val="none" w:sz="0" w:space="0" w:color="auto"/>
                                <w:left w:val="none" w:sz="0" w:space="0" w:color="auto"/>
                                <w:bottom w:val="none" w:sz="0" w:space="0" w:color="auto"/>
                                <w:right w:val="none" w:sz="0" w:space="0" w:color="auto"/>
                              </w:divBdr>
                              <w:divsChild>
                                <w:div w:id="1146705138">
                                  <w:marLeft w:val="0"/>
                                  <w:marRight w:val="0"/>
                                  <w:marTop w:val="167"/>
                                  <w:marBottom w:val="0"/>
                                  <w:divBdr>
                                    <w:top w:val="none" w:sz="0" w:space="0" w:color="auto"/>
                                    <w:left w:val="none" w:sz="0" w:space="0" w:color="auto"/>
                                    <w:bottom w:val="none" w:sz="0" w:space="0" w:color="auto"/>
                                    <w:right w:val="none" w:sz="0" w:space="0" w:color="auto"/>
                                  </w:divBdr>
                                  <w:divsChild>
                                    <w:div w:id="817304574">
                                      <w:marLeft w:val="0"/>
                                      <w:marRight w:val="0"/>
                                      <w:marTop w:val="0"/>
                                      <w:marBottom w:val="0"/>
                                      <w:divBdr>
                                        <w:top w:val="none" w:sz="0" w:space="0" w:color="auto"/>
                                        <w:left w:val="none" w:sz="0" w:space="0" w:color="auto"/>
                                        <w:bottom w:val="none" w:sz="0" w:space="0" w:color="auto"/>
                                        <w:right w:val="none" w:sz="0" w:space="0" w:color="auto"/>
                                      </w:divBdr>
                                      <w:divsChild>
                                        <w:div w:id="1255553006">
                                          <w:marLeft w:val="0"/>
                                          <w:marRight w:val="0"/>
                                          <w:marTop w:val="0"/>
                                          <w:marBottom w:val="0"/>
                                          <w:divBdr>
                                            <w:top w:val="none" w:sz="0" w:space="0" w:color="auto"/>
                                            <w:left w:val="none" w:sz="0" w:space="0" w:color="auto"/>
                                            <w:bottom w:val="none" w:sz="0" w:space="0" w:color="auto"/>
                                            <w:right w:val="none" w:sz="0" w:space="0" w:color="auto"/>
                                          </w:divBdr>
                                          <w:divsChild>
                                            <w:div w:id="752628181">
                                              <w:marLeft w:val="0"/>
                                              <w:marRight w:val="0"/>
                                              <w:marTop w:val="0"/>
                                              <w:marBottom w:val="0"/>
                                              <w:divBdr>
                                                <w:top w:val="none" w:sz="0" w:space="0" w:color="auto"/>
                                                <w:left w:val="none" w:sz="0" w:space="0" w:color="auto"/>
                                                <w:bottom w:val="none" w:sz="0" w:space="0" w:color="auto"/>
                                                <w:right w:val="none" w:sz="0" w:space="0" w:color="auto"/>
                                              </w:divBdr>
                                            </w:div>
                                            <w:div w:id="11755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94434">
                                      <w:marLeft w:val="0"/>
                                      <w:marRight w:val="0"/>
                                      <w:marTop w:val="0"/>
                                      <w:marBottom w:val="0"/>
                                      <w:divBdr>
                                        <w:top w:val="none" w:sz="0" w:space="0" w:color="auto"/>
                                        <w:left w:val="none" w:sz="0" w:space="0" w:color="auto"/>
                                        <w:bottom w:val="none" w:sz="0" w:space="0" w:color="auto"/>
                                        <w:right w:val="none" w:sz="0" w:space="0" w:color="auto"/>
                                      </w:divBdr>
                                      <w:divsChild>
                                        <w:div w:id="295064098">
                                          <w:marLeft w:val="0"/>
                                          <w:marRight w:val="0"/>
                                          <w:marTop w:val="0"/>
                                          <w:marBottom w:val="0"/>
                                          <w:divBdr>
                                            <w:top w:val="none" w:sz="0" w:space="0" w:color="auto"/>
                                            <w:left w:val="none" w:sz="0" w:space="0" w:color="auto"/>
                                            <w:bottom w:val="none" w:sz="0" w:space="0" w:color="auto"/>
                                            <w:right w:val="none" w:sz="0" w:space="0" w:color="auto"/>
                                          </w:divBdr>
                                          <w:divsChild>
                                            <w:div w:id="1219128254">
                                              <w:marLeft w:val="0"/>
                                              <w:marRight w:val="0"/>
                                              <w:marTop w:val="0"/>
                                              <w:marBottom w:val="0"/>
                                              <w:divBdr>
                                                <w:top w:val="none" w:sz="0" w:space="0" w:color="auto"/>
                                                <w:left w:val="none" w:sz="0" w:space="0" w:color="auto"/>
                                                <w:bottom w:val="none" w:sz="0" w:space="0" w:color="auto"/>
                                                <w:right w:val="none" w:sz="0" w:space="0" w:color="auto"/>
                                              </w:divBdr>
                                            </w:div>
                                            <w:div w:id="197698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4989126">
      <w:bodyDiv w:val="1"/>
      <w:marLeft w:val="0"/>
      <w:marRight w:val="0"/>
      <w:marTop w:val="0"/>
      <w:marBottom w:val="0"/>
      <w:divBdr>
        <w:top w:val="none" w:sz="0" w:space="0" w:color="auto"/>
        <w:left w:val="none" w:sz="0" w:space="0" w:color="auto"/>
        <w:bottom w:val="none" w:sz="0" w:space="0" w:color="auto"/>
        <w:right w:val="none" w:sz="0" w:space="0" w:color="auto"/>
      </w:divBdr>
    </w:div>
    <w:div w:id="214580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yweight.wales/?gad_source=1&amp;gad_campaignid=20627185376&amp;gbraid=0AAAAApRWNRnI_GI_Cp11uvTBDZdZRpd7-&amp;gclid=EAIaIQobChMIwNim4YO2kwMVyZlQBh3bkhIbEAAYASAAEgLOwfD_Bw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lpmequit.wales/?gad_source=1&amp;gad_campaignid=21298471852&amp;gbraid=0AAAAAoWrbmuOeVPbPkE64dnn25RUQdI1A&amp;gclid=EAIaIQobChMI6OXr7oO2kwMVHGhBAh2YOyYjEAAYASAAEgKK__D_Bw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w.nhs.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48412d-ddfc-4aa8-a215-3f71bcac9f89">
      <Terms xmlns="http://schemas.microsoft.com/office/infopath/2007/PartnerControls"/>
    </lcf76f155ced4ddcb4097134ff3c332f>
    <TaxCatchAll xmlns="b13e4bc7-c5cb-421c-81ff-b3dfe25311a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2EFC7F43D285342AA647AB5E0A8A69C" ma:contentTypeVersion="17" ma:contentTypeDescription="Create a new document." ma:contentTypeScope="" ma:versionID="4649e5e7960569bd2bfabf067576da8f">
  <xsd:schema xmlns:xsd="http://www.w3.org/2001/XMLSchema" xmlns:xs="http://www.w3.org/2001/XMLSchema" xmlns:p="http://schemas.microsoft.com/office/2006/metadata/properties" xmlns:ns1="http://schemas.microsoft.com/sharepoint/v3" xmlns:ns2="0f48412d-ddfc-4aa8-a215-3f71bcac9f89" xmlns:ns3="b13e4bc7-c5cb-421c-81ff-b3dfe25311ab" targetNamespace="http://schemas.microsoft.com/office/2006/metadata/properties" ma:root="true" ma:fieldsID="bdf64b64b12839b0d1923c5bde9a8705" ns1:_="" ns2:_="" ns3:_="">
    <xsd:import namespace="http://schemas.microsoft.com/sharepoint/v3"/>
    <xsd:import namespace="0f48412d-ddfc-4aa8-a215-3f71bcac9f89"/>
    <xsd:import namespace="b13e4bc7-c5cb-421c-81ff-b3dfe2531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48412d-ddfc-4aa8-a215-3f71bcac9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3e4bc7-c5cb-421c-81ff-b3dfe25311a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fe223f7-3ba2-4292-89c5-a4d0c9ee5158}" ma:internalName="TaxCatchAll" ma:showField="CatchAllData" ma:web="b13e4bc7-c5cb-421c-81ff-b3dfe2531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9FD4F7-069D-4812-8E7D-7D9C78B5B001}">
  <ds:schemaRefs>
    <ds:schemaRef ds:uri="http://schemas.microsoft.com/office/2006/metadata/properties"/>
    <ds:schemaRef ds:uri="http://schemas.microsoft.com/office/infopath/2007/PartnerControls"/>
    <ds:schemaRef ds:uri="0f48412d-ddfc-4aa8-a215-3f71bcac9f89"/>
    <ds:schemaRef ds:uri="b13e4bc7-c5cb-421c-81ff-b3dfe25311ab"/>
    <ds:schemaRef ds:uri="http://schemas.microsoft.com/sharepoint/v3"/>
  </ds:schemaRefs>
</ds:datastoreItem>
</file>

<file path=customXml/itemProps2.xml><?xml version="1.0" encoding="utf-8"?>
<ds:datastoreItem xmlns:ds="http://schemas.openxmlformats.org/officeDocument/2006/customXml" ds:itemID="{3D5A6D67-2777-461A-8007-D3B2E6884797}">
  <ds:schemaRefs>
    <ds:schemaRef ds:uri="http://schemas.openxmlformats.org/officeDocument/2006/bibliography"/>
  </ds:schemaRefs>
</ds:datastoreItem>
</file>

<file path=customXml/itemProps3.xml><?xml version="1.0" encoding="utf-8"?>
<ds:datastoreItem xmlns:ds="http://schemas.openxmlformats.org/officeDocument/2006/customXml" ds:itemID="{83DC6FBA-BE94-4F08-ADB1-3060EA684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48412d-ddfc-4aa8-a215-3f71bcac9f89"/>
    <ds:schemaRef ds:uri="b13e4bc7-c5cb-421c-81ff-b3dfe2531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66C4B6-8CC4-4608-AA95-A760CFE9A2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4768</Characters>
  <Application>Microsoft Office Word</Application>
  <DocSecurity>4</DocSecurity>
  <Lines>95</Lines>
  <Paragraphs>22</Paragraphs>
  <ScaleCrop>false</ScaleCrop>
  <HeadingPairs>
    <vt:vector size="2" baseType="variant">
      <vt:variant>
        <vt:lpstr>Teitl</vt:lpstr>
      </vt:variant>
      <vt:variant>
        <vt:i4>1</vt:i4>
      </vt:variant>
    </vt:vector>
  </HeadingPairs>
  <TitlesOfParts>
    <vt:vector size="1" baseType="lpstr">
      <vt:lpstr/>
    </vt:vector>
  </TitlesOfParts>
  <Company>BSC Pontypool</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Northey</dc:creator>
  <cp:keywords/>
  <dc:description/>
  <cp:lastModifiedBy>Emyr Jones (Public Health Wales - No. 2 Capital Quarter)</cp:lastModifiedBy>
  <cp:revision>2</cp:revision>
  <cp:lastPrinted>2012-03-16T00:05:00Z</cp:lastPrinted>
  <dcterms:created xsi:type="dcterms:W3CDTF">2026-03-26T07:21:00Z</dcterms:created>
  <dcterms:modified xsi:type="dcterms:W3CDTF">2026-03-26T07:21:00Z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0x010100F2EFC7F43D285342AA647AB5E0A8A69C</vt:lpwstr>
  </property>
  <property fmtid="{D5CDD505-2E9C-101B-9397-08002B2CF9AE}" pid="3" name="MediaServiceImageTags">
    <vt:lpwstr/>
  </property>
</Properties>
</file>