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626E8" w:rsidR="009626E8" w:rsidP="00347F90" w:rsidRDefault="00680CFD" w14:paraId="20F3B096" w14:textId="76875FB2">
      <w:pPr>
        <w:spacing w:after="360"/>
      </w:pPr>
      <w:r>
        <w:rPr>
          <w:noProof/>
        </w:rPr>
        <w:drawing>
          <wp:inline distT="0" distB="0" distL="0" distR="0" wp14:anchorId="020169AD" wp14:editId="5D43364F">
            <wp:extent cx="5730875" cy="8102600"/>
            <wp:effectExtent l="0" t="0" r="3175" b="0"/>
            <wp:docPr id="1359425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10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37A8" w:rsidP="2C12CC5C" w:rsidRDefault="04403EC9" w14:paraId="5B59C1D1" w14:textId="6DC45A3B">
      <w:pPr>
        <w:spacing w:after="360"/>
        <w:jc w:val="center"/>
        <w:rPr>
          <w:rFonts w:ascii="Trebuchet MS" w:hAnsi="Trebuchet MS" w:eastAsia="Trebuchet MS" w:cs="Trebuchet MS"/>
          <w:sz w:val="24"/>
          <w:szCs w:val="24"/>
        </w:rPr>
      </w:pPr>
      <w:r>
        <w:rPr>
          <w:noProof/>
          <w:lang w:bidi="cy-GB"/>
        </w:rPr>
        <w:lastRenderedPageBreak/>
        <w:drawing>
          <wp:inline distT="0" distB="0" distL="0" distR="0" wp14:anchorId="3BD1C8F2" wp14:editId="6AE370EA">
            <wp:extent cx="2020272" cy="788492"/>
            <wp:effectExtent l="0" t="0" r="0" b="0"/>
            <wp:docPr id="58098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272" cy="78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bidi="cy-GB"/>
        </w:rPr>
        <w:tab/>
      </w:r>
      <w:r>
        <w:rPr>
          <w:lang w:bidi="cy-GB"/>
        </w:rPr>
        <w:tab/>
      </w:r>
      <w:r>
        <w:rPr>
          <w:lang w:bidi="cy-GB"/>
        </w:rPr>
        <w:tab/>
      </w:r>
      <w:r>
        <w:rPr>
          <w:lang w:bidi="cy-GB"/>
        </w:rPr>
        <w:tab/>
      </w:r>
      <w:r>
        <w:rPr>
          <w:lang w:bidi="cy-GB"/>
        </w:rPr>
        <w:tab/>
      </w:r>
      <w:r>
        <w:rPr>
          <w:lang w:bidi="cy-GB"/>
        </w:rPr>
        <w:tab/>
      </w:r>
      <w:r w:rsidR="7086E0EE">
        <w:rPr>
          <w:noProof/>
          <w:lang w:bidi="cy-GB"/>
        </w:rPr>
        <w:drawing>
          <wp:inline distT="0" distB="0" distL="0" distR="0" wp14:anchorId="6D58FBAF" wp14:editId="1139C2F5">
            <wp:extent cx="1143000" cy="1133475"/>
            <wp:effectExtent l="0" t="0" r="0" b="0"/>
            <wp:docPr id="107577610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77610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CFD" w:rsidP="2C12CC5C" w:rsidRDefault="00680CFD" w14:paraId="607A2AE7" w14:textId="77777777">
      <w:pPr>
        <w:spacing w:after="360"/>
        <w:rPr>
          <w:rFonts w:ascii="Ubuntu" w:hAnsi="Ubuntu" w:eastAsia="Ubuntu" w:cs="Ubuntu"/>
          <w:b/>
          <w:sz w:val="24"/>
          <w:szCs w:val="24"/>
          <w:u w:val="single"/>
          <w:lang w:bidi="cy-GB"/>
        </w:rPr>
      </w:pPr>
    </w:p>
    <w:p w:rsidRPr="007366B6" w:rsidR="007837A8" w:rsidP="2C12CC5C" w:rsidRDefault="63F865AF" w14:paraId="0EE844BD" w14:textId="738C17CE">
      <w:pPr>
        <w:spacing w:after="360"/>
        <w:rPr>
          <w:rFonts w:ascii="Ubuntu" w:hAnsi="Ubuntu" w:eastAsia="Ubuntu" w:cs="Ubuntu"/>
          <w:b/>
          <w:bCs/>
          <w:sz w:val="24"/>
          <w:szCs w:val="24"/>
          <w:u w:val="single"/>
        </w:rPr>
      </w:pPr>
      <w:r w:rsidRPr="53B0E31D">
        <w:rPr>
          <w:rFonts w:ascii="Ubuntu" w:hAnsi="Ubuntu" w:eastAsia="Ubuntu" w:cs="Ubuntu"/>
          <w:b/>
          <w:sz w:val="24"/>
          <w:szCs w:val="24"/>
          <w:u w:val="single"/>
          <w:lang w:bidi="cy-GB"/>
        </w:rPr>
        <w:t>Astudiaeth Achos Mapio Systemau – Bwrdd Gwasanaethau Cyhoeddus Abertawe</w:t>
      </w:r>
    </w:p>
    <w:p w:rsidRPr="007366B6" w:rsidR="00562E26" w:rsidP="00E15A1A" w:rsidRDefault="00AF5C9D" w14:paraId="7D643860" w14:textId="407176AE">
      <w:pPr>
        <w:pStyle w:val="ListParagraph"/>
        <w:numPr>
          <w:ilvl w:val="0"/>
          <w:numId w:val="3"/>
        </w:numPr>
        <w:spacing w:after="360"/>
        <w:rPr>
          <w:rFonts w:ascii="Ubuntu" w:hAnsi="Ubuntu" w:eastAsia="Ubuntu" w:cs="Ubuntu"/>
          <w:b/>
          <w:bCs/>
          <w:sz w:val="24"/>
          <w:szCs w:val="24"/>
        </w:rPr>
      </w:pPr>
      <w:r w:rsidRPr="007366B6">
        <w:rPr>
          <w:rFonts w:ascii="Ubuntu" w:hAnsi="Ubuntu" w:eastAsia="Ubuntu" w:cs="Ubuntu"/>
          <w:b/>
          <w:sz w:val="24"/>
          <w:szCs w:val="24"/>
          <w:lang w:bidi="cy-GB"/>
        </w:rPr>
        <w:t xml:space="preserve">Cefndir </w:t>
      </w:r>
    </w:p>
    <w:p w:rsidRPr="00691AFC" w:rsidR="00691AFC" w:rsidP="00691AFC" w:rsidRDefault="001A2B08" w14:paraId="6313A8DB" w14:textId="6C58142D">
      <w:pPr>
        <w:spacing w:after="360"/>
        <w:rPr>
          <w:rFonts w:ascii="Ubuntu" w:hAnsi="Ubuntu" w:eastAsia="Ubuntu" w:cs="Ubuntu"/>
          <w:sz w:val="24"/>
          <w:szCs w:val="24"/>
        </w:rPr>
      </w:pPr>
      <w:r w:rsidRPr="61CD61B3">
        <w:rPr>
          <w:rFonts w:ascii="Ubuntu" w:hAnsi="Ubuntu" w:eastAsia="Ubuntu" w:cs="Ubuntu"/>
          <w:sz w:val="24"/>
          <w:szCs w:val="24"/>
          <w:lang w:bidi="cy-GB"/>
        </w:rPr>
        <w:t>Amrywiaeth o ddulliau yw mapio systemau sy'n ein helpu i ddeall y rhannau a'r perthnasoedd rhyngddynt mewn system o ddiddordeb. Mae'n galluogi cyfranogwyr i gymryd  dull mwy cyfannol, gan nodi cysylltiadau allweddol, dibyniaethau, a chyfleoedd i wella.</w:t>
      </w:r>
    </w:p>
    <w:p w:rsidRPr="0096200B" w:rsidR="009C039E" w:rsidP="00E15A1A" w:rsidRDefault="005D4890" w14:paraId="30ED7288" w14:textId="36E52BC4">
      <w:pPr>
        <w:pStyle w:val="ListParagraph"/>
        <w:numPr>
          <w:ilvl w:val="0"/>
          <w:numId w:val="3"/>
        </w:numPr>
        <w:spacing w:after="360"/>
        <w:rPr>
          <w:rFonts w:ascii="Ubuntu" w:hAnsi="Ubuntu" w:eastAsia="Ubuntu" w:cs="Ubuntu"/>
          <w:b/>
          <w:bCs/>
          <w:sz w:val="24"/>
          <w:szCs w:val="24"/>
        </w:rPr>
      </w:pPr>
      <w:r w:rsidRPr="0096200B">
        <w:rPr>
          <w:rFonts w:ascii="Ubuntu" w:hAnsi="Ubuntu" w:eastAsia="Ubuntu" w:cs="Ubuntu"/>
          <w:b/>
          <w:sz w:val="24"/>
          <w:szCs w:val="24"/>
          <w:lang w:bidi="cy-GB"/>
        </w:rPr>
        <w:t>Sefyllfa</w:t>
      </w:r>
    </w:p>
    <w:p w:rsidR="34AB5712" w:rsidP="12501D86" w:rsidRDefault="34AB5712" w14:paraId="508A28BF" w14:textId="3DCC723D">
      <w:pPr>
        <w:spacing w:after="360"/>
        <w:rPr>
          <w:rFonts w:ascii="Ubuntu" w:hAnsi="Ubuntu" w:eastAsia="Ubuntu" w:cs="Ubuntu"/>
          <w:sz w:val="24"/>
          <w:szCs w:val="24"/>
        </w:rPr>
      </w:pPr>
      <w:r w:rsidRPr="53B0E31D">
        <w:rPr>
          <w:rFonts w:ascii="Ubuntu" w:hAnsi="Ubuntu" w:eastAsia="Ubuntu" w:cs="Ubuntu"/>
          <w:sz w:val="24"/>
          <w:szCs w:val="24"/>
          <w:lang w:bidi="cy-GB"/>
        </w:rPr>
        <w:t xml:space="preserve">Yn dilyn cymryd rhan mewn cyfres o weithdai mapio systemau dan arweiniad tîm Llunio Lleoedd ar gyfer Llesiant yng Nghymru (SPWW), defnyddiodd aelod o grŵp dysgu o Fwrdd Gwasanaethau Cyhoeddus Abertawe (PSB) ddiagramau a mapio systemau i archwilio'r cysylltiadau rhwng pum amcan yn eu Cynllun Llesiant: </w:t>
      </w:r>
    </w:p>
    <w:p w:rsidR="52AD1351" w:rsidP="00E15A1A" w:rsidRDefault="65F9F734" w14:paraId="520B5CFB" w14:textId="2F41A4AC">
      <w:pPr>
        <w:pStyle w:val="ListParagraph"/>
        <w:numPr>
          <w:ilvl w:val="0"/>
          <w:numId w:val="1"/>
        </w:numPr>
        <w:spacing w:after="360"/>
        <w:rPr>
          <w:rFonts w:ascii="Ubuntu" w:hAnsi="Ubuntu" w:eastAsia="Ubuntu" w:cs="Ubuntu"/>
          <w:sz w:val="24"/>
          <w:szCs w:val="24"/>
        </w:rPr>
      </w:pPr>
      <w:r w:rsidRPr="12501D86">
        <w:rPr>
          <w:rFonts w:ascii="Ubuntu" w:hAnsi="Ubuntu" w:eastAsia="Ubuntu" w:cs="Ubuntu"/>
          <w:sz w:val="24"/>
          <w:szCs w:val="24"/>
          <w:lang w:bidi="cy-GB"/>
        </w:rPr>
        <w:t>Trawsnewid Gwasanaethau Blynyddoedd Cynnar</w:t>
      </w:r>
    </w:p>
    <w:p w:rsidR="52AD1351" w:rsidP="00E15A1A" w:rsidRDefault="52AD1351" w14:paraId="6FB661D7" w14:textId="084D8714">
      <w:pPr>
        <w:pStyle w:val="ListParagraph"/>
        <w:numPr>
          <w:ilvl w:val="0"/>
          <w:numId w:val="1"/>
        </w:numPr>
        <w:spacing w:after="360"/>
        <w:rPr>
          <w:rFonts w:ascii="Ubuntu" w:hAnsi="Ubuntu" w:eastAsia="Ubuntu" w:cs="Ubuntu"/>
          <w:sz w:val="24"/>
          <w:szCs w:val="24"/>
        </w:rPr>
      </w:pPr>
      <w:r w:rsidRPr="12501D86">
        <w:rPr>
          <w:rFonts w:ascii="Ubuntu" w:hAnsi="Ubuntu" w:eastAsia="Ubuntu" w:cs="Ubuntu"/>
          <w:sz w:val="24"/>
          <w:szCs w:val="24"/>
          <w:lang w:bidi="cy-GB"/>
        </w:rPr>
        <w:t xml:space="preserve">Byw'n Dda, Heneiddio'n Dda – Dinas Hawliau Dynol  </w:t>
      </w:r>
    </w:p>
    <w:p w:rsidR="52AD1351" w:rsidP="00E15A1A" w:rsidRDefault="52AD1351" w14:paraId="227D68DE" w14:textId="1D80621A">
      <w:pPr>
        <w:pStyle w:val="ListParagraph"/>
        <w:numPr>
          <w:ilvl w:val="0"/>
          <w:numId w:val="1"/>
        </w:numPr>
        <w:spacing w:after="360"/>
        <w:rPr>
          <w:rFonts w:ascii="Ubuntu" w:hAnsi="Ubuntu" w:eastAsia="Ubuntu" w:cs="Ubuntu"/>
          <w:sz w:val="24"/>
          <w:szCs w:val="24"/>
        </w:rPr>
      </w:pPr>
      <w:r w:rsidRPr="12501D86">
        <w:rPr>
          <w:rFonts w:ascii="Ubuntu" w:hAnsi="Ubuntu" w:eastAsia="Ubuntu" w:cs="Ubuntu"/>
          <w:sz w:val="24"/>
          <w:szCs w:val="24"/>
          <w:lang w:bidi="cy-GB"/>
        </w:rPr>
        <w:t xml:space="preserve">Newid Hinsawdd ac Adfer Natur  </w:t>
      </w:r>
    </w:p>
    <w:p w:rsidR="52AD1351" w:rsidP="00E15A1A" w:rsidRDefault="52AD1351" w14:paraId="496015A0" w14:textId="179C5B2B">
      <w:pPr>
        <w:pStyle w:val="ListParagraph"/>
        <w:numPr>
          <w:ilvl w:val="0"/>
          <w:numId w:val="1"/>
        </w:numPr>
        <w:spacing w:after="360"/>
        <w:rPr>
          <w:rFonts w:ascii="Ubuntu" w:hAnsi="Ubuntu" w:eastAsia="Ubuntu" w:cs="Ubuntu"/>
          <w:sz w:val="24"/>
          <w:szCs w:val="24"/>
        </w:rPr>
      </w:pPr>
      <w:r w:rsidRPr="12501D86">
        <w:rPr>
          <w:rFonts w:ascii="Ubuntu" w:hAnsi="Ubuntu" w:eastAsia="Ubuntu" w:cs="Ubuntu"/>
          <w:sz w:val="24"/>
          <w:szCs w:val="24"/>
          <w:lang w:bidi="cy-GB"/>
        </w:rPr>
        <w:t xml:space="preserve">Cymunedau Cryf  </w:t>
      </w:r>
    </w:p>
    <w:p w:rsidR="52AD1351" w:rsidP="00E15A1A" w:rsidRDefault="52AD1351" w14:paraId="48A5C97C" w14:textId="2470AF78">
      <w:pPr>
        <w:pStyle w:val="ListParagraph"/>
        <w:numPr>
          <w:ilvl w:val="0"/>
          <w:numId w:val="1"/>
        </w:numPr>
        <w:spacing w:after="360"/>
        <w:rPr>
          <w:rFonts w:ascii="Ubuntu" w:hAnsi="Ubuntu" w:eastAsia="Ubuntu" w:cs="Ubuntu"/>
          <w:sz w:val="24"/>
          <w:szCs w:val="24"/>
        </w:rPr>
      </w:pPr>
      <w:r w:rsidRPr="12501D86">
        <w:rPr>
          <w:rFonts w:ascii="Ubuntu" w:hAnsi="Ubuntu" w:eastAsia="Ubuntu" w:cs="Ubuntu"/>
          <w:sz w:val="24"/>
          <w:szCs w:val="24"/>
          <w:lang w:bidi="cy-GB"/>
        </w:rPr>
        <w:t>Datblygu Cynnig Diwylliannol Integredig Abertawe </w:t>
      </w:r>
    </w:p>
    <w:p w:rsidRPr="007366B6" w:rsidR="71644AF5" w:rsidP="2C12CC5C" w:rsidRDefault="009F77F8" w14:paraId="3549A4D3" w14:textId="423D3123">
      <w:pPr>
        <w:spacing w:after="360"/>
        <w:rPr>
          <w:rFonts w:ascii="Ubuntu" w:hAnsi="Ubuntu" w:eastAsia="Ubuntu" w:cs="Ubuntu"/>
          <w:sz w:val="24"/>
          <w:szCs w:val="24"/>
        </w:rPr>
      </w:pPr>
      <w:r w:rsidRPr="61CD61B3">
        <w:rPr>
          <w:rFonts w:ascii="Ubuntu" w:hAnsi="Ubuntu" w:eastAsia="Ubuntu" w:cs="Ubuntu"/>
          <w:sz w:val="24"/>
          <w:szCs w:val="24"/>
          <w:lang w:bidi="cy-GB"/>
        </w:rPr>
        <w:t>Cynlluniwyd y gweithdy i helpu Bwrdd Gwasanaethau Cyhoeddus (BGC) Abertawe i gymhwyso meddwl trwy systemau i heriau cymhleth sy'n cynnwys nifer o bartneriaid.</w:t>
      </w:r>
    </w:p>
    <w:p w:rsidR="00D277F0" w:rsidP="53B0E31D" w:rsidRDefault="0052312F" w14:paraId="77C9855B" w14:textId="4C6AF2ED">
      <w:pPr>
        <w:pStyle w:val="ListParagraph"/>
        <w:numPr>
          <w:ilvl w:val="0"/>
          <w:numId w:val="3"/>
        </w:numPr>
        <w:spacing w:after="360"/>
        <w:rPr>
          <w:rFonts w:ascii="Ubuntu" w:hAnsi="Ubuntu" w:eastAsia="Ubuntu" w:cs="Ubuntu"/>
          <w:b/>
          <w:bCs/>
          <w:sz w:val="24"/>
          <w:szCs w:val="24"/>
        </w:rPr>
      </w:pPr>
      <w:r w:rsidRPr="53B0E31D">
        <w:rPr>
          <w:rFonts w:ascii="Ubuntu" w:hAnsi="Ubuntu" w:eastAsia="Ubuntu" w:cs="Ubuntu"/>
          <w:b/>
          <w:sz w:val="24"/>
          <w:szCs w:val="24"/>
          <w:lang w:bidi="cy-GB"/>
        </w:rPr>
        <w:t xml:space="preserve">Methodoleg </w:t>
      </w:r>
    </w:p>
    <w:p w:rsidR="495766B6" w:rsidP="53B0E31D" w:rsidRDefault="00216F09" w14:paraId="4F1E6530" w14:textId="0D02F077">
      <w:pPr>
        <w:spacing w:after="360"/>
        <w:rPr>
          <w:rFonts w:ascii="Ubuntu" w:hAnsi="Ubuntu" w:eastAsia="Ubuntu" w:cs="Ubuntu"/>
          <w:sz w:val="24"/>
          <w:szCs w:val="24"/>
        </w:rPr>
      </w:pPr>
      <w:r w:rsidRPr="53B0E31D">
        <w:rPr>
          <w:rFonts w:ascii="Ubuntu" w:hAnsi="Ubuntu" w:eastAsia="Ubuntu" w:cs="Ubuntu"/>
          <w:sz w:val="24"/>
          <w:szCs w:val="24"/>
          <w:lang w:bidi="cy-GB"/>
        </w:rPr>
        <w:t xml:space="preserve">Y ffocws oedd datblygu mapiau systemau lefel uchel ar gyfer pob un o'r pum amcan, gan nodi </w:t>
      </w:r>
      <w:proofErr w:type="spellStart"/>
      <w:r w:rsidRPr="53B0E31D">
        <w:rPr>
          <w:rFonts w:ascii="Ubuntu" w:hAnsi="Ubuntu" w:eastAsia="Ubuntu" w:cs="Ubuntu"/>
          <w:sz w:val="24"/>
          <w:szCs w:val="24"/>
          <w:lang w:bidi="cy-GB"/>
        </w:rPr>
        <w:t>rhyngberthnasau</w:t>
      </w:r>
      <w:proofErr w:type="spellEnd"/>
      <w:r w:rsidRPr="53B0E31D">
        <w:rPr>
          <w:rFonts w:ascii="Ubuntu" w:hAnsi="Ubuntu" w:eastAsia="Ubuntu" w:cs="Ubuntu"/>
          <w:sz w:val="24"/>
          <w:szCs w:val="24"/>
          <w:lang w:bidi="cy-GB"/>
        </w:rPr>
        <w:t xml:space="preserve">, bylchau a chyfleoedd ar gyfer cydweithio pellach. Roedd y BGC yn awyddus i gryfhau ei ddull partneriaeth drwy nodi synergedd ar draws y pum amcan blaenoriaeth. </w:t>
      </w:r>
      <w:r w:rsidRPr="53B0E31D">
        <w:rPr>
          <w:rFonts w:ascii="Ubuntu" w:hAnsi="Ubuntu" w:eastAsia="Ubuntu" w:cs="Ubuntu"/>
          <w:b/>
          <w:sz w:val="24"/>
          <w:szCs w:val="24"/>
          <w:lang w:bidi="cy-GB"/>
        </w:rPr>
        <w:t>Dull Mapio System</w:t>
      </w:r>
      <w:r w:rsidRPr="53B0E31D">
        <w:rPr>
          <w:rFonts w:ascii="Ubuntu" w:hAnsi="Ubuntu" w:eastAsia="Ubuntu" w:cs="Ubuntu"/>
          <w:sz w:val="24"/>
          <w:szCs w:val="24"/>
          <w:lang w:bidi="cy-GB"/>
        </w:rPr>
        <w:t xml:space="preserve"> Gan ddefnyddio offeryn cydweithredol ar-lein, helpodd gweithgaredd cyn y gweithdy i nodi canlyniadau o ddiddordeb ar gyfer pob un o'r amcanion (mesurau neu </w:t>
      </w:r>
      <w:r w:rsidRPr="53B0E31D">
        <w:rPr>
          <w:rFonts w:ascii="Ubuntu" w:hAnsi="Ubuntu" w:eastAsia="Ubuntu" w:cs="Ubuntu"/>
          <w:sz w:val="24"/>
          <w:szCs w:val="24"/>
          <w:lang w:bidi="cy-GB"/>
        </w:rPr>
        <w:lastRenderedPageBreak/>
        <w:t>newidynnau yr oedd cyfranogwyr y gweithdy yn eu hystyried yn bwysig i'r BGC a'i bartneriaethau) a ffactorau lefel uchel sy'n dylanwadu ar y canlyniadau (h.y. pethau yr oedd cyfranogwyr y gweithdy yn meddwl oedd yn gysylltiedig yn achosol â'r canlyniadau).</w:t>
      </w:r>
    </w:p>
    <w:p w:rsidR="12501D86" w:rsidP="12501D86" w:rsidRDefault="12501D86" w14:paraId="0EC7ABBD" w14:textId="23E76FBC">
      <w:pPr>
        <w:pStyle w:val="ListParagraph"/>
        <w:spacing w:after="360"/>
        <w:rPr>
          <w:rFonts w:ascii="Ubuntu" w:hAnsi="Ubuntu" w:eastAsia="Ubuntu" w:cs="Ubuntu"/>
          <w:sz w:val="24"/>
          <w:szCs w:val="24"/>
        </w:rPr>
      </w:pPr>
    </w:p>
    <w:p w:rsidR="00F6301A" w:rsidP="00E15A1A" w:rsidRDefault="1AAA28C6" w14:paraId="2D6A6731" w14:textId="55B5F733">
      <w:pPr>
        <w:pStyle w:val="ListParagraph"/>
        <w:numPr>
          <w:ilvl w:val="0"/>
          <w:numId w:val="2"/>
        </w:numPr>
        <w:spacing w:after="360"/>
        <w:rPr>
          <w:rFonts w:ascii="Ubuntu" w:hAnsi="Ubuntu" w:eastAsia="Ubuntu" w:cs="Ubuntu"/>
          <w:sz w:val="24"/>
          <w:szCs w:val="24"/>
        </w:rPr>
      </w:pPr>
      <w:r w:rsidRPr="53B0E31D">
        <w:rPr>
          <w:rFonts w:ascii="Ubuntu" w:hAnsi="Ubuntu" w:eastAsia="Ubuntu" w:cs="Ubuntu"/>
          <w:sz w:val="24"/>
          <w:szCs w:val="24"/>
          <w:lang w:bidi="cy-GB"/>
        </w:rPr>
        <w:t>Rhannwyd y cyfranogwyr yn bum grŵp yn seiliedig ar eu rôl ac amcan y BGC a oedd fwyaf perthnasol i'w meysydd gwaith. Roedd gan bob grŵp hwylusydd, a oedd yn tywys y cyfranogwyr trwy gyfres o weithgareddau ac yn sicrhau bod lleisiau pob cyfranogwr yn cael eu clywed. Cynhaliwyd gweithgareddau gan bob grŵp yn defnyddio</w:t>
      </w:r>
      <w:r w:rsidRPr="53B0E31D">
        <w:rPr>
          <w:rFonts w:ascii="Ubuntu" w:hAnsi="Ubuntu" w:eastAsia="Ubuntu" w:cs="Ubuntu"/>
          <w:i/>
          <w:sz w:val="24"/>
          <w:szCs w:val="24"/>
          <w:lang w:bidi="cy-GB"/>
        </w:rPr>
        <w:t xml:space="preserve"> </w:t>
      </w:r>
      <w:proofErr w:type="spellStart"/>
      <w:r w:rsidRPr="53B0E31D">
        <w:rPr>
          <w:rFonts w:ascii="Ubuntu" w:hAnsi="Ubuntu" w:eastAsia="Ubuntu" w:cs="Ubuntu"/>
          <w:i/>
          <w:sz w:val="24"/>
          <w:szCs w:val="24"/>
          <w:lang w:bidi="cy-GB"/>
        </w:rPr>
        <w:t>stickies</w:t>
      </w:r>
      <w:proofErr w:type="spellEnd"/>
      <w:r w:rsidRPr="53B0E31D">
        <w:rPr>
          <w:rFonts w:ascii="Ubuntu" w:hAnsi="Ubuntu" w:eastAsia="Ubuntu" w:cs="Ubuntu"/>
          <w:sz w:val="24"/>
          <w:szCs w:val="24"/>
          <w:lang w:bidi="cy-GB"/>
        </w:rPr>
        <w:t xml:space="preserve"> a diagram mapio. </w:t>
      </w:r>
    </w:p>
    <w:p w:rsidRPr="00F005F3" w:rsidR="00F005F3" w:rsidP="00F005F3" w:rsidRDefault="00F005F3" w14:paraId="09006859" w14:textId="77777777">
      <w:pPr>
        <w:pStyle w:val="ListParagraph"/>
        <w:rPr>
          <w:rFonts w:ascii="Ubuntu" w:hAnsi="Ubuntu" w:eastAsia="Ubuntu" w:cs="Ubuntu"/>
          <w:sz w:val="24"/>
          <w:szCs w:val="24"/>
        </w:rPr>
      </w:pPr>
    </w:p>
    <w:p w:rsidR="00F005F3" w:rsidP="00F005F3" w:rsidRDefault="00996F5C" w14:paraId="6E9FF17E" w14:textId="6902102E">
      <w:pPr>
        <w:pStyle w:val="ListParagraph"/>
        <w:spacing w:after="360"/>
        <w:rPr>
          <w:rFonts w:ascii="Ubuntu" w:hAnsi="Ubuntu" w:eastAsia="Ubuntu" w:cs="Ubuntu"/>
          <w:sz w:val="24"/>
          <w:szCs w:val="24"/>
        </w:rPr>
      </w:pPr>
      <w:r>
        <w:rPr>
          <w:rFonts w:ascii="Ubuntu" w:hAnsi="Ubuntu" w:eastAsia="Ubuntu" w:cs="Ubuntu"/>
          <w:sz w:val="24"/>
          <w:szCs w:val="24"/>
          <w:lang w:bidi="cy-GB"/>
        </w:rPr>
        <w:t xml:space="preserve">Darlun o weithgareddau mapio  </w:t>
      </w:r>
    </w:p>
    <w:p w:rsidR="00F005F3" w:rsidP="00F005F3" w:rsidRDefault="00F005F3" w14:paraId="0E59F75D" w14:textId="77777777">
      <w:pPr>
        <w:pStyle w:val="ListParagraph"/>
        <w:spacing w:after="360"/>
        <w:rPr>
          <w:rFonts w:ascii="Ubuntu" w:hAnsi="Ubuntu" w:eastAsia="Ubuntu" w:cs="Ubuntu"/>
          <w:sz w:val="24"/>
          <w:szCs w:val="24"/>
        </w:rPr>
      </w:pPr>
    </w:p>
    <w:p w:rsidR="00F005F3" w:rsidP="00F005F3" w:rsidRDefault="00F005F3" w14:paraId="62C5AD0F" w14:textId="172603B7">
      <w:pPr>
        <w:pStyle w:val="ListParagraph"/>
        <w:spacing w:after="360"/>
        <w:jc w:val="center"/>
        <w:rPr>
          <w:rFonts w:ascii="Ubuntu" w:hAnsi="Ubuntu" w:eastAsia="Ubuntu" w:cs="Ubuntu"/>
          <w:sz w:val="24"/>
          <w:szCs w:val="24"/>
        </w:rPr>
      </w:pPr>
    </w:p>
    <w:p w:rsidR="00231934" w:rsidP="00F005F3" w:rsidRDefault="00231934" w14:paraId="57A7232C" w14:textId="53487A74">
      <w:pPr>
        <w:pStyle w:val="ListParagraph"/>
        <w:spacing w:after="360"/>
        <w:jc w:val="center"/>
        <w:rPr>
          <w:rFonts w:ascii="Ubuntu" w:hAnsi="Ubuntu" w:eastAsia="Ubuntu" w:cs="Ubuntu"/>
          <w:sz w:val="24"/>
          <w:szCs w:val="24"/>
        </w:rPr>
      </w:pPr>
      <w:r>
        <w:rPr>
          <w:rFonts w:ascii="Ubuntu" w:hAnsi="Ubuntu" w:eastAsia="Ubuntu" w:cs="Ubuntu"/>
          <w:noProof/>
          <w:sz w:val="24"/>
          <w:szCs w:val="24"/>
        </w:rPr>
        <w:drawing>
          <wp:inline distT="0" distB="0" distL="0" distR="0" wp14:anchorId="1F247CB1" wp14:editId="76025A20">
            <wp:extent cx="3609340" cy="2585085"/>
            <wp:effectExtent l="0" t="0" r="0" b="5715"/>
            <wp:docPr id="13209914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258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96200B" w:rsidR="00231934" w:rsidP="00F005F3" w:rsidRDefault="00231934" w14:paraId="589E83C9" w14:textId="77777777">
      <w:pPr>
        <w:pStyle w:val="ListParagraph"/>
        <w:spacing w:after="360"/>
        <w:jc w:val="center"/>
        <w:rPr>
          <w:rFonts w:ascii="Ubuntu" w:hAnsi="Ubuntu" w:eastAsia="Ubuntu" w:cs="Ubuntu"/>
          <w:sz w:val="24"/>
          <w:szCs w:val="24"/>
        </w:rPr>
      </w:pPr>
    </w:p>
    <w:p w:rsidR="00F6301A" w:rsidP="0096200B" w:rsidRDefault="00F6301A" w14:paraId="258FB718" w14:textId="7EDFA40F">
      <w:pPr>
        <w:pStyle w:val="ListParagraph"/>
        <w:spacing w:after="360"/>
        <w:rPr>
          <w:rFonts w:ascii="Ubuntu" w:hAnsi="Ubuntu" w:eastAsia="Ubuntu" w:cs="Ubuntu"/>
          <w:sz w:val="24"/>
          <w:szCs w:val="24"/>
        </w:rPr>
      </w:pPr>
    </w:p>
    <w:p w:rsidR="00F6301A" w:rsidP="00E15A1A" w:rsidRDefault="3A0071B1" w14:paraId="5BA7B0BE" w14:textId="0204A33D">
      <w:pPr>
        <w:pStyle w:val="ListParagraph"/>
        <w:numPr>
          <w:ilvl w:val="0"/>
          <w:numId w:val="2"/>
        </w:numPr>
        <w:spacing w:after="360"/>
        <w:rPr>
          <w:rFonts w:ascii="Ubuntu" w:hAnsi="Ubuntu" w:eastAsia="Ubuntu" w:cs="Ubuntu"/>
          <w:sz w:val="24"/>
          <w:szCs w:val="24"/>
        </w:rPr>
      </w:pPr>
      <w:r w:rsidRPr="61CD61B3">
        <w:rPr>
          <w:rFonts w:ascii="Ubuntu" w:hAnsi="Ubuntu" w:eastAsia="Ubuntu" w:cs="Ubuntu"/>
          <w:sz w:val="24"/>
          <w:szCs w:val="24"/>
          <w:lang w:bidi="cy-GB"/>
        </w:rPr>
        <w:t>I ddechrau, adolygodd a chytunodd pob grŵp ar y canlyniadau o ddiddordeb a nodwyd yn y gweithgaredd cyn y gweithdy.</w:t>
      </w:r>
    </w:p>
    <w:p w:rsidR="00A13E04" w:rsidP="00A13E04" w:rsidRDefault="00A13E04" w14:paraId="11B220B1" w14:textId="77777777">
      <w:pPr>
        <w:pStyle w:val="ListParagraph"/>
        <w:spacing w:after="360"/>
        <w:rPr>
          <w:rFonts w:ascii="Ubuntu" w:hAnsi="Ubuntu" w:eastAsia="Ubuntu" w:cs="Ubuntu"/>
          <w:sz w:val="24"/>
          <w:szCs w:val="24"/>
        </w:rPr>
      </w:pPr>
    </w:p>
    <w:p w:rsidR="61CD61B3" w:rsidP="00E15A1A" w:rsidRDefault="3A0071B1" w14:paraId="4F088BE8" w14:textId="77E7249D">
      <w:pPr>
        <w:pStyle w:val="ListParagraph"/>
        <w:numPr>
          <w:ilvl w:val="0"/>
          <w:numId w:val="2"/>
        </w:numPr>
        <w:spacing w:after="360"/>
        <w:rPr>
          <w:rFonts w:ascii="Ubuntu" w:hAnsi="Ubuntu" w:eastAsia="Ubuntu" w:cs="Ubuntu"/>
          <w:sz w:val="24"/>
          <w:szCs w:val="24"/>
        </w:rPr>
      </w:pPr>
      <w:r w:rsidRPr="53B0E31D">
        <w:rPr>
          <w:rFonts w:ascii="Ubuntu" w:hAnsi="Ubuntu" w:eastAsia="Ubuntu" w:cs="Ubuntu"/>
          <w:sz w:val="24"/>
          <w:szCs w:val="24"/>
          <w:lang w:bidi="cy-GB"/>
        </w:rPr>
        <w:t xml:space="preserve">Yna mapiodd pob grŵp ffactorau lefel uchel yr oeddent yn teimlo a ddylanwadodd ar y canlyniadau o ddiddordeb.  Yna gofynnwyd iddynt osod y ffactorau hynny yr oedd gan y BGC y dylanwad mwyaf arnynt, agosaf at y canlyniadau o ddiddordeb. </w:t>
      </w:r>
    </w:p>
    <w:p w:rsidRPr="0096200B" w:rsidR="0096200B" w:rsidP="0096200B" w:rsidRDefault="0096200B" w14:paraId="72499B0C" w14:textId="77777777">
      <w:pPr>
        <w:pStyle w:val="ListParagraph"/>
        <w:spacing w:after="360"/>
        <w:rPr>
          <w:rFonts w:ascii="Ubuntu" w:hAnsi="Ubuntu" w:eastAsia="Ubuntu" w:cs="Ubuntu"/>
          <w:sz w:val="24"/>
          <w:szCs w:val="24"/>
        </w:rPr>
      </w:pPr>
    </w:p>
    <w:p w:rsidR="2E7DE035" w:rsidP="00E15A1A" w:rsidRDefault="2E7DE035" w14:paraId="2A450C9A" w14:textId="01614E39">
      <w:pPr>
        <w:pStyle w:val="ListParagraph"/>
        <w:numPr>
          <w:ilvl w:val="0"/>
          <w:numId w:val="2"/>
        </w:numPr>
        <w:spacing w:after="360"/>
        <w:rPr>
          <w:rFonts w:ascii="Ubuntu" w:hAnsi="Ubuntu" w:eastAsia="Ubuntu" w:cs="Ubuntu"/>
          <w:sz w:val="24"/>
          <w:szCs w:val="24"/>
        </w:rPr>
      </w:pPr>
      <w:r w:rsidRPr="61CD61B3">
        <w:rPr>
          <w:rFonts w:ascii="Ubuntu" w:hAnsi="Ubuntu" w:eastAsia="Ubuntu" w:cs="Ubuntu"/>
          <w:sz w:val="24"/>
          <w:szCs w:val="24"/>
          <w:lang w:bidi="cy-GB"/>
        </w:rPr>
        <w:t>Yna mapiodd pob grŵp y camau gweithredu cyfredol sy'n cael eu cymryd gan y BGC a'u partneriaethau yn erbyn y ffactorau. Yna ailadroddwyd y gweithgaredd ar gyfer camau gweithredu arfaethedig yn 2025/26 a nodwyd a thrafodwyd bylchau posibl.</w:t>
      </w:r>
    </w:p>
    <w:p w:rsidR="61CD61B3" w:rsidP="61CD61B3" w:rsidRDefault="61CD61B3" w14:paraId="69346522" w14:textId="7D74DCC1">
      <w:pPr>
        <w:pStyle w:val="ListParagraph"/>
        <w:spacing w:after="360"/>
        <w:rPr>
          <w:rFonts w:ascii="Ubuntu" w:hAnsi="Ubuntu" w:eastAsia="Ubuntu" w:cs="Ubuntu"/>
          <w:sz w:val="24"/>
          <w:szCs w:val="24"/>
        </w:rPr>
      </w:pPr>
    </w:p>
    <w:p w:rsidRPr="00A13E04" w:rsidR="00A13E04" w:rsidP="00E15A1A" w:rsidRDefault="1141B045" w14:paraId="7903688F" w14:textId="274C29A8">
      <w:pPr>
        <w:pStyle w:val="ListParagraph"/>
        <w:numPr>
          <w:ilvl w:val="0"/>
          <w:numId w:val="2"/>
        </w:numPr>
        <w:spacing w:after="360"/>
        <w:rPr>
          <w:rFonts w:ascii="Ubuntu" w:hAnsi="Ubuntu" w:eastAsia="Ubuntu" w:cs="Ubuntu"/>
          <w:sz w:val="24"/>
          <w:szCs w:val="24"/>
        </w:rPr>
      </w:pPr>
      <w:r w:rsidRPr="61CD61B3">
        <w:rPr>
          <w:rFonts w:ascii="Ubuntu" w:hAnsi="Ubuntu" w:eastAsia="Ubuntu" w:cs="Ubuntu"/>
          <w:sz w:val="24"/>
          <w:szCs w:val="24"/>
          <w:lang w:bidi="cy-GB"/>
        </w:rPr>
        <w:lastRenderedPageBreak/>
        <w:t xml:space="preserve">Yna trosglwyddwyd camau gweithredu 2025/26 ar gyfer pob amcan i ddiagram mawr ar wal. Drwy drafodaeth wedi'i hwyluso daeth holl gyfranogwyr y gweithdy ynghyd i ystyried: </w:t>
      </w:r>
    </w:p>
    <w:p w:rsidRPr="00A13E04" w:rsidR="00A13E04" w:rsidP="00A13E04" w:rsidRDefault="00A13E04" w14:paraId="1875C496" w14:textId="77777777">
      <w:pPr>
        <w:pStyle w:val="ListParagraph"/>
        <w:spacing w:after="360"/>
        <w:rPr>
          <w:rFonts w:ascii="Ubuntu" w:hAnsi="Ubuntu" w:eastAsia="Ubuntu" w:cs="Ubuntu"/>
          <w:sz w:val="24"/>
          <w:szCs w:val="24"/>
        </w:rPr>
      </w:pPr>
    </w:p>
    <w:p w:rsidR="00C41016" w:rsidP="00E15A1A" w:rsidRDefault="00C41016" w14:paraId="7E07D537" w14:textId="5F8A7AF0">
      <w:pPr>
        <w:pStyle w:val="ListParagraph"/>
        <w:numPr>
          <w:ilvl w:val="1"/>
          <w:numId w:val="2"/>
        </w:numPr>
        <w:spacing w:after="360"/>
        <w:rPr>
          <w:rFonts w:ascii="Ubuntu" w:hAnsi="Ubuntu" w:eastAsia="Ubuntu" w:cs="Ubuntu"/>
          <w:sz w:val="24"/>
          <w:szCs w:val="24"/>
        </w:rPr>
      </w:pPr>
      <w:r w:rsidRPr="53B0E31D">
        <w:rPr>
          <w:rFonts w:ascii="Ubuntu" w:hAnsi="Ubuntu" w:eastAsia="Ubuntu" w:cs="Ubuntu"/>
          <w:sz w:val="24"/>
          <w:szCs w:val="24"/>
          <w:lang w:bidi="cy-GB"/>
        </w:rPr>
        <w:t>cydgysylltiadau rhwng camau gweithredu a pherthnasoedd rhwng partneriaid sy'n cyflawni'r camau gweithredu;</w:t>
      </w:r>
    </w:p>
    <w:p w:rsidR="00F6301A" w:rsidP="00E15A1A" w:rsidRDefault="00C41016" w14:paraId="005FDE7C" w14:textId="7401A692">
      <w:pPr>
        <w:pStyle w:val="ListParagraph"/>
        <w:numPr>
          <w:ilvl w:val="1"/>
          <w:numId w:val="2"/>
        </w:numPr>
        <w:spacing w:after="360"/>
        <w:rPr>
          <w:rFonts w:ascii="Ubuntu" w:hAnsi="Ubuntu" w:eastAsia="Ubuntu" w:cs="Ubuntu"/>
          <w:sz w:val="24"/>
          <w:szCs w:val="24"/>
        </w:rPr>
      </w:pPr>
      <w:r w:rsidRPr="53B0E31D">
        <w:rPr>
          <w:rFonts w:ascii="Ubuntu" w:hAnsi="Ubuntu" w:eastAsia="Ubuntu" w:cs="Ubuntu"/>
          <w:sz w:val="24"/>
          <w:szCs w:val="24"/>
          <w:lang w:bidi="cy-GB"/>
        </w:rPr>
        <w:t>nodi lle'r oedd cysylltiadau cryf, dim cysylltiadau (ond cysylltau oedd angen eu gwneud) a chysylltiadau gwan oedd angen eu cryfhau;</w:t>
      </w:r>
    </w:p>
    <w:p w:rsidRPr="00F005F3" w:rsidR="00996F5C" w:rsidP="00E15A1A" w:rsidRDefault="00996F5C" w14:paraId="08E26A28" w14:textId="7799AE1F">
      <w:pPr>
        <w:pStyle w:val="ListParagraph"/>
        <w:numPr>
          <w:ilvl w:val="1"/>
          <w:numId w:val="2"/>
        </w:numPr>
        <w:spacing w:after="360"/>
        <w:rPr>
          <w:rFonts w:ascii="Ubuntu" w:hAnsi="Ubuntu" w:eastAsia="Ubuntu" w:cs="Ubuntu"/>
          <w:sz w:val="24"/>
          <w:szCs w:val="24"/>
        </w:rPr>
      </w:pPr>
      <w:r w:rsidRPr="53B0E31D">
        <w:rPr>
          <w:rFonts w:ascii="Ubuntu" w:hAnsi="Ubuntu" w:eastAsia="Ubuntu" w:cs="Ubuntu"/>
          <w:sz w:val="24"/>
          <w:szCs w:val="24"/>
          <w:lang w:bidi="cy-GB"/>
        </w:rPr>
        <w:t>goblygiadau adnoddau a lle gellid  wedi gwella aliniad.</w:t>
      </w:r>
    </w:p>
    <w:p w:rsidR="12501D86" w:rsidP="00C41016" w:rsidRDefault="1ADAE0DA" w14:paraId="7B1BEF9A" w14:textId="0618DA04">
      <w:pPr>
        <w:spacing w:after="360"/>
        <w:jc w:val="center"/>
        <w:rPr>
          <w:rFonts w:ascii="Ubuntu" w:hAnsi="Ubuntu" w:eastAsia="Ubuntu" w:cs="Ubuntu"/>
          <w:sz w:val="24"/>
          <w:szCs w:val="24"/>
        </w:rPr>
      </w:pPr>
      <w:r>
        <w:rPr>
          <w:noProof/>
          <w:lang w:bidi="cy-GB"/>
        </w:rPr>
        <w:drawing>
          <wp:inline distT="0" distB="0" distL="0" distR="0" wp14:anchorId="47BDC262" wp14:editId="381D848E">
            <wp:extent cx="3595565" cy="1623804"/>
            <wp:effectExtent l="0" t="0" r="0" b="0"/>
            <wp:docPr id="910846010" name="drawing" title="A group of people sitting at tab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846010" name="Picture 91084601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5565" cy="1623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80CFD" w:rsidR="00C20700" w:rsidP="53B0E31D" w:rsidRDefault="69DA7DF9" w14:paraId="6C0FFFAD" w14:textId="3624D91B">
      <w:pPr>
        <w:pStyle w:val="ListParagraph"/>
        <w:numPr>
          <w:ilvl w:val="0"/>
          <w:numId w:val="3"/>
        </w:numPr>
        <w:spacing w:after="360"/>
        <w:rPr>
          <w:rFonts w:ascii="Ubuntu" w:hAnsi="Ubuntu" w:eastAsia="Ubuntu" w:cs="Ubuntu"/>
          <w:b/>
          <w:bCs/>
          <w:sz w:val="24"/>
          <w:szCs w:val="24"/>
        </w:rPr>
      </w:pPr>
      <w:r w:rsidRPr="53B0E31D">
        <w:rPr>
          <w:rFonts w:ascii="Ubuntu" w:hAnsi="Ubuntu" w:eastAsia="Ubuntu" w:cs="Ubuntu"/>
          <w:b/>
          <w:sz w:val="24"/>
          <w:szCs w:val="24"/>
          <w:lang w:bidi="cy-GB"/>
        </w:rPr>
        <w:t xml:space="preserve">Effaith  </w:t>
      </w:r>
    </w:p>
    <w:p w:rsidRPr="007366B6" w:rsidR="3858336B" w:rsidP="2C12CC5C" w:rsidRDefault="3858336B" w14:paraId="6B4CB2C5" w14:textId="6069BCBD">
      <w:pPr>
        <w:spacing w:after="360"/>
        <w:rPr>
          <w:rFonts w:ascii="Ubuntu" w:hAnsi="Ubuntu" w:eastAsia="Ubuntu" w:cs="Ubuntu"/>
          <w:sz w:val="24"/>
          <w:szCs w:val="24"/>
        </w:rPr>
      </w:pPr>
      <w:r w:rsidRPr="12501D86">
        <w:rPr>
          <w:rFonts w:ascii="Ubuntu" w:hAnsi="Ubuntu" w:eastAsia="Ubuntu" w:cs="Ubuntu"/>
          <w:sz w:val="24"/>
          <w:szCs w:val="24"/>
          <w:lang w:bidi="cy-GB"/>
        </w:rPr>
        <w:t xml:space="preserve">Mae'r mewnwelediadau a gafwyd o'r gweithdy hwn yn darparu llwybr strwythuredig ar gyfer datblygu camau gweithredu'r BGC yn ystod gweddill Cynllun Llesiant 2023-28. </w:t>
      </w:r>
    </w:p>
    <w:p w:rsidRPr="007366B6" w:rsidR="00C20700" w:rsidP="58A1A159" w:rsidRDefault="358F08D9" w14:paraId="6BAE50BE" w14:textId="11BD8685">
      <w:pPr>
        <w:spacing w:after="360" w:line="360" w:lineRule="auto"/>
        <w:rPr>
          <w:rFonts w:ascii="Ubuntu" w:hAnsi="Ubuntu" w:eastAsia="Ubuntu" w:cs="Ubuntu"/>
          <w:i/>
          <w:iCs/>
          <w:sz w:val="24"/>
          <w:szCs w:val="24"/>
        </w:rPr>
      </w:pPr>
      <w:r w:rsidRPr="58A1A159">
        <w:rPr>
          <w:rFonts w:ascii="Ubuntu" w:hAnsi="Ubuntu" w:eastAsia="Ubuntu" w:cs="Ubuntu"/>
          <w:i/>
          <w:sz w:val="24"/>
          <w:szCs w:val="24"/>
          <w:lang w:bidi="cy-GB"/>
        </w:rPr>
        <w:t xml:space="preserve">“Dangosodd Gweithdy Mapio Systemau BGC Abertawe (Mawrth 2025) bŵer meddwl drwy systemau wrth wella integreiddio gwasanaethau, cydweithio </w:t>
      </w:r>
      <w:proofErr w:type="spellStart"/>
      <w:r w:rsidRPr="58A1A159">
        <w:rPr>
          <w:rFonts w:ascii="Ubuntu" w:hAnsi="Ubuntu" w:eastAsia="Ubuntu" w:cs="Ubuntu"/>
          <w:i/>
          <w:sz w:val="24"/>
          <w:szCs w:val="24"/>
          <w:lang w:bidi="cy-GB"/>
        </w:rPr>
        <w:t>amlasiantaethol</w:t>
      </w:r>
      <w:proofErr w:type="spellEnd"/>
      <w:r w:rsidRPr="58A1A159">
        <w:rPr>
          <w:rFonts w:ascii="Ubuntu" w:hAnsi="Ubuntu" w:eastAsia="Ubuntu" w:cs="Ubuntu"/>
          <w:i/>
          <w:sz w:val="24"/>
          <w:szCs w:val="24"/>
          <w:lang w:bidi="cy-GB"/>
        </w:rPr>
        <w:t xml:space="preserve">, a chynllunio hirdymor. Drwy fapio </w:t>
      </w:r>
      <w:proofErr w:type="spellStart"/>
      <w:r w:rsidRPr="58A1A159">
        <w:rPr>
          <w:rFonts w:ascii="Ubuntu" w:hAnsi="Ubuntu" w:eastAsia="Ubuntu" w:cs="Ubuntu"/>
          <w:i/>
          <w:sz w:val="24"/>
          <w:szCs w:val="24"/>
          <w:lang w:bidi="cy-GB"/>
        </w:rPr>
        <w:t>rhyngddibyniaethau</w:t>
      </w:r>
      <w:proofErr w:type="spellEnd"/>
      <w:r w:rsidRPr="58A1A159">
        <w:rPr>
          <w:rFonts w:ascii="Ubuntu" w:hAnsi="Ubuntu" w:eastAsia="Ubuntu" w:cs="Ubuntu"/>
          <w:i/>
          <w:sz w:val="24"/>
          <w:szCs w:val="24"/>
          <w:lang w:bidi="cy-GB"/>
        </w:rPr>
        <w:t xml:space="preserve">, rydym wedi nodi cyfleoedd i gryfhau partneriaethau, alinio adnoddau, a chreu newid cadarnhaol parhaol i gymunedau Abertawe. Mae'r mewnwelediadau a gafwyd o'r gweithdy hwn yn darparu llwybr strwythuredig ar gyfer datblygu camau gweithredu'r BGC yn ystod gweddill Cynllun Llesiant 2023-28.” </w:t>
      </w:r>
    </w:p>
    <w:p w:rsidRPr="007366B6" w:rsidR="00C20700" w:rsidP="39D69150" w:rsidRDefault="19B3FD40" w14:paraId="1AB99D77" w14:textId="621BBD82">
      <w:pPr>
        <w:spacing w:after="360" w:line="360" w:lineRule="auto"/>
        <w:rPr>
          <w:rFonts w:ascii="Ubuntu" w:hAnsi="Ubuntu" w:eastAsia="Ubuntu" w:cs="Ubuntu"/>
          <w:i/>
          <w:iCs/>
          <w:sz w:val="24"/>
          <w:szCs w:val="24"/>
        </w:rPr>
      </w:pPr>
      <w:r w:rsidRPr="39D69150">
        <w:rPr>
          <w:rFonts w:ascii="Ubuntu" w:hAnsi="Ubuntu" w:eastAsia="Ubuntu" w:cs="Ubuntu"/>
          <w:i/>
          <w:sz w:val="24"/>
          <w:szCs w:val="24"/>
          <w:lang w:bidi="cy-GB"/>
        </w:rPr>
        <w:t>(Aelod o BGC Abertawe a Grŵp Dysgu SPWW, Mawrth 2025)</w:t>
      </w:r>
    </w:p>
    <w:p w:rsidRPr="00C41016" w:rsidR="00C20700" w:rsidP="00C41016" w:rsidRDefault="00CE07BD" w14:paraId="5DDAAA48" w14:textId="31A2780C">
      <w:pPr>
        <w:spacing w:after="360"/>
      </w:pPr>
      <w:r w:rsidRPr="58A1A159">
        <w:rPr>
          <w:rFonts w:ascii="Ubuntu" w:hAnsi="Ubuntu" w:eastAsia="Ubuntu" w:cs="Ubuntu"/>
          <w:sz w:val="24"/>
          <w:szCs w:val="24"/>
          <w:lang w:bidi="cy-GB"/>
        </w:rPr>
        <w:t xml:space="preserve">Yn dilyn y gweithdy mapio systemau, gwnaed yr argymhellion canlynol: </w:t>
      </w:r>
    </w:p>
    <w:p w:rsidRPr="007366B6" w:rsidR="00C20700" w:rsidP="00E15A1A" w:rsidRDefault="00C20700" w14:paraId="28C37402" w14:textId="17B0FE23">
      <w:pPr>
        <w:pStyle w:val="ListParagraph"/>
        <w:numPr>
          <w:ilvl w:val="0"/>
          <w:numId w:val="4"/>
        </w:numPr>
        <w:spacing w:after="360"/>
        <w:rPr>
          <w:rFonts w:ascii="Ubuntu" w:hAnsi="Ubuntu" w:eastAsia="Ubuntu" w:cs="Ubuntu"/>
          <w:sz w:val="24"/>
          <w:szCs w:val="24"/>
        </w:rPr>
      </w:pPr>
      <w:r w:rsidRPr="007366B6">
        <w:rPr>
          <w:rFonts w:ascii="Ubuntu" w:hAnsi="Ubuntu" w:eastAsia="Ubuntu" w:cs="Ubuntu"/>
          <w:sz w:val="24"/>
          <w:szCs w:val="24"/>
          <w:lang w:bidi="cy-GB"/>
        </w:rPr>
        <w:t>Datblygu system rhannu data ar draws y BGC i wella cydlynu gwasanaethau a lleihau dyblygu.</w:t>
      </w:r>
    </w:p>
    <w:p w:rsidRPr="007366B6" w:rsidR="00C20700" w:rsidP="00E15A1A" w:rsidRDefault="00C20700" w14:paraId="6D46411F" w14:textId="627AC94C">
      <w:pPr>
        <w:pStyle w:val="ListParagraph"/>
        <w:numPr>
          <w:ilvl w:val="0"/>
          <w:numId w:val="4"/>
        </w:numPr>
        <w:spacing w:after="360"/>
        <w:rPr>
          <w:rFonts w:ascii="Ubuntu" w:hAnsi="Ubuntu" w:eastAsia="Ubuntu" w:cs="Ubuntu"/>
          <w:sz w:val="24"/>
          <w:szCs w:val="24"/>
        </w:rPr>
      </w:pPr>
      <w:r w:rsidRPr="58A1A159">
        <w:rPr>
          <w:rFonts w:ascii="Ubuntu" w:hAnsi="Ubuntu" w:eastAsia="Ubuntu" w:cs="Ubuntu"/>
          <w:sz w:val="24"/>
          <w:szCs w:val="24"/>
          <w:lang w:bidi="cy-GB"/>
        </w:rPr>
        <w:lastRenderedPageBreak/>
        <w:t>Ymgorffori hawliau dynol ar draws yr holl amcanion: Sicrhau bod asesiadau o’r effaith ar hawliau dynol wedi'u hintegreiddio'n llawn i bob polisi a fframwaith gwneud penderfyniadau mawr y BGC.</w:t>
      </w:r>
    </w:p>
    <w:p w:rsidRPr="007366B6" w:rsidR="00C20700" w:rsidP="00E15A1A" w:rsidRDefault="00C20700" w14:paraId="3B3D3EA5" w14:textId="40FF7641">
      <w:pPr>
        <w:pStyle w:val="ListParagraph"/>
        <w:numPr>
          <w:ilvl w:val="0"/>
          <w:numId w:val="4"/>
        </w:numPr>
        <w:spacing w:after="360"/>
        <w:rPr>
          <w:rFonts w:ascii="Ubuntu" w:hAnsi="Ubuntu" w:eastAsia="Ubuntu" w:cs="Ubuntu"/>
          <w:sz w:val="24"/>
          <w:szCs w:val="24"/>
        </w:rPr>
      </w:pPr>
      <w:r w:rsidRPr="007366B6">
        <w:rPr>
          <w:rFonts w:ascii="Ubuntu" w:hAnsi="Ubuntu" w:eastAsia="Ubuntu" w:cs="Ubuntu"/>
          <w:sz w:val="24"/>
          <w:szCs w:val="24"/>
          <w:lang w:bidi="cy-GB"/>
        </w:rPr>
        <w:t>Datblygu Platfform Ymgysylltu â’r Gymuned Unedig: Sefydlu canolfan ddigidol 'Un BGC' i gydlynu ymgynghoriadau cyhoeddus ac adborth ar draws asiantaethau.</w:t>
      </w:r>
    </w:p>
    <w:p w:rsidRPr="007366B6" w:rsidR="00C20700" w:rsidP="00E15A1A" w:rsidRDefault="00C20700" w14:paraId="37990780" w14:textId="0CFC5985">
      <w:pPr>
        <w:pStyle w:val="ListParagraph"/>
        <w:numPr>
          <w:ilvl w:val="0"/>
          <w:numId w:val="4"/>
        </w:numPr>
        <w:spacing w:after="360"/>
        <w:rPr>
          <w:rFonts w:ascii="Ubuntu" w:hAnsi="Ubuntu" w:eastAsia="Ubuntu" w:cs="Ubuntu"/>
          <w:sz w:val="24"/>
          <w:szCs w:val="24"/>
        </w:rPr>
      </w:pPr>
      <w:r w:rsidRPr="58A1A159">
        <w:rPr>
          <w:rFonts w:ascii="Ubuntu" w:hAnsi="Ubuntu" w:eastAsia="Ubuntu" w:cs="Ubuntu"/>
          <w:sz w:val="24"/>
          <w:szCs w:val="24"/>
          <w:lang w:bidi="cy-GB"/>
        </w:rPr>
        <w:t>Ehangu rhaglenni hyfforddi’r gweithlu: Sefydlu hyfforddiant ar y cyd ar draws partneriaid y BGC i wella sgiliau mewn ymyrraeth gynnar, cynhwysiant digidol, a gwydnwch hinsawdd.</w:t>
      </w:r>
    </w:p>
    <w:p w:rsidRPr="007366B6" w:rsidR="00C20700" w:rsidP="00E15A1A" w:rsidRDefault="00C20700" w14:paraId="04C17EE3" w14:textId="4E04587B">
      <w:pPr>
        <w:pStyle w:val="ListParagraph"/>
        <w:numPr>
          <w:ilvl w:val="0"/>
          <w:numId w:val="4"/>
        </w:numPr>
        <w:spacing w:after="360"/>
        <w:rPr>
          <w:rFonts w:ascii="Ubuntu" w:hAnsi="Ubuntu" w:eastAsia="Ubuntu" w:cs="Ubuntu"/>
          <w:sz w:val="24"/>
          <w:szCs w:val="24"/>
        </w:rPr>
      </w:pPr>
      <w:r w:rsidRPr="53B0E31D">
        <w:rPr>
          <w:rFonts w:ascii="Ubuntu" w:hAnsi="Ubuntu" w:eastAsia="Ubuntu" w:cs="Ubuntu"/>
          <w:sz w:val="24"/>
          <w:szCs w:val="24"/>
          <w:lang w:bidi="cy-GB"/>
        </w:rPr>
        <w:t>Manteisio ar Fapio System Gwybodaeth Ddaearyddol (GIS) ar gyfer cyflenwi gwasanaethau: Gweithredu mapio sy'n seiliedig ar System Gwybodaeth Ddaearyddol i ddelweddu canolfannau gwasanaeth a nodi bylchau yn y ddarpariaeth.</w:t>
      </w:r>
    </w:p>
    <w:p w:rsidR="00C20700" w:rsidP="53B0E31D" w:rsidRDefault="00C20700" w14:paraId="0EC56293" w14:textId="65AFBDE2">
      <w:pPr>
        <w:pStyle w:val="ListParagraph"/>
        <w:numPr>
          <w:ilvl w:val="0"/>
          <w:numId w:val="4"/>
        </w:numPr>
        <w:spacing w:after="360"/>
        <w:rPr>
          <w:rFonts w:ascii="Ubuntu" w:hAnsi="Ubuntu" w:eastAsia="Ubuntu" w:cs="Ubuntu"/>
          <w:sz w:val="24"/>
          <w:szCs w:val="24"/>
        </w:rPr>
      </w:pPr>
      <w:r w:rsidRPr="53B0E31D">
        <w:rPr>
          <w:rFonts w:ascii="Ubuntu" w:hAnsi="Ubuntu" w:eastAsia="Ubuntu" w:cs="Ubuntu"/>
          <w:sz w:val="24"/>
          <w:szCs w:val="24"/>
          <w:lang w:bidi="cy-GB"/>
        </w:rPr>
        <w:t>Alinio camau gweithredu'r BGC â'r Cynllun Datblygu Lleol (</w:t>
      </w:r>
      <w:proofErr w:type="spellStart"/>
      <w:r w:rsidRPr="53B0E31D">
        <w:rPr>
          <w:rFonts w:ascii="Ubuntu" w:hAnsi="Ubuntu" w:eastAsia="Ubuntu" w:cs="Ubuntu"/>
          <w:sz w:val="24"/>
          <w:szCs w:val="24"/>
          <w:lang w:bidi="cy-GB"/>
        </w:rPr>
        <w:t>CDLl</w:t>
      </w:r>
      <w:proofErr w:type="spellEnd"/>
      <w:r w:rsidRPr="53B0E31D">
        <w:rPr>
          <w:rFonts w:ascii="Ubuntu" w:hAnsi="Ubuntu" w:eastAsia="Ubuntu" w:cs="Ubuntu"/>
          <w:sz w:val="24"/>
          <w:szCs w:val="24"/>
          <w:lang w:bidi="cy-GB"/>
        </w:rPr>
        <w:t>): Sicrhau bod cynllunio'r BGC yn cyd-fynd â strategaeth datblygu hirdymor Abertawe, gan gefnogi cymunedau gwydn a ffyniannus.</w:t>
      </w:r>
    </w:p>
    <w:p w:rsidR="53B0E31D" w:rsidP="53B0E31D" w:rsidRDefault="53B0E31D" w14:paraId="0A6E358E" w14:textId="4507AECD">
      <w:pPr>
        <w:pStyle w:val="ListParagraph"/>
        <w:spacing w:after="360"/>
        <w:rPr>
          <w:rFonts w:ascii="Ubuntu" w:hAnsi="Ubuntu" w:eastAsia="Ubuntu" w:cs="Ubuntu"/>
          <w:sz w:val="24"/>
          <w:szCs w:val="24"/>
        </w:rPr>
      </w:pPr>
    </w:p>
    <w:p w:rsidRPr="007366B6" w:rsidR="34C47FF3" w:rsidP="53B0E31D" w:rsidRDefault="63F1FD6E" w14:paraId="7279F66F" w14:textId="0B0E38C4">
      <w:pPr>
        <w:pStyle w:val="ListParagraph"/>
        <w:numPr>
          <w:ilvl w:val="0"/>
          <w:numId w:val="3"/>
        </w:numPr>
        <w:spacing w:after="360"/>
        <w:rPr>
          <w:rFonts w:ascii="Ubuntu" w:hAnsi="Ubuntu" w:eastAsia="Ubuntu" w:cs="Ubuntu"/>
          <w:b/>
          <w:bCs/>
          <w:sz w:val="24"/>
          <w:szCs w:val="24"/>
        </w:rPr>
      </w:pPr>
      <w:r w:rsidRPr="53B0E31D">
        <w:rPr>
          <w:rFonts w:ascii="Ubuntu" w:hAnsi="Ubuntu" w:eastAsia="Ubuntu" w:cs="Ubuntu"/>
          <w:b/>
          <w:sz w:val="24"/>
          <w:szCs w:val="24"/>
          <w:lang w:bidi="cy-GB"/>
        </w:rPr>
        <w:t>Casgliad</w:t>
      </w:r>
    </w:p>
    <w:p w:rsidRPr="007366B6" w:rsidR="34C47FF3" w:rsidP="00996F5C" w:rsidRDefault="4948D0CF" w14:paraId="4E42C4D8" w14:textId="6958F7AB">
      <w:pPr>
        <w:spacing w:after="360"/>
        <w:rPr>
          <w:rFonts w:ascii="Ubuntu" w:hAnsi="Ubuntu" w:eastAsia="Ubuntu" w:cs="Ubuntu"/>
          <w:sz w:val="24"/>
          <w:szCs w:val="24"/>
        </w:rPr>
      </w:pPr>
      <w:r w:rsidRPr="4FF909B4" w:rsidR="4948D0CF">
        <w:rPr>
          <w:rFonts w:ascii="Ubuntu" w:hAnsi="Ubuntu" w:eastAsia="Ubuntu" w:cs="Ubuntu"/>
          <w:sz w:val="24"/>
          <w:szCs w:val="24"/>
          <w:lang w:bidi="cy-GB"/>
        </w:rPr>
        <w:t xml:space="preserve">Mae gweithdy BGC Abertawe yn enghraifft o sut y gellir defnyddio gweithgareddau mapio systemau lefel uchel i ymgysylltu â sawl safbwynt a gwella cydweithio ar draws partneriaid sy'n cyfrannu at gyflawni amcanion cynllun llesiant y BGC, gan gefnogi cynllunio strategol ac optimeiddio adnoddau. </w:t>
      </w:r>
    </w:p>
    <w:p w:rsidR="0E3BB880" w:rsidP="4FF909B4" w:rsidRDefault="0E3BB880" w14:paraId="39BBD93E" w14:textId="74675DDA">
      <w:pPr>
        <w:pStyle w:val="ListParagraph"/>
        <w:numPr>
          <w:ilvl w:val="0"/>
          <w:numId w:val="3"/>
        </w:numPr>
        <w:spacing w:after="360"/>
        <w:rPr>
          <w:rFonts w:ascii="Ubuntu" w:hAnsi="Ubuntu" w:eastAsia="Ubuntu" w:cs="Ubuntu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y-GB"/>
        </w:rPr>
      </w:pPr>
      <w:r w:rsidRPr="4FF909B4" w:rsidR="0E3BB880">
        <w:rPr>
          <w:rFonts w:ascii="Ubuntu" w:hAnsi="Ubuntu" w:eastAsia="Ubuntu" w:cs="Ubuntu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y-GB"/>
        </w:rPr>
        <w:t>Dolen i’r adnoddau:</w:t>
      </w:r>
    </w:p>
    <w:p w:rsidR="0E3BB880" w:rsidP="4FF909B4" w:rsidRDefault="0E3BB880" w14:paraId="1148EF09" w14:textId="404E68DB">
      <w:pPr>
        <w:spacing w:after="360"/>
        <w:rPr>
          <w:rFonts w:ascii="Ubuntu" w:hAnsi="Ubuntu" w:eastAsia="Ubuntu" w:cs="Ubuntu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y-GB"/>
        </w:rPr>
      </w:pPr>
      <w:hyperlink r:id="Re2317a82ad894d4f">
        <w:r w:rsidRPr="4FF909B4" w:rsidR="0E3BB880">
          <w:rPr>
            <w:rStyle w:val="Hyperlink"/>
            <w:rFonts w:ascii="Ubuntu" w:hAnsi="Ubuntu" w:eastAsia="Ubuntu" w:cs="Ubuntu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cy-GB"/>
          </w:rPr>
          <w:t>Llunio Lleoedd ar gyfer Llesiant yng Nghymru</w:t>
        </w:r>
      </w:hyperlink>
    </w:p>
    <w:p w:rsidR="4FF909B4" w:rsidP="4FF909B4" w:rsidRDefault="4FF909B4" w14:paraId="6C983EC8" w14:textId="67DF4E12">
      <w:pPr>
        <w:pStyle w:val="Normal"/>
        <w:spacing w:after="360"/>
        <w:rPr>
          <w:rFonts w:ascii="Ubuntu" w:hAnsi="Ubuntu" w:eastAsia="Ubuntu" w:cs="Ubuntu"/>
          <w:sz w:val="24"/>
          <w:szCs w:val="24"/>
          <w:lang w:bidi="cy-GB"/>
        </w:rPr>
      </w:pPr>
    </w:p>
    <w:p w:rsidRPr="007366B6" w:rsidR="056B17DF" w:rsidP="2C12CC5C" w:rsidRDefault="056B17DF" w14:paraId="312D785C" w14:textId="0946ECB3">
      <w:pPr>
        <w:spacing w:after="360"/>
        <w:rPr>
          <w:rFonts w:ascii="Ubuntu" w:hAnsi="Ubuntu" w:eastAsia="Ubuntu" w:cs="Ubuntu"/>
          <w:b/>
          <w:bCs/>
          <w:sz w:val="24"/>
          <w:szCs w:val="24"/>
        </w:rPr>
      </w:pPr>
    </w:p>
    <w:p w:rsidRPr="007366B6" w:rsidR="00EB7BF5" w:rsidP="2C12CC5C" w:rsidRDefault="00EB7BF5" w14:paraId="0E7C4103" w14:textId="77777777">
      <w:pPr>
        <w:rPr>
          <w:rFonts w:ascii="Ubuntu" w:hAnsi="Ubuntu" w:eastAsia="Ubuntu" w:cs="Ubuntu"/>
          <w:sz w:val="24"/>
          <w:szCs w:val="24"/>
        </w:rPr>
      </w:pPr>
    </w:p>
    <w:p w:rsidRPr="007366B6" w:rsidR="003B0D5F" w:rsidP="2C12CC5C" w:rsidRDefault="003B0D5F" w14:paraId="5155BD30" w14:textId="5E1CDC60">
      <w:pPr>
        <w:rPr>
          <w:rFonts w:ascii="Ubuntu" w:hAnsi="Ubuntu" w:eastAsia="Ubuntu" w:cs="Ubuntu"/>
          <w:sz w:val="24"/>
          <w:szCs w:val="24"/>
        </w:rPr>
      </w:pPr>
    </w:p>
    <w:sectPr w:rsidRPr="007366B6" w:rsidR="003B0D5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13CE" w:rsidRDefault="00B713CE" w14:paraId="419E8AD1" w14:textId="77777777">
      <w:pPr>
        <w:spacing w:after="0" w:line="240" w:lineRule="auto"/>
      </w:pPr>
      <w:r>
        <w:separator/>
      </w:r>
    </w:p>
  </w:endnote>
  <w:endnote w:type="continuationSeparator" w:id="0">
    <w:p w:rsidR="00B713CE" w:rsidRDefault="00B713CE" w14:paraId="0E9B396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13CE" w:rsidRDefault="00B713CE" w14:paraId="7FA86D26" w14:textId="77777777">
      <w:pPr>
        <w:spacing w:after="0" w:line="240" w:lineRule="auto"/>
      </w:pPr>
      <w:r>
        <w:separator/>
      </w:r>
    </w:p>
  </w:footnote>
  <w:footnote w:type="continuationSeparator" w:id="0">
    <w:p w:rsidR="00B713CE" w:rsidRDefault="00B713CE" w14:paraId="1FA98A14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1e1a7eb8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Ubuntu,Trebuchet MS" w:hAnsi="Ubuntu,Trebuchet M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55FE64E"/>
    <w:multiLevelType w:val="hybridMultilevel"/>
    <w:tmpl w:val="E7181BAE"/>
    <w:lvl w:ilvl="0" w:tplc="3D9AA946">
      <w:start w:val="1"/>
      <w:numFmt w:val="decimal"/>
      <w:lvlText w:val="%1."/>
      <w:lvlJc w:val="left"/>
      <w:pPr>
        <w:ind w:left="720" w:hanging="360"/>
      </w:pPr>
    </w:lvl>
    <w:lvl w:ilvl="1" w:tplc="8918D2E4">
      <w:start w:val="1"/>
      <w:numFmt w:val="lowerLetter"/>
      <w:lvlText w:val="%2."/>
      <w:lvlJc w:val="left"/>
      <w:pPr>
        <w:ind w:left="1440" w:hanging="360"/>
      </w:pPr>
    </w:lvl>
    <w:lvl w:ilvl="2" w:tplc="FBBE4E1A">
      <w:start w:val="1"/>
      <w:numFmt w:val="lowerRoman"/>
      <w:lvlText w:val="%3."/>
      <w:lvlJc w:val="right"/>
      <w:pPr>
        <w:ind w:left="2160" w:hanging="180"/>
      </w:pPr>
    </w:lvl>
    <w:lvl w:ilvl="3" w:tplc="C9A2E6DC">
      <w:start w:val="1"/>
      <w:numFmt w:val="decimal"/>
      <w:lvlText w:val="%4."/>
      <w:lvlJc w:val="left"/>
      <w:pPr>
        <w:ind w:left="2880" w:hanging="360"/>
      </w:pPr>
    </w:lvl>
    <w:lvl w:ilvl="4" w:tplc="1B96B01E">
      <w:start w:val="1"/>
      <w:numFmt w:val="lowerLetter"/>
      <w:lvlText w:val="%5."/>
      <w:lvlJc w:val="left"/>
      <w:pPr>
        <w:ind w:left="3600" w:hanging="360"/>
      </w:pPr>
    </w:lvl>
    <w:lvl w:ilvl="5" w:tplc="102841A6">
      <w:start w:val="1"/>
      <w:numFmt w:val="lowerRoman"/>
      <w:lvlText w:val="%6."/>
      <w:lvlJc w:val="right"/>
      <w:pPr>
        <w:ind w:left="4320" w:hanging="180"/>
      </w:pPr>
    </w:lvl>
    <w:lvl w:ilvl="6" w:tplc="F5A44560">
      <w:start w:val="1"/>
      <w:numFmt w:val="decimal"/>
      <w:lvlText w:val="%7."/>
      <w:lvlJc w:val="left"/>
      <w:pPr>
        <w:ind w:left="5040" w:hanging="360"/>
      </w:pPr>
    </w:lvl>
    <w:lvl w:ilvl="7" w:tplc="F5E033D2">
      <w:start w:val="1"/>
      <w:numFmt w:val="lowerLetter"/>
      <w:lvlText w:val="%8."/>
      <w:lvlJc w:val="left"/>
      <w:pPr>
        <w:ind w:left="5760" w:hanging="360"/>
      </w:pPr>
    </w:lvl>
    <w:lvl w:ilvl="8" w:tplc="7AB4E1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74067"/>
    <w:multiLevelType w:val="hybridMultilevel"/>
    <w:tmpl w:val="F0241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40BC64C"/>
    <w:multiLevelType w:val="hybridMultilevel"/>
    <w:tmpl w:val="DD2A2AB0"/>
    <w:lvl w:ilvl="0" w:tplc="2E74A63A">
      <w:start w:val="1"/>
      <w:numFmt w:val="decimal"/>
      <w:lvlText w:val="%1."/>
      <w:lvlJc w:val="left"/>
      <w:pPr>
        <w:ind w:left="720" w:hanging="360"/>
      </w:pPr>
    </w:lvl>
    <w:lvl w:ilvl="1" w:tplc="7A2A221C">
      <w:start w:val="1"/>
      <w:numFmt w:val="lowerLetter"/>
      <w:lvlText w:val="%2."/>
      <w:lvlJc w:val="left"/>
      <w:pPr>
        <w:ind w:left="1440" w:hanging="360"/>
      </w:pPr>
    </w:lvl>
    <w:lvl w:ilvl="2" w:tplc="01B241F0">
      <w:start w:val="1"/>
      <w:numFmt w:val="lowerRoman"/>
      <w:lvlText w:val="%3."/>
      <w:lvlJc w:val="right"/>
      <w:pPr>
        <w:ind w:left="2160" w:hanging="180"/>
      </w:pPr>
    </w:lvl>
    <w:lvl w:ilvl="3" w:tplc="11F0979C">
      <w:start w:val="1"/>
      <w:numFmt w:val="decimal"/>
      <w:lvlText w:val="%4."/>
      <w:lvlJc w:val="left"/>
      <w:pPr>
        <w:ind w:left="2880" w:hanging="360"/>
      </w:pPr>
    </w:lvl>
    <w:lvl w:ilvl="4" w:tplc="B8C03CAC">
      <w:start w:val="1"/>
      <w:numFmt w:val="lowerLetter"/>
      <w:lvlText w:val="%5."/>
      <w:lvlJc w:val="left"/>
      <w:pPr>
        <w:ind w:left="3600" w:hanging="360"/>
      </w:pPr>
    </w:lvl>
    <w:lvl w:ilvl="5" w:tplc="20D01A84">
      <w:start w:val="1"/>
      <w:numFmt w:val="lowerRoman"/>
      <w:lvlText w:val="%6."/>
      <w:lvlJc w:val="right"/>
      <w:pPr>
        <w:ind w:left="4320" w:hanging="180"/>
      </w:pPr>
    </w:lvl>
    <w:lvl w:ilvl="6" w:tplc="B43A898C">
      <w:start w:val="1"/>
      <w:numFmt w:val="decimal"/>
      <w:lvlText w:val="%7."/>
      <w:lvlJc w:val="left"/>
      <w:pPr>
        <w:ind w:left="5040" w:hanging="360"/>
      </w:pPr>
    </w:lvl>
    <w:lvl w:ilvl="7" w:tplc="633EAC02">
      <w:start w:val="1"/>
      <w:numFmt w:val="lowerLetter"/>
      <w:lvlText w:val="%8."/>
      <w:lvlJc w:val="left"/>
      <w:pPr>
        <w:ind w:left="5760" w:hanging="360"/>
      </w:pPr>
    </w:lvl>
    <w:lvl w:ilvl="8" w:tplc="5BCC3E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66729"/>
    <w:multiLevelType w:val="hybridMultilevel"/>
    <w:tmpl w:val="E24050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5">
    <w:abstractNumId w:val="4"/>
  </w:num>
  <w:num w:numId="1" w16cid:durableId="1992951367">
    <w:abstractNumId w:val="2"/>
  </w:num>
  <w:num w:numId="2" w16cid:durableId="896207747">
    <w:abstractNumId w:val="0"/>
  </w:num>
  <w:num w:numId="3" w16cid:durableId="306663838">
    <w:abstractNumId w:val="3"/>
  </w:num>
  <w:num w:numId="4" w16cid:durableId="1049204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F5"/>
    <w:rsid w:val="00002AC4"/>
    <w:rsid w:val="000079D1"/>
    <w:rsid w:val="00021338"/>
    <w:rsid w:val="000263B0"/>
    <w:rsid w:val="00031C64"/>
    <w:rsid w:val="00032219"/>
    <w:rsid w:val="00041BA8"/>
    <w:rsid w:val="00051DE0"/>
    <w:rsid w:val="0005253F"/>
    <w:rsid w:val="00055F49"/>
    <w:rsid w:val="000561A0"/>
    <w:rsid w:val="000878F0"/>
    <w:rsid w:val="00092D7B"/>
    <w:rsid w:val="00093DC6"/>
    <w:rsid w:val="000C63EF"/>
    <w:rsid w:val="000D24DE"/>
    <w:rsid w:val="000D5698"/>
    <w:rsid w:val="000E3782"/>
    <w:rsid w:val="000E6751"/>
    <w:rsid w:val="00107935"/>
    <w:rsid w:val="00117360"/>
    <w:rsid w:val="00127F3A"/>
    <w:rsid w:val="0013EEB9"/>
    <w:rsid w:val="00146955"/>
    <w:rsid w:val="001568F5"/>
    <w:rsid w:val="001735EB"/>
    <w:rsid w:val="00181B54"/>
    <w:rsid w:val="00187C8B"/>
    <w:rsid w:val="001A2B08"/>
    <w:rsid w:val="001C13A2"/>
    <w:rsid w:val="001F272C"/>
    <w:rsid w:val="00200195"/>
    <w:rsid w:val="00206FFF"/>
    <w:rsid w:val="002135C4"/>
    <w:rsid w:val="00216F09"/>
    <w:rsid w:val="00231934"/>
    <w:rsid w:val="002377A4"/>
    <w:rsid w:val="00267827"/>
    <w:rsid w:val="0027674F"/>
    <w:rsid w:val="00276922"/>
    <w:rsid w:val="00282008"/>
    <w:rsid w:val="0028249A"/>
    <w:rsid w:val="00282820"/>
    <w:rsid w:val="00283E27"/>
    <w:rsid w:val="00292330"/>
    <w:rsid w:val="002976AF"/>
    <w:rsid w:val="002A1961"/>
    <w:rsid w:val="002A729B"/>
    <w:rsid w:val="002B79C4"/>
    <w:rsid w:val="002C250A"/>
    <w:rsid w:val="002C3787"/>
    <w:rsid w:val="002DE591"/>
    <w:rsid w:val="002E0445"/>
    <w:rsid w:val="002E6F97"/>
    <w:rsid w:val="00301751"/>
    <w:rsid w:val="003071B9"/>
    <w:rsid w:val="00317EED"/>
    <w:rsid w:val="003207F4"/>
    <w:rsid w:val="00335629"/>
    <w:rsid w:val="003369E6"/>
    <w:rsid w:val="00347F90"/>
    <w:rsid w:val="00350DB6"/>
    <w:rsid w:val="00373CEE"/>
    <w:rsid w:val="0037600A"/>
    <w:rsid w:val="00386929"/>
    <w:rsid w:val="00390D83"/>
    <w:rsid w:val="00393EE1"/>
    <w:rsid w:val="003A3FC3"/>
    <w:rsid w:val="003A67D1"/>
    <w:rsid w:val="003B0D5F"/>
    <w:rsid w:val="003D032B"/>
    <w:rsid w:val="003D47D9"/>
    <w:rsid w:val="00400A1F"/>
    <w:rsid w:val="00400C9E"/>
    <w:rsid w:val="00406B9C"/>
    <w:rsid w:val="004634F4"/>
    <w:rsid w:val="004713CE"/>
    <w:rsid w:val="00474FA5"/>
    <w:rsid w:val="00495D8D"/>
    <w:rsid w:val="0049911E"/>
    <w:rsid w:val="004A13CE"/>
    <w:rsid w:val="004A2C26"/>
    <w:rsid w:val="004A3939"/>
    <w:rsid w:val="004D234A"/>
    <w:rsid w:val="004D3F80"/>
    <w:rsid w:val="004F0E44"/>
    <w:rsid w:val="004F2607"/>
    <w:rsid w:val="00511F6A"/>
    <w:rsid w:val="0052312F"/>
    <w:rsid w:val="00553D86"/>
    <w:rsid w:val="0055774C"/>
    <w:rsid w:val="00562E26"/>
    <w:rsid w:val="005777A2"/>
    <w:rsid w:val="005807AB"/>
    <w:rsid w:val="0058318E"/>
    <w:rsid w:val="0058457C"/>
    <w:rsid w:val="00593791"/>
    <w:rsid w:val="005B5283"/>
    <w:rsid w:val="005C10F7"/>
    <w:rsid w:val="005C5886"/>
    <w:rsid w:val="005C6A38"/>
    <w:rsid w:val="005D4890"/>
    <w:rsid w:val="005D5CB4"/>
    <w:rsid w:val="005D5E5C"/>
    <w:rsid w:val="005F32E1"/>
    <w:rsid w:val="0060639A"/>
    <w:rsid w:val="006066DE"/>
    <w:rsid w:val="0060752E"/>
    <w:rsid w:val="006151F7"/>
    <w:rsid w:val="00624710"/>
    <w:rsid w:val="00626A55"/>
    <w:rsid w:val="00637D71"/>
    <w:rsid w:val="00652A25"/>
    <w:rsid w:val="00680CFD"/>
    <w:rsid w:val="00683225"/>
    <w:rsid w:val="00691AFC"/>
    <w:rsid w:val="00691C41"/>
    <w:rsid w:val="00691D1A"/>
    <w:rsid w:val="006935DE"/>
    <w:rsid w:val="006971CC"/>
    <w:rsid w:val="006A0A35"/>
    <w:rsid w:val="006E3C76"/>
    <w:rsid w:val="00701B94"/>
    <w:rsid w:val="007366B6"/>
    <w:rsid w:val="00771517"/>
    <w:rsid w:val="0078074E"/>
    <w:rsid w:val="007837A8"/>
    <w:rsid w:val="00790E02"/>
    <w:rsid w:val="007A4470"/>
    <w:rsid w:val="007A5004"/>
    <w:rsid w:val="007A6C0E"/>
    <w:rsid w:val="007C2DC9"/>
    <w:rsid w:val="007C5973"/>
    <w:rsid w:val="007D2FB3"/>
    <w:rsid w:val="007F7C36"/>
    <w:rsid w:val="00800BD8"/>
    <w:rsid w:val="00804822"/>
    <w:rsid w:val="00805E7C"/>
    <w:rsid w:val="00837A90"/>
    <w:rsid w:val="00842D00"/>
    <w:rsid w:val="00846ACB"/>
    <w:rsid w:val="008543A3"/>
    <w:rsid w:val="00855115"/>
    <w:rsid w:val="00862979"/>
    <w:rsid w:val="00863FD3"/>
    <w:rsid w:val="008765C6"/>
    <w:rsid w:val="008858F9"/>
    <w:rsid w:val="0089485F"/>
    <w:rsid w:val="008A3117"/>
    <w:rsid w:val="008A49C2"/>
    <w:rsid w:val="008B7210"/>
    <w:rsid w:val="008C06F1"/>
    <w:rsid w:val="008E3F9F"/>
    <w:rsid w:val="008F1F93"/>
    <w:rsid w:val="008F3E8D"/>
    <w:rsid w:val="00901C65"/>
    <w:rsid w:val="00917348"/>
    <w:rsid w:val="00921C39"/>
    <w:rsid w:val="00931423"/>
    <w:rsid w:val="009376DC"/>
    <w:rsid w:val="009436E0"/>
    <w:rsid w:val="0096200B"/>
    <w:rsid w:val="009626E8"/>
    <w:rsid w:val="00966EAC"/>
    <w:rsid w:val="00974A28"/>
    <w:rsid w:val="00983DC8"/>
    <w:rsid w:val="00996F5C"/>
    <w:rsid w:val="009A5BBA"/>
    <w:rsid w:val="009C039E"/>
    <w:rsid w:val="009E3216"/>
    <w:rsid w:val="009E791D"/>
    <w:rsid w:val="009E7F52"/>
    <w:rsid w:val="009F217E"/>
    <w:rsid w:val="009F77F8"/>
    <w:rsid w:val="00A058D8"/>
    <w:rsid w:val="00A10B45"/>
    <w:rsid w:val="00A13E04"/>
    <w:rsid w:val="00A24DA5"/>
    <w:rsid w:val="00A31AF7"/>
    <w:rsid w:val="00A40C1B"/>
    <w:rsid w:val="00A4141C"/>
    <w:rsid w:val="00A82DB0"/>
    <w:rsid w:val="00A82FA5"/>
    <w:rsid w:val="00A83FD6"/>
    <w:rsid w:val="00A93F05"/>
    <w:rsid w:val="00AA5D9C"/>
    <w:rsid w:val="00AB696F"/>
    <w:rsid w:val="00AD277D"/>
    <w:rsid w:val="00AD3FE6"/>
    <w:rsid w:val="00AE6776"/>
    <w:rsid w:val="00AF2F99"/>
    <w:rsid w:val="00AF5C9D"/>
    <w:rsid w:val="00B0105C"/>
    <w:rsid w:val="00B201EE"/>
    <w:rsid w:val="00B40629"/>
    <w:rsid w:val="00B61EB8"/>
    <w:rsid w:val="00B65CDA"/>
    <w:rsid w:val="00B713CE"/>
    <w:rsid w:val="00B800CC"/>
    <w:rsid w:val="00B83596"/>
    <w:rsid w:val="00B844D9"/>
    <w:rsid w:val="00B9433C"/>
    <w:rsid w:val="00BA59EE"/>
    <w:rsid w:val="00BB1BA2"/>
    <w:rsid w:val="00BD13F2"/>
    <w:rsid w:val="00BD19FF"/>
    <w:rsid w:val="00C11BB4"/>
    <w:rsid w:val="00C11F67"/>
    <w:rsid w:val="00C20700"/>
    <w:rsid w:val="00C26D31"/>
    <w:rsid w:val="00C3269B"/>
    <w:rsid w:val="00C35C0B"/>
    <w:rsid w:val="00C41016"/>
    <w:rsid w:val="00C42593"/>
    <w:rsid w:val="00C46881"/>
    <w:rsid w:val="00C625F4"/>
    <w:rsid w:val="00C63E80"/>
    <w:rsid w:val="00C64800"/>
    <w:rsid w:val="00C73176"/>
    <w:rsid w:val="00C76DF2"/>
    <w:rsid w:val="00C86DCC"/>
    <w:rsid w:val="00CB70AE"/>
    <w:rsid w:val="00CD5B34"/>
    <w:rsid w:val="00CE07BD"/>
    <w:rsid w:val="00D277F0"/>
    <w:rsid w:val="00D35CFD"/>
    <w:rsid w:val="00D460F2"/>
    <w:rsid w:val="00D61465"/>
    <w:rsid w:val="00D6262A"/>
    <w:rsid w:val="00D677FB"/>
    <w:rsid w:val="00D746C6"/>
    <w:rsid w:val="00D819A1"/>
    <w:rsid w:val="00DB2484"/>
    <w:rsid w:val="00DB518E"/>
    <w:rsid w:val="00DC7631"/>
    <w:rsid w:val="00DE3184"/>
    <w:rsid w:val="00DF0A8F"/>
    <w:rsid w:val="00DF0FC9"/>
    <w:rsid w:val="00E01A0E"/>
    <w:rsid w:val="00E11A8E"/>
    <w:rsid w:val="00E15A1A"/>
    <w:rsid w:val="00E16393"/>
    <w:rsid w:val="00E242F7"/>
    <w:rsid w:val="00E45F74"/>
    <w:rsid w:val="00E553C5"/>
    <w:rsid w:val="00E66B27"/>
    <w:rsid w:val="00E96794"/>
    <w:rsid w:val="00EA08CF"/>
    <w:rsid w:val="00EA2D03"/>
    <w:rsid w:val="00EA525F"/>
    <w:rsid w:val="00EB7BF5"/>
    <w:rsid w:val="00EE3B90"/>
    <w:rsid w:val="00EF65F2"/>
    <w:rsid w:val="00F005F3"/>
    <w:rsid w:val="00F03B82"/>
    <w:rsid w:val="00F41F9E"/>
    <w:rsid w:val="00F45549"/>
    <w:rsid w:val="00F47535"/>
    <w:rsid w:val="00F55EBE"/>
    <w:rsid w:val="00F61849"/>
    <w:rsid w:val="00F6301A"/>
    <w:rsid w:val="00F91835"/>
    <w:rsid w:val="00F941B7"/>
    <w:rsid w:val="00F95A38"/>
    <w:rsid w:val="00FA3F15"/>
    <w:rsid w:val="00FA67B3"/>
    <w:rsid w:val="00FC2C92"/>
    <w:rsid w:val="00FD1199"/>
    <w:rsid w:val="00FD70B4"/>
    <w:rsid w:val="00FD70CB"/>
    <w:rsid w:val="00FE7A94"/>
    <w:rsid w:val="00FF6022"/>
    <w:rsid w:val="00FF7BE8"/>
    <w:rsid w:val="01416A91"/>
    <w:rsid w:val="01627165"/>
    <w:rsid w:val="01735B2E"/>
    <w:rsid w:val="01A039EA"/>
    <w:rsid w:val="01A256EC"/>
    <w:rsid w:val="01C236C8"/>
    <w:rsid w:val="01EBB44F"/>
    <w:rsid w:val="01EC7C3D"/>
    <w:rsid w:val="01FE98B2"/>
    <w:rsid w:val="0228D9F2"/>
    <w:rsid w:val="022DC5F6"/>
    <w:rsid w:val="02361A06"/>
    <w:rsid w:val="024340D4"/>
    <w:rsid w:val="02A854B4"/>
    <w:rsid w:val="02A880DD"/>
    <w:rsid w:val="02BBA4BD"/>
    <w:rsid w:val="02C3810A"/>
    <w:rsid w:val="02E5481F"/>
    <w:rsid w:val="02EF3505"/>
    <w:rsid w:val="02FA0DF2"/>
    <w:rsid w:val="03039B6E"/>
    <w:rsid w:val="030DB049"/>
    <w:rsid w:val="034118AE"/>
    <w:rsid w:val="035961CF"/>
    <w:rsid w:val="039C0719"/>
    <w:rsid w:val="03B11728"/>
    <w:rsid w:val="03B823F4"/>
    <w:rsid w:val="03D6E5E0"/>
    <w:rsid w:val="03FA45BB"/>
    <w:rsid w:val="041BD36A"/>
    <w:rsid w:val="04403EC9"/>
    <w:rsid w:val="0478DBAF"/>
    <w:rsid w:val="0491F05F"/>
    <w:rsid w:val="04DDC512"/>
    <w:rsid w:val="04ECF947"/>
    <w:rsid w:val="04FF58C4"/>
    <w:rsid w:val="052A1C61"/>
    <w:rsid w:val="0550B689"/>
    <w:rsid w:val="05590A86"/>
    <w:rsid w:val="05614F90"/>
    <w:rsid w:val="056B17DF"/>
    <w:rsid w:val="05973D5E"/>
    <w:rsid w:val="05B728D8"/>
    <w:rsid w:val="05BE93DE"/>
    <w:rsid w:val="05C07EC8"/>
    <w:rsid w:val="05D83C3C"/>
    <w:rsid w:val="063FBC23"/>
    <w:rsid w:val="067DB909"/>
    <w:rsid w:val="06826402"/>
    <w:rsid w:val="06AC3F11"/>
    <w:rsid w:val="070444D8"/>
    <w:rsid w:val="07110D5A"/>
    <w:rsid w:val="07359108"/>
    <w:rsid w:val="07670B64"/>
    <w:rsid w:val="076D902B"/>
    <w:rsid w:val="0771ADA1"/>
    <w:rsid w:val="079A163E"/>
    <w:rsid w:val="07DC241B"/>
    <w:rsid w:val="08299FE4"/>
    <w:rsid w:val="082AA5E2"/>
    <w:rsid w:val="083F7BAF"/>
    <w:rsid w:val="0870BBCF"/>
    <w:rsid w:val="087FC9FC"/>
    <w:rsid w:val="08D237A6"/>
    <w:rsid w:val="08E55C45"/>
    <w:rsid w:val="08F0C638"/>
    <w:rsid w:val="08F3BA31"/>
    <w:rsid w:val="093276F5"/>
    <w:rsid w:val="093CF429"/>
    <w:rsid w:val="09C08D1B"/>
    <w:rsid w:val="09EAC778"/>
    <w:rsid w:val="0A3D01CD"/>
    <w:rsid w:val="0A466293"/>
    <w:rsid w:val="0A508FF4"/>
    <w:rsid w:val="0A8D0365"/>
    <w:rsid w:val="0A9CC050"/>
    <w:rsid w:val="0AA4CA4D"/>
    <w:rsid w:val="0AAF67CE"/>
    <w:rsid w:val="0AF2ED31"/>
    <w:rsid w:val="0B0E5983"/>
    <w:rsid w:val="0B2738F3"/>
    <w:rsid w:val="0BB2A2F9"/>
    <w:rsid w:val="0BB7FF90"/>
    <w:rsid w:val="0BD448A9"/>
    <w:rsid w:val="0BDB44AE"/>
    <w:rsid w:val="0C0551E7"/>
    <w:rsid w:val="0C25608F"/>
    <w:rsid w:val="0C3F44AC"/>
    <w:rsid w:val="0C451D53"/>
    <w:rsid w:val="0C525485"/>
    <w:rsid w:val="0C6BFB0B"/>
    <w:rsid w:val="0C708637"/>
    <w:rsid w:val="0CA335E3"/>
    <w:rsid w:val="0CA75907"/>
    <w:rsid w:val="0CB625ED"/>
    <w:rsid w:val="0CECA3A4"/>
    <w:rsid w:val="0CF5D726"/>
    <w:rsid w:val="0D01E46D"/>
    <w:rsid w:val="0D108E02"/>
    <w:rsid w:val="0D1FEA9A"/>
    <w:rsid w:val="0D218A04"/>
    <w:rsid w:val="0D4F98F7"/>
    <w:rsid w:val="0DB6F802"/>
    <w:rsid w:val="0DFAA652"/>
    <w:rsid w:val="0E3BB880"/>
    <w:rsid w:val="0E594CF5"/>
    <w:rsid w:val="0E8431C0"/>
    <w:rsid w:val="0E86B42E"/>
    <w:rsid w:val="0E90497F"/>
    <w:rsid w:val="0EA1B173"/>
    <w:rsid w:val="0EAB698C"/>
    <w:rsid w:val="0EFB5E52"/>
    <w:rsid w:val="0F0B354F"/>
    <w:rsid w:val="0F0CD791"/>
    <w:rsid w:val="0F30C177"/>
    <w:rsid w:val="0FB9C40B"/>
    <w:rsid w:val="0FD8047A"/>
    <w:rsid w:val="10413EA0"/>
    <w:rsid w:val="10C749C9"/>
    <w:rsid w:val="10D5FAFB"/>
    <w:rsid w:val="10F24450"/>
    <w:rsid w:val="1104F51B"/>
    <w:rsid w:val="1141B045"/>
    <w:rsid w:val="117F647B"/>
    <w:rsid w:val="11DBF4E1"/>
    <w:rsid w:val="11E06641"/>
    <w:rsid w:val="11ECA59C"/>
    <w:rsid w:val="121F6124"/>
    <w:rsid w:val="122B9D6B"/>
    <w:rsid w:val="1235BB59"/>
    <w:rsid w:val="12501D86"/>
    <w:rsid w:val="128D66A2"/>
    <w:rsid w:val="12A339EB"/>
    <w:rsid w:val="12C5481B"/>
    <w:rsid w:val="12DA50EF"/>
    <w:rsid w:val="1309D079"/>
    <w:rsid w:val="132E518F"/>
    <w:rsid w:val="135B2A24"/>
    <w:rsid w:val="136A9100"/>
    <w:rsid w:val="13873430"/>
    <w:rsid w:val="1399E858"/>
    <w:rsid w:val="13A4778D"/>
    <w:rsid w:val="14257C7A"/>
    <w:rsid w:val="1449AF63"/>
    <w:rsid w:val="144B3E4D"/>
    <w:rsid w:val="145E3C14"/>
    <w:rsid w:val="146B117E"/>
    <w:rsid w:val="14802868"/>
    <w:rsid w:val="148EB66E"/>
    <w:rsid w:val="14931B02"/>
    <w:rsid w:val="14967834"/>
    <w:rsid w:val="155FE6B0"/>
    <w:rsid w:val="15E3A27D"/>
    <w:rsid w:val="15FBD8F7"/>
    <w:rsid w:val="160A091F"/>
    <w:rsid w:val="160E0E0B"/>
    <w:rsid w:val="16119591"/>
    <w:rsid w:val="1621BA58"/>
    <w:rsid w:val="16E40DDC"/>
    <w:rsid w:val="16F10119"/>
    <w:rsid w:val="17121EF8"/>
    <w:rsid w:val="179238CF"/>
    <w:rsid w:val="17982370"/>
    <w:rsid w:val="17C9E1C1"/>
    <w:rsid w:val="17F9B905"/>
    <w:rsid w:val="18154765"/>
    <w:rsid w:val="181B5527"/>
    <w:rsid w:val="188F70FD"/>
    <w:rsid w:val="18AB975F"/>
    <w:rsid w:val="18FE575C"/>
    <w:rsid w:val="192A981A"/>
    <w:rsid w:val="194E7C79"/>
    <w:rsid w:val="197C7F85"/>
    <w:rsid w:val="19826F78"/>
    <w:rsid w:val="19B3FD40"/>
    <w:rsid w:val="19C1CA0D"/>
    <w:rsid w:val="19C25146"/>
    <w:rsid w:val="19C37679"/>
    <w:rsid w:val="19FF1000"/>
    <w:rsid w:val="1A0B91F8"/>
    <w:rsid w:val="1A64F674"/>
    <w:rsid w:val="1A6587FC"/>
    <w:rsid w:val="1AAA28C6"/>
    <w:rsid w:val="1ADAE0DA"/>
    <w:rsid w:val="1AEFDD84"/>
    <w:rsid w:val="1B00A729"/>
    <w:rsid w:val="1B30C22B"/>
    <w:rsid w:val="1BB7B77A"/>
    <w:rsid w:val="1BF04BF0"/>
    <w:rsid w:val="1C21D83C"/>
    <w:rsid w:val="1C24F250"/>
    <w:rsid w:val="1C332297"/>
    <w:rsid w:val="1C4E0E18"/>
    <w:rsid w:val="1C562A78"/>
    <w:rsid w:val="1C58B33E"/>
    <w:rsid w:val="1C67D1E0"/>
    <w:rsid w:val="1C768DDF"/>
    <w:rsid w:val="1CB00407"/>
    <w:rsid w:val="1CB62C6B"/>
    <w:rsid w:val="1CCAF80E"/>
    <w:rsid w:val="1CEC89E8"/>
    <w:rsid w:val="1CEE6EBC"/>
    <w:rsid w:val="1D1CDD9C"/>
    <w:rsid w:val="1D28A634"/>
    <w:rsid w:val="1D6CBBC0"/>
    <w:rsid w:val="1DCEC394"/>
    <w:rsid w:val="1E091C57"/>
    <w:rsid w:val="1E0BAF0D"/>
    <w:rsid w:val="1E35237D"/>
    <w:rsid w:val="1E4514EA"/>
    <w:rsid w:val="1E599654"/>
    <w:rsid w:val="1E656B9B"/>
    <w:rsid w:val="1E84C958"/>
    <w:rsid w:val="1E9CBC64"/>
    <w:rsid w:val="1EA0950F"/>
    <w:rsid w:val="1EC2DD8E"/>
    <w:rsid w:val="1EC3AE31"/>
    <w:rsid w:val="1EE5B915"/>
    <w:rsid w:val="1F446AA7"/>
    <w:rsid w:val="1F6569BF"/>
    <w:rsid w:val="1F6E27B9"/>
    <w:rsid w:val="1FF44085"/>
    <w:rsid w:val="1FF5BD11"/>
    <w:rsid w:val="1FF9FF2B"/>
    <w:rsid w:val="202C0B7D"/>
    <w:rsid w:val="207CBC73"/>
    <w:rsid w:val="20A9535E"/>
    <w:rsid w:val="20ABD0D6"/>
    <w:rsid w:val="20E1E4EC"/>
    <w:rsid w:val="2106DD9A"/>
    <w:rsid w:val="2107509C"/>
    <w:rsid w:val="213A6065"/>
    <w:rsid w:val="2158C86F"/>
    <w:rsid w:val="21F84B66"/>
    <w:rsid w:val="220AA2AC"/>
    <w:rsid w:val="223E50AE"/>
    <w:rsid w:val="2242EBF9"/>
    <w:rsid w:val="224FA59D"/>
    <w:rsid w:val="226A0E08"/>
    <w:rsid w:val="22F1E4E8"/>
    <w:rsid w:val="22FB04FD"/>
    <w:rsid w:val="233EC27A"/>
    <w:rsid w:val="233FBD03"/>
    <w:rsid w:val="2383C2C9"/>
    <w:rsid w:val="240D01D0"/>
    <w:rsid w:val="241512EF"/>
    <w:rsid w:val="242647F9"/>
    <w:rsid w:val="24371357"/>
    <w:rsid w:val="24E7DF3F"/>
    <w:rsid w:val="251657B4"/>
    <w:rsid w:val="252E852F"/>
    <w:rsid w:val="25358EF5"/>
    <w:rsid w:val="25A8C74D"/>
    <w:rsid w:val="26358AE8"/>
    <w:rsid w:val="2640C394"/>
    <w:rsid w:val="26CB1B94"/>
    <w:rsid w:val="26F40A20"/>
    <w:rsid w:val="26FA4792"/>
    <w:rsid w:val="273D7C20"/>
    <w:rsid w:val="275555F9"/>
    <w:rsid w:val="279E5E36"/>
    <w:rsid w:val="282CB8E8"/>
    <w:rsid w:val="28477289"/>
    <w:rsid w:val="28AD8259"/>
    <w:rsid w:val="28BABBC5"/>
    <w:rsid w:val="28E9503C"/>
    <w:rsid w:val="28F50786"/>
    <w:rsid w:val="29034797"/>
    <w:rsid w:val="2922F570"/>
    <w:rsid w:val="29414AE1"/>
    <w:rsid w:val="29474204"/>
    <w:rsid w:val="2957BA6C"/>
    <w:rsid w:val="2960357E"/>
    <w:rsid w:val="297BD597"/>
    <w:rsid w:val="29931DFF"/>
    <w:rsid w:val="29B1981E"/>
    <w:rsid w:val="29FEACDB"/>
    <w:rsid w:val="2A129303"/>
    <w:rsid w:val="2A22EFD0"/>
    <w:rsid w:val="2A992AF2"/>
    <w:rsid w:val="2AA49FC5"/>
    <w:rsid w:val="2AB4A879"/>
    <w:rsid w:val="2AC4DB67"/>
    <w:rsid w:val="2AE812F5"/>
    <w:rsid w:val="2B06445C"/>
    <w:rsid w:val="2B187646"/>
    <w:rsid w:val="2B3E0F50"/>
    <w:rsid w:val="2BAE7F65"/>
    <w:rsid w:val="2BE53ADE"/>
    <w:rsid w:val="2BF6E8E5"/>
    <w:rsid w:val="2C0DC4A1"/>
    <w:rsid w:val="2C0EBF22"/>
    <w:rsid w:val="2C12CC5C"/>
    <w:rsid w:val="2C1A1E78"/>
    <w:rsid w:val="2C537020"/>
    <w:rsid w:val="2C6511E1"/>
    <w:rsid w:val="2C6DFE4E"/>
    <w:rsid w:val="2CAF3A49"/>
    <w:rsid w:val="2CC076BB"/>
    <w:rsid w:val="2D1A3712"/>
    <w:rsid w:val="2D1B47E4"/>
    <w:rsid w:val="2D21DCA4"/>
    <w:rsid w:val="2D2F222A"/>
    <w:rsid w:val="2D4D2B9C"/>
    <w:rsid w:val="2D52BAEC"/>
    <w:rsid w:val="2D748A70"/>
    <w:rsid w:val="2DA2EA4F"/>
    <w:rsid w:val="2DCE1921"/>
    <w:rsid w:val="2E372264"/>
    <w:rsid w:val="2E57F9EA"/>
    <w:rsid w:val="2E67BDFA"/>
    <w:rsid w:val="2E722953"/>
    <w:rsid w:val="2E7DE035"/>
    <w:rsid w:val="2EABBA9A"/>
    <w:rsid w:val="2F384A19"/>
    <w:rsid w:val="2FE4CAB5"/>
    <w:rsid w:val="3037AB9F"/>
    <w:rsid w:val="3037EFD0"/>
    <w:rsid w:val="303BCDA1"/>
    <w:rsid w:val="30782D48"/>
    <w:rsid w:val="30CBD766"/>
    <w:rsid w:val="30D48086"/>
    <w:rsid w:val="30EFAE5B"/>
    <w:rsid w:val="3169F103"/>
    <w:rsid w:val="3171FE68"/>
    <w:rsid w:val="319FC856"/>
    <w:rsid w:val="31C82B65"/>
    <w:rsid w:val="31F0857C"/>
    <w:rsid w:val="31FE16B2"/>
    <w:rsid w:val="32355015"/>
    <w:rsid w:val="325DA8FA"/>
    <w:rsid w:val="329BE120"/>
    <w:rsid w:val="32F46DFD"/>
    <w:rsid w:val="32F8281D"/>
    <w:rsid w:val="33336636"/>
    <w:rsid w:val="333A525D"/>
    <w:rsid w:val="3347A22E"/>
    <w:rsid w:val="336264B7"/>
    <w:rsid w:val="338B8FB3"/>
    <w:rsid w:val="338C8F91"/>
    <w:rsid w:val="33D67936"/>
    <w:rsid w:val="3413D9DA"/>
    <w:rsid w:val="3484E61E"/>
    <w:rsid w:val="34AB5712"/>
    <w:rsid w:val="34C47FF3"/>
    <w:rsid w:val="34E7820F"/>
    <w:rsid w:val="34FFC915"/>
    <w:rsid w:val="3502CD96"/>
    <w:rsid w:val="3540D8CC"/>
    <w:rsid w:val="35563FA6"/>
    <w:rsid w:val="3564A211"/>
    <w:rsid w:val="3582AB37"/>
    <w:rsid w:val="358F08D9"/>
    <w:rsid w:val="35EE908B"/>
    <w:rsid w:val="360E1995"/>
    <w:rsid w:val="361733E5"/>
    <w:rsid w:val="3661C982"/>
    <w:rsid w:val="3700837B"/>
    <w:rsid w:val="3704331C"/>
    <w:rsid w:val="37162657"/>
    <w:rsid w:val="3728EC3E"/>
    <w:rsid w:val="37628D5B"/>
    <w:rsid w:val="37A1EE6E"/>
    <w:rsid w:val="37A2A831"/>
    <w:rsid w:val="37DE0421"/>
    <w:rsid w:val="380F849D"/>
    <w:rsid w:val="381DED3B"/>
    <w:rsid w:val="38402083"/>
    <w:rsid w:val="3858336B"/>
    <w:rsid w:val="38B0C18B"/>
    <w:rsid w:val="38DDA032"/>
    <w:rsid w:val="38E05683"/>
    <w:rsid w:val="3932865E"/>
    <w:rsid w:val="394BBFD2"/>
    <w:rsid w:val="39D69150"/>
    <w:rsid w:val="39F91C4F"/>
    <w:rsid w:val="39FD0578"/>
    <w:rsid w:val="3A0071B1"/>
    <w:rsid w:val="3A1E8AEF"/>
    <w:rsid w:val="3A246BCA"/>
    <w:rsid w:val="3A3A7DC4"/>
    <w:rsid w:val="3A5F260E"/>
    <w:rsid w:val="3B103AD4"/>
    <w:rsid w:val="3B387210"/>
    <w:rsid w:val="3BACDCAE"/>
    <w:rsid w:val="3BAD7966"/>
    <w:rsid w:val="3BB0B553"/>
    <w:rsid w:val="3BCE975F"/>
    <w:rsid w:val="3BEFB4C9"/>
    <w:rsid w:val="3C02D1B8"/>
    <w:rsid w:val="3C1472A9"/>
    <w:rsid w:val="3C7695CF"/>
    <w:rsid w:val="3C9E750F"/>
    <w:rsid w:val="3CBCC51A"/>
    <w:rsid w:val="3CE07C32"/>
    <w:rsid w:val="3CEAC92F"/>
    <w:rsid w:val="3CEAD641"/>
    <w:rsid w:val="3D3DB13E"/>
    <w:rsid w:val="3D46ACD5"/>
    <w:rsid w:val="3D8261EF"/>
    <w:rsid w:val="3D999000"/>
    <w:rsid w:val="3D9A3C7B"/>
    <w:rsid w:val="3DD11715"/>
    <w:rsid w:val="3DE79B62"/>
    <w:rsid w:val="3DF2CB94"/>
    <w:rsid w:val="3E0B7F8B"/>
    <w:rsid w:val="3E0F7C25"/>
    <w:rsid w:val="3E373D2F"/>
    <w:rsid w:val="3E39F3E1"/>
    <w:rsid w:val="3E4BB721"/>
    <w:rsid w:val="3E4FC7CD"/>
    <w:rsid w:val="3EBC2E38"/>
    <w:rsid w:val="3ED4856C"/>
    <w:rsid w:val="3F0EEF6B"/>
    <w:rsid w:val="3F4BDEB1"/>
    <w:rsid w:val="3F6094E2"/>
    <w:rsid w:val="3F85C576"/>
    <w:rsid w:val="3F9E3A5A"/>
    <w:rsid w:val="3FE99A03"/>
    <w:rsid w:val="3FF30269"/>
    <w:rsid w:val="400E65E3"/>
    <w:rsid w:val="40367EE6"/>
    <w:rsid w:val="4054393B"/>
    <w:rsid w:val="4095F48C"/>
    <w:rsid w:val="409A12E6"/>
    <w:rsid w:val="409EA190"/>
    <w:rsid w:val="40A38F0B"/>
    <w:rsid w:val="40CA53AE"/>
    <w:rsid w:val="40E279FE"/>
    <w:rsid w:val="40E8EB8A"/>
    <w:rsid w:val="411B5688"/>
    <w:rsid w:val="411DEDD9"/>
    <w:rsid w:val="4124E6E7"/>
    <w:rsid w:val="412C4492"/>
    <w:rsid w:val="4182FC72"/>
    <w:rsid w:val="4194153C"/>
    <w:rsid w:val="41A79857"/>
    <w:rsid w:val="41C0EEA7"/>
    <w:rsid w:val="422996D6"/>
    <w:rsid w:val="423B8332"/>
    <w:rsid w:val="42729945"/>
    <w:rsid w:val="42BF1F10"/>
    <w:rsid w:val="42D9B2CC"/>
    <w:rsid w:val="42FB54B1"/>
    <w:rsid w:val="4315C1C4"/>
    <w:rsid w:val="4323B783"/>
    <w:rsid w:val="43647E0B"/>
    <w:rsid w:val="43AD1A33"/>
    <w:rsid w:val="43B2BD5B"/>
    <w:rsid w:val="43BED9CF"/>
    <w:rsid w:val="43C148B6"/>
    <w:rsid w:val="43DABCA1"/>
    <w:rsid w:val="43E9F657"/>
    <w:rsid w:val="441AEFE4"/>
    <w:rsid w:val="4469C5B8"/>
    <w:rsid w:val="44763A29"/>
    <w:rsid w:val="447CCB3C"/>
    <w:rsid w:val="45075441"/>
    <w:rsid w:val="451BE256"/>
    <w:rsid w:val="45308DBE"/>
    <w:rsid w:val="4538BBB5"/>
    <w:rsid w:val="45390A1C"/>
    <w:rsid w:val="454B0613"/>
    <w:rsid w:val="456C9244"/>
    <w:rsid w:val="45A4A760"/>
    <w:rsid w:val="45E491AE"/>
    <w:rsid w:val="4612A725"/>
    <w:rsid w:val="46200EAE"/>
    <w:rsid w:val="462425B6"/>
    <w:rsid w:val="463329C4"/>
    <w:rsid w:val="465F31C9"/>
    <w:rsid w:val="466AE4E0"/>
    <w:rsid w:val="468D110D"/>
    <w:rsid w:val="46949204"/>
    <w:rsid w:val="46E595AB"/>
    <w:rsid w:val="4709DC07"/>
    <w:rsid w:val="47140CEF"/>
    <w:rsid w:val="473A43D1"/>
    <w:rsid w:val="47813449"/>
    <w:rsid w:val="47A55F31"/>
    <w:rsid w:val="47BF3D04"/>
    <w:rsid w:val="47C28135"/>
    <w:rsid w:val="47F62E8A"/>
    <w:rsid w:val="480578FA"/>
    <w:rsid w:val="481FD827"/>
    <w:rsid w:val="4874C97D"/>
    <w:rsid w:val="48C4AB95"/>
    <w:rsid w:val="48D88742"/>
    <w:rsid w:val="4946C98D"/>
    <w:rsid w:val="4948D0CF"/>
    <w:rsid w:val="495766B6"/>
    <w:rsid w:val="49693126"/>
    <w:rsid w:val="4975F07E"/>
    <w:rsid w:val="4988E10D"/>
    <w:rsid w:val="49972090"/>
    <w:rsid w:val="49C32AA1"/>
    <w:rsid w:val="49C44873"/>
    <w:rsid w:val="4A456F69"/>
    <w:rsid w:val="4A6DD1F1"/>
    <w:rsid w:val="4A9B53B2"/>
    <w:rsid w:val="4ACBC158"/>
    <w:rsid w:val="4AD8167F"/>
    <w:rsid w:val="4AE301A6"/>
    <w:rsid w:val="4B038670"/>
    <w:rsid w:val="4B1CDF2A"/>
    <w:rsid w:val="4B3D97FA"/>
    <w:rsid w:val="4B45B2B9"/>
    <w:rsid w:val="4BA4077C"/>
    <w:rsid w:val="4BD36A1B"/>
    <w:rsid w:val="4C063ADE"/>
    <w:rsid w:val="4C068668"/>
    <w:rsid w:val="4C1A1430"/>
    <w:rsid w:val="4C3838EB"/>
    <w:rsid w:val="4CE7DD86"/>
    <w:rsid w:val="4DC97FEF"/>
    <w:rsid w:val="4E03A633"/>
    <w:rsid w:val="4E0A6C4B"/>
    <w:rsid w:val="4E2D4B96"/>
    <w:rsid w:val="4E3778D1"/>
    <w:rsid w:val="4E57CB52"/>
    <w:rsid w:val="4E6E2E80"/>
    <w:rsid w:val="4E98D8A4"/>
    <w:rsid w:val="4F07068A"/>
    <w:rsid w:val="4F0905F8"/>
    <w:rsid w:val="4F662D2D"/>
    <w:rsid w:val="4F966F07"/>
    <w:rsid w:val="4FA9582E"/>
    <w:rsid w:val="4FB89710"/>
    <w:rsid w:val="4FF909B4"/>
    <w:rsid w:val="504E2C8D"/>
    <w:rsid w:val="50646EC3"/>
    <w:rsid w:val="5067FD9C"/>
    <w:rsid w:val="506FD047"/>
    <w:rsid w:val="5077D0C3"/>
    <w:rsid w:val="50A238EC"/>
    <w:rsid w:val="50C18955"/>
    <w:rsid w:val="50C89A7D"/>
    <w:rsid w:val="50ED0F68"/>
    <w:rsid w:val="51065043"/>
    <w:rsid w:val="515D7334"/>
    <w:rsid w:val="516AC811"/>
    <w:rsid w:val="5172AF09"/>
    <w:rsid w:val="517B55B0"/>
    <w:rsid w:val="5181BF9C"/>
    <w:rsid w:val="51A7C812"/>
    <w:rsid w:val="51DA54F7"/>
    <w:rsid w:val="5268BE18"/>
    <w:rsid w:val="528DDDC7"/>
    <w:rsid w:val="52A4BBA1"/>
    <w:rsid w:val="52AD1351"/>
    <w:rsid w:val="52B5C68F"/>
    <w:rsid w:val="52DEE1A8"/>
    <w:rsid w:val="531B8985"/>
    <w:rsid w:val="53655BD7"/>
    <w:rsid w:val="538F93E6"/>
    <w:rsid w:val="53907224"/>
    <w:rsid w:val="53B0E31D"/>
    <w:rsid w:val="53B1BCCB"/>
    <w:rsid w:val="53D157F6"/>
    <w:rsid w:val="53F71729"/>
    <w:rsid w:val="5401AC3B"/>
    <w:rsid w:val="541F47AC"/>
    <w:rsid w:val="543E83E3"/>
    <w:rsid w:val="544F6BE1"/>
    <w:rsid w:val="54600A61"/>
    <w:rsid w:val="54F9E38F"/>
    <w:rsid w:val="54FE18C8"/>
    <w:rsid w:val="5510677B"/>
    <w:rsid w:val="55492EF5"/>
    <w:rsid w:val="55C77C83"/>
    <w:rsid w:val="55DF8DB3"/>
    <w:rsid w:val="56122A4B"/>
    <w:rsid w:val="563017A0"/>
    <w:rsid w:val="5676B4BB"/>
    <w:rsid w:val="56AA4E9B"/>
    <w:rsid w:val="56CB0D06"/>
    <w:rsid w:val="570B2045"/>
    <w:rsid w:val="57106C07"/>
    <w:rsid w:val="573521BE"/>
    <w:rsid w:val="575072E2"/>
    <w:rsid w:val="575581C0"/>
    <w:rsid w:val="5771D1EC"/>
    <w:rsid w:val="57828FA6"/>
    <w:rsid w:val="578A078F"/>
    <w:rsid w:val="5793E073"/>
    <w:rsid w:val="57B8344F"/>
    <w:rsid w:val="57DDC8F7"/>
    <w:rsid w:val="57ECAA13"/>
    <w:rsid w:val="580027B3"/>
    <w:rsid w:val="5824A7B3"/>
    <w:rsid w:val="5856C726"/>
    <w:rsid w:val="585EE11B"/>
    <w:rsid w:val="589C86B9"/>
    <w:rsid w:val="589E16DD"/>
    <w:rsid w:val="58A1A159"/>
    <w:rsid w:val="58AA5043"/>
    <w:rsid w:val="58B4E840"/>
    <w:rsid w:val="58C1B4C2"/>
    <w:rsid w:val="58F4789F"/>
    <w:rsid w:val="58F9C84A"/>
    <w:rsid w:val="59108D97"/>
    <w:rsid w:val="598231E4"/>
    <w:rsid w:val="59ACE540"/>
    <w:rsid w:val="59D5A0C0"/>
    <w:rsid w:val="5A125212"/>
    <w:rsid w:val="5A23A105"/>
    <w:rsid w:val="5A2DD619"/>
    <w:rsid w:val="5A45871C"/>
    <w:rsid w:val="5A5A462F"/>
    <w:rsid w:val="5A68E45C"/>
    <w:rsid w:val="5A8CEFA9"/>
    <w:rsid w:val="5AA88E6C"/>
    <w:rsid w:val="5AD81955"/>
    <w:rsid w:val="5AE87A14"/>
    <w:rsid w:val="5AE88EA7"/>
    <w:rsid w:val="5B183D0D"/>
    <w:rsid w:val="5B1DAFC1"/>
    <w:rsid w:val="5B36C7F0"/>
    <w:rsid w:val="5B41C4A9"/>
    <w:rsid w:val="5B42AF25"/>
    <w:rsid w:val="5B6FC24A"/>
    <w:rsid w:val="5B94940E"/>
    <w:rsid w:val="5B963A72"/>
    <w:rsid w:val="5BA001C2"/>
    <w:rsid w:val="5BAFBB52"/>
    <w:rsid w:val="5BB2D60A"/>
    <w:rsid w:val="5C80F812"/>
    <w:rsid w:val="5C9C78F6"/>
    <w:rsid w:val="5C9CF1F0"/>
    <w:rsid w:val="5CA5B419"/>
    <w:rsid w:val="5D22BD3F"/>
    <w:rsid w:val="5D410A2C"/>
    <w:rsid w:val="5D9AF755"/>
    <w:rsid w:val="5DBB0EEA"/>
    <w:rsid w:val="5E4829B3"/>
    <w:rsid w:val="5E5448D9"/>
    <w:rsid w:val="5E8CD455"/>
    <w:rsid w:val="5E912651"/>
    <w:rsid w:val="5E97D4AF"/>
    <w:rsid w:val="5ECC92D7"/>
    <w:rsid w:val="5EEB20C3"/>
    <w:rsid w:val="5F279239"/>
    <w:rsid w:val="5F592EAA"/>
    <w:rsid w:val="5F727AE7"/>
    <w:rsid w:val="5F8F587A"/>
    <w:rsid w:val="5FB70D57"/>
    <w:rsid w:val="5FD56E59"/>
    <w:rsid w:val="5FE1A7D6"/>
    <w:rsid w:val="60466BD0"/>
    <w:rsid w:val="606D5E3C"/>
    <w:rsid w:val="607694E3"/>
    <w:rsid w:val="608957EC"/>
    <w:rsid w:val="609E7569"/>
    <w:rsid w:val="60D58E7E"/>
    <w:rsid w:val="6112BD4F"/>
    <w:rsid w:val="615E82E9"/>
    <w:rsid w:val="61690CF4"/>
    <w:rsid w:val="61722405"/>
    <w:rsid w:val="6176BC4F"/>
    <w:rsid w:val="61CD61B3"/>
    <w:rsid w:val="61EACDBC"/>
    <w:rsid w:val="6213575C"/>
    <w:rsid w:val="621E7F98"/>
    <w:rsid w:val="6243B3AD"/>
    <w:rsid w:val="62480514"/>
    <w:rsid w:val="6261B91F"/>
    <w:rsid w:val="62713928"/>
    <w:rsid w:val="628F0CED"/>
    <w:rsid w:val="62ACD844"/>
    <w:rsid w:val="63361DBA"/>
    <w:rsid w:val="6341E36B"/>
    <w:rsid w:val="63622CF7"/>
    <w:rsid w:val="6370A864"/>
    <w:rsid w:val="63A95767"/>
    <w:rsid w:val="63D42CC6"/>
    <w:rsid w:val="63D4D23E"/>
    <w:rsid w:val="63F1FD6E"/>
    <w:rsid w:val="63F865AF"/>
    <w:rsid w:val="64040F10"/>
    <w:rsid w:val="640B885B"/>
    <w:rsid w:val="640ED95B"/>
    <w:rsid w:val="64AAEB75"/>
    <w:rsid w:val="64D294F3"/>
    <w:rsid w:val="64D5FC60"/>
    <w:rsid w:val="64E1C3C6"/>
    <w:rsid w:val="64F419B4"/>
    <w:rsid w:val="6502A0F7"/>
    <w:rsid w:val="654E39EE"/>
    <w:rsid w:val="656C7EBE"/>
    <w:rsid w:val="657E873E"/>
    <w:rsid w:val="65D3EA2E"/>
    <w:rsid w:val="65D57864"/>
    <w:rsid w:val="65F45EFF"/>
    <w:rsid w:val="65F9F734"/>
    <w:rsid w:val="664F832D"/>
    <w:rsid w:val="66620EE9"/>
    <w:rsid w:val="66A4AEE0"/>
    <w:rsid w:val="66AC0FFB"/>
    <w:rsid w:val="66BBF054"/>
    <w:rsid w:val="66BCBA50"/>
    <w:rsid w:val="66CB7011"/>
    <w:rsid w:val="66D99687"/>
    <w:rsid w:val="66E2DE0A"/>
    <w:rsid w:val="66FE7679"/>
    <w:rsid w:val="670217BF"/>
    <w:rsid w:val="6704CCF4"/>
    <w:rsid w:val="671977E3"/>
    <w:rsid w:val="672473B7"/>
    <w:rsid w:val="67474D4F"/>
    <w:rsid w:val="6772E3A0"/>
    <w:rsid w:val="67786898"/>
    <w:rsid w:val="67DA7F3F"/>
    <w:rsid w:val="67F4ED73"/>
    <w:rsid w:val="682D4B9B"/>
    <w:rsid w:val="684823FD"/>
    <w:rsid w:val="6857BC1B"/>
    <w:rsid w:val="68D9A713"/>
    <w:rsid w:val="69638476"/>
    <w:rsid w:val="697C0004"/>
    <w:rsid w:val="69828763"/>
    <w:rsid w:val="69BB6252"/>
    <w:rsid w:val="69CFB7B2"/>
    <w:rsid w:val="69DA7DF9"/>
    <w:rsid w:val="69E22A40"/>
    <w:rsid w:val="69FC5077"/>
    <w:rsid w:val="6A008F77"/>
    <w:rsid w:val="6A04404B"/>
    <w:rsid w:val="6A6E7408"/>
    <w:rsid w:val="6A6EA785"/>
    <w:rsid w:val="6A761E89"/>
    <w:rsid w:val="6A82E793"/>
    <w:rsid w:val="6A900EF0"/>
    <w:rsid w:val="6ADB5492"/>
    <w:rsid w:val="6B35DF81"/>
    <w:rsid w:val="6B63172D"/>
    <w:rsid w:val="6B66776D"/>
    <w:rsid w:val="6B9F2D3B"/>
    <w:rsid w:val="6BA1473A"/>
    <w:rsid w:val="6C023FF6"/>
    <w:rsid w:val="6C329975"/>
    <w:rsid w:val="6C88E86D"/>
    <w:rsid w:val="6C8B8A99"/>
    <w:rsid w:val="6CACE40E"/>
    <w:rsid w:val="6CB2C52A"/>
    <w:rsid w:val="6D022772"/>
    <w:rsid w:val="6D857487"/>
    <w:rsid w:val="6D90B768"/>
    <w:rsid w:val="6D94DC89"/>
    <w:rsid w:val="6D957111"/>
    <w:rsid w:val="6DAB0ABE"/>
    <w:rsid w:val="6E129C60"/>
    <w:rsid w:val="6E3120EE"/>
    <w:rsid w:val="6E66333B"/>
    <w:rsid w:val="6E6A74F3"/>
    <w:rsid w:val="6EAB43C8"/>
    <w:rsid w:val="6EE1769B"/>
    <w:rsid w:val="6F0B1562"/>
    <w:rsid w:val="6F533C07"/>
    <w:rsid w:val="6FA81CD6"/>
    <w:rsid w:val="6FF4598D"/>
    <w:rsid w:val="70081B5B"/>
    <w:rsid w:val="70453599"/>
    <w:rsid w:val="704B65E7"/>
    <w:rsid w:val="70509EB0"/>
    <w:rsid w:val="70627355"/>
    <w:rsid w:val="7086E0EE"/>
    <w:rsid w:val="70F1AF06"/>
    <w:rsid w:val="70F2F73A"/>
    <w:rsid w:val="710F3104"/>
    <w:rsid w:val="714E2193"/>
    <w:rsid w:val="71644AF5"/>
    <w:rsid w:val="7184DAC4"/>
    <w:rsid w:val="71A145F2"/>
    <w:rsid w:val="71A52260"/>
    <w:rsid w:val="71A6BC3F"/>
    <w:rsid w:val="71B0C1EC"/>
    <w:rsid w:val="71BDC1E7"/>
    <w:rsid w:val="71FA13C8"/>
    <w:rsid w:val="720ED8DB"/>
    <w:rsid w:val="721B4948"/>
    <w:rsid w:val="72452F94"/>
    <w:rsid w:val="72A12697"/>
    <w:rsid w:val="72FC67A3"/>
    <w:rsid w:val="730A14C9"/>
    <w:rsid w:val="73551309"/>
    <w:rsid w:val="73754D0D"/>
    <w:rsid w:val="7382A962"/>
    <w:rsid w:val="738A0688"/>
    <w:rsid w:val="7392EC72"/>
    <w:rsid w:val="73B4D3B0"/>
    <w:rsid w:val="73C546E6"/>
    <w:rsid w:val="73F360DC"/>
    <w:rsid w:val="747C1913"/>
    <w:rsid w:val="748E243D"/>
    <w:rsid w:val="74CF5DD6"/>
    <w:rsid w:val="74D76BE5"/>
    <w:rsid w:val="750D6EE5"/>
    <w:rsid w:val="751FACD2"/>
    <w:rsid w:val="753946A4"/>
    <w:rsid w:val="753DF45B"/>
    <w:rsid w:val="755E55D1"/>
    <w:rsid w:val="75BF8BB1"/>
    <w:rsid w:val="75E6B9EC"/>
    <w:rsid w:val="7658E09A"/>
    <w:rsid w:val="76B5D3E9"/>
    <w:rsid w:val="76CACB57"/>
    <w:rsid w:val="76DFE951"/>
    <w:rsid w:val="771156AC"/>
    <w:rsid w:val="772CAC74"/>
    <w:rsid w:val="7732D52C"/>
    <w:rsid w:val="7781FA74"/>
    <w:rsid w:val="7784C8F8"/>
    <w:rsid w:val="77B0A9E5"/>
    <w:rsid w:val="77D3DFE6"/>
    <w:rsid w:val="77E96DD4"/>
    <w:rsid w:val="7920A6C4"/>
    <w:rsid w:val="792630D0"/>
    <w:rsid w:val="7947F7A7"/>
    <w:rsid w:val="797B48DF"/>
    <w:rsid w:val="79912149"/>
    <w:rsid w:val="79B14D10"/>
    <w:rsid w:val="79D49F5F"/>
    <w:rsid w:val="79E5A44B"/>
    <w:rsid w:val="7A02802D"/>
    <w:rsid w:val="7A33A920"/>
    <w:rsid w:val="7A3B8013"/>
    <w:rsid w:val="7A575FDC"/>
    <w:rsid w:val="7B3EA50D"/>
    <w:rsid w:val="7B52226C"/>
    <w:rsid w:val="7BAD184D"/>
    <w:rsid w:val="7BBEE200"/>
    <w:rsid w:val="7BBFA661"/>
    <w:rsid w:val="7BCA36DF"/>
    <w:rsid w:val="7BDDCDA5"/>
    <w:rsid w:val="7C1ED3C5"/>
    <w:rsid w:val="7C2FC83E"/>
    <w:rsid w:val="7CAC7FDA"/>
    <w:rsid w:val="7D03D617"/>
    <w:rsid w:val="7D68EA11"/>
    <w:rsid w:val="7D7E1168"/>
    <w:rsid w:val="7DE30382"/>
    <w:rsid w:val="7DFA47B3"/>
    <w:rsid w:val="7E336033"/>
    <w:rsid w:val="7E6D638B"/>
    <w:rsid w:val="7E926FD5"/>
    <w:rsid w:val="7E9C4397"/>
    <w:rsid w:val="7F85D357"/>
    <w:rsid w:val="7FA4C8F5"/>
    <w:rsid w:val="7FB1AE7F"/>
    <w:rsid w:val="7FDB557D"/>
    <w:rsid w:val="7FDCAF93"/>
    <w:rsid w:val="7FF5E5FD"/>
    <w:rsid w:val="7FFCA03E"/>
    <w:rsid w:val="7FFED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6BDBA"/>
  <w15:chartTrackingRefBased/>
  <w15:docId w15:val="{3B0067F5-BCFD-4F47-BA70-4785AC9E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BF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BF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B7BF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B7BF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B7BF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B7BF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B7BF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B7BF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B7BF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B7BF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B7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BF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B7BF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B7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BF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B7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B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BF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B7B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BF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31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142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31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42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3142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31423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FootnoteText">
    <w:name w:val="footnote text"/>
    <w:basedOn w:val="Normal"/>
    <w:uiPriority w:val="99"/>
    <w:semiHidden/>
    <w:unhideWhenUsed/>
    <w:rsid w:val="61CD61B3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61CD61B3"/>
    <w:rPr>
      <w:vertAlign w:val="superscript"/>
    </w:rPr>
  </w:style>
  <w:style w:type="paragraph" w:styleId="Revision">
    <w:name w:val="Revision"/>
    <w:hidden/>
    <w:uiPriority w:val="99"/>
    <w:semiHidden/>
    <w:rsid w:val="009620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7F9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47F90"/>
  </w:style>
  <w:style w:type="paragraph" w:styleId="Footer">
    <w:name w:val="footer"/>
    <w:basedOn w:val="Normal"/>
    <w:link w:val="FooterChar"/>
    <w:uiPriority w:val="99"/>
    <w:unhideWhenUsed/>
    <w:rsid w:val="00347F9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47F90"/>
  </w:style>
  <w:style w:type="character" w:styleId="Hyperlink">
    <w:uiPriority w:val="99"/>
    <w:name w:val="Hyperlink"/>
    <w:basedOn w:val="DefaultParagraphFont"/>
    <w:unhideWhenUsed/>
    <w:rsid w:val="4FF909B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5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hyperlink" Target="https://icc.gig.cymru/gwasanaethau-a-thimau/uned-penderfynyddion-ehangach-iechyd/llunio-lleoedd-ar-gyfer-llesiant-yng-nghymru/" TargetMode="External" Id="Re2317a82ad894d4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9853e2-a59b-403f-a196-87f33a6be24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2633329476F4CBB6296FD6B9D25F2" ma:contentTypeVersion="14" ma:contentTypeDescription="Create a new document." ma:contentTypeScope="" ma:versionID="b549bb01cd99243139f66d54e92640e6">
  <xsd:schema xmlns:xsd="http://www.w3.org/2001/XMLSchema" xmlns:xs="http://www.w3.org/2001/XMLSchema" xmlns:p="http://schemas.microsoft.com/office/2006/metadata/properties" xmlns:ns2="ec9853e2-a59b-403f-a196-87f33a6be245" xmlns:ns3="ff17af5f-e1b1-46ea-b94a-e5fd874eb2b4" targetNamespace="http://schemas.microsoft.com/office/2006/metadata/properties" ma:root="true" ma:fieldsID="3f3316ffa55d065ce054baf170775301" ns2:_="" ns3:_="">
    <xsd:import namespace="ec9853e2-a59b-403f-a196-87f33a6be245"/>
    <xsd:import namespace="ff17af5f-e1b1-46ea-b94a-e5fd874eb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53e2-a59b-403f-a196-87f33a6be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7af5f-e1b1-46ea-b94a-e5fd874eb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651A3-17AA-4DEE-A48D-417481C596E1}">
  <ds:schemaRefs>
    <ds:schemaRef ds:uri="http://schemas.microsoft.com/office/2006/metadata/properties"/>
    <ds:schemaRef ds:uri="http://schemas.microsoft.com/office/infopath/2007/PartnerControls"/>
    <ds:schemaRef ds:uri="0f48412d-ddfc-4aa8-a215-3f71bcac9f89"/>
    <ds:schemaRef ds:uri="http://schemas.microsoft.com/sharepoint/v3"/>
    <ds:schemaRef ds:uri="b13e4bc7-c5cb-421c-81ff-b3dfe25311ab"/>
  </ds:schemaRefs>
</ds:datastoreItem>
</file>

<file path=customXml/itemProps2.xml><?xml version="1.0" encoding="utf-8"?>
<ds:datastoreItem xmlns:ds="http://schemas.openxmlformats.org/officeDocument/2006/customXml" ds:itemID="{472C3DAC-4C55-48B6-BA6E-76A66930AB71}"/>
</file>

<file path=customXml/itemProps3.xml><?xml version="1.0" encoding="utf-8"?>
<ds:datastoreItem xmlns:ds="http://schemas.openxmlformats.org/officeDocument/2006/customXml" ds:itemID="{35400DE3-69CB-47A9-99CC-7E8C6D050C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AB699A-F22C-424C-B2CA-3BD0D212A39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Public Health Wales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Howells-Davies (Public Health Wales - No. 2 Capital Quarter)</dc:creator>
  <keywords/>
  <dc:description/>
  <lastModifiedBy>Emma Howells-Davies (Public Health Wales - No. 2 Capital Quarter)</lastModifiedBy>
  <revision>8</revision>
  <dcterms:created xsi:type="dcterms:W3CDTF">2026-03-20T12:41:00.0000000Z</dcterms:created>
  <dcterms:modified xsi:type="dcterms:W3CDTF">2026-04-09T11:02:52.6509485Z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0x010100EF42633329476F4CBB6296FD6B9D25F2</vt:lpwstr>
  </property>
  <property fmtid="{D5CDD505-2E9C-101B-9397-08002B2CF9AE}" pid="3" name="MediaServiceImageTags">
    <vt:lpwstr/>
  </property>
</Properties>
</file>