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421" w:tblpY="1"/>
        <w:tblOverlap w:val="never"/>
        <w:tblW w:w="0" w:type="auto"/>
        <w:tblBorders>
          <w:top w:val="single" w:sz="4" w:space="0" w:color="F2F2F2" w:themeColor="background2" w:themeShade="F2"/>
          <w:left w:val="single" w:sz="4" w:space="0" w:color="F2F2F2" w:themeColor="background2" w:themeShade="F2"/>
          <w:bottom w:val="single" w:sz="4" w:space="0" w:color="F2F2F2" w:themeColor="background2" w:themeShade="F2"/>
          <w:right w:val="single" w:sz="4" w:space="0" w:color="F2F2F2" w:themeColor="background2" w:themeShade="F2"/>
          <w:insideH w:val="single" w:sz="4" w:space="0" w:color="F2F2F2" w:themeColor="background2" w:themeShade="F2"/>
          <w:insideV w:val="single" w:sz="4" w:space="0" w:color="F2F2F2" w:themeColor="background2" w:themeShade="F2"/>
        </w:tblBorders>
        <w:tblLook w:val="04A0" w:firstRow="1" w:lastRow="0" w:firstColumn="1" w:lastColumn="0" w:noHBand="0" w:noVBand="1"/>
      </w:tblPr>
      <w:tblGrid>
        <w:gridCol w:w="1014"/>
        <w:gridCol w:w="3060"/>
      </w:tblGrid>
      <w:tr w:rsidR="00211049" w14:paraId="7FCE443A" w14:textId="77777777" w:rsidTr="00F63814">
        <w:trPr>
          <w:trHeight w:val="764"/>
        </w:trPr>
        <w:tc>
          <w:tcPr>
            <w:tcW w:w="1014" w:type="dxa"/>
          </w:tcPr>
          <w:p w14:paraId="0006B0AE" w14:textId="4F4D0CF4" w:rsidR="00211049" w:rsidRPr="008615A5" w:rsidRDefault="00211049" w:rsidP="0018358F">
            <w:pPr>
              <w:ind w:hanging="104"/>
              <w:jc w:val="both"/>
              <w:rPr>
                <w:rFonts w:ascii="Ubuntu" w:eastAsia="Times New Roman" w:hAnsi="Ubuntu" w:cs="Segoe UI"/>
                <w:b/>
              </w:rPr>
            </w:pPr>
            <w:r w:rsidRPr="008615A5">
              <w:rPr>
                <w:rFonts w:ascii="Ubuntu" w:eastAsia="Times New Roman" w:hAnsi="Ubuntu" w:cs="Segoe UI"/>
                <w:b/>
                <w:lang w:bidi="cy-GB"/>
              </w:rPr>
              <w:t>Cyf:</w:t>
            </w:r>
          </w:p>
        </w:tc>
        <w:tc>
          <w:tcPr>
            <w:tcW w:w="3059" w:type="dxa"/>
          </w:tcPr>
          <w:p w14:paraId="1BB4BD48" w14:textId="17172818" w:rsidR="00211049" w:rsidRPr="002C37F9" w:rsidRDefault="00A6556E" w:rsidP="0018358F">
            <w:pPr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</w:pPr>
            <w:r w:rsidRPr="002C37F9">
              <w:rPr>
                <w:b/>
                <w:sz w:val="28"/>
                <w:szCs w:val="28"/>
                <w:lang w:bidi="cy-GB"/>
              </w:rPr>
              <w:t xml:space="preserve">Llythyr coleg/prifysgol rhagweithiol ar gyfer myfyrwyr newydd </w:t>
            </w:r>
          </w:p>
        </w:tc>
      </w:tr>
      <w:tr w:rsidR="00211049" w14:paraId="4FBA74D4" w14:textId="77777777" w:rsidTr="00F63814">
        <w:trPr>
          <w:trHeight w:val="196"/>
        </w:trPr>
        <w:tc>
          <w:tcPr>
            <w:tcW w:w="1014" w:type="dxa"/>
          </w:tcPr>
          <w:p w14:paraId="271C6114" w14:textId="77777777" w:rsidR="00211049" w:rsidRPr="008615A5" w:rsidRDefault="00211049" w:rsidP="0018358F">
            <w:pPr>
              <w:ind w:hanging="104"/>
              <w:jc w:val="both"/>
              <w:rPr>
                <w:rFonts w:ascii="Ubuntu" w:eastAsia="Times New Roman" w:hAnsi="Ubuntu" w:cs="Segoe UI"/>
                <w:b/>
              </w:rPr>
            </w:pPr>
            <w:r w:rsidRPr="008615A5">
              <w:rPr>
                <w:rFonts w:ascii="Ubuntu" w:eastAsia="Times New Roman" w:hAnsi="Ubuntu" w:cs="Segoe UI"/>
                <w:b/>
                <w:lang w:bidi="cy-GB"/>
              </w:rPr>
              <w:t>Dyddiad:</w:t>
            </w:r>
          </w:p>
        </w:tc>
        <w:tc>
          <w:tcPr>
            <w:tcW w:w="3059" w:type="dxa"/>
          </w:tcPr>
          <w:p w14:paraId="06C5076C" w14:textId="586BBCD8" w:rsidR="00211049" w:rsidRPr="00F13266" w:rsidRDefault="00F13266" w:rsidP="0018358F">
            <w:pPr>
              <w:jc w:val="both"/>
              <w:rPr>
                <w:rFonts w:ascii="Segoe UI" w:eastAsia="Times New Roman" w:hAnsi="Segoe UI" w:cs="Segoe UI"/>
                <w:bCs/>
              </w:rPr>
            </w:pPr>
            <w:r w:rsidRPr="00F13266">
              <w:rPr>
                <w:rFonts w:ascii="Segoe UI" w:eastAsia="Times New Roman" w:hAnsi="Segoe UI" w:cs="Segoe UI"/>
                <w:lang w:bidi="cy-GB"/>
              </w:rPr>
              <w:t>Medi 2026</w:t>
            </w:r>
          </w:p>
        </w:tc>
      </w:tr>
      <w:tr w:rsidR="00951E4C" w14:paraId="11D16278" w14:textId="77777777" w:rsidTr="00F63814">
        <w:trPr>
          <w:trHeight w:val="205"/>
        </w:trPr>
        <w:tc>
          <w:tcPr>
            <w:tcW w:w="4074" w:type="dxa"/>
            <w:gridSpan w:val="2"/>
          </w:tcPr>
          <w:p w14:paraId="14AED295" w14:textId="63163574" w:rsidR="00951E4C" w:rsidRPr="008615A5" w:rsidRDefault="00951E4C" w:rsidP="0018358F">
            <w:pPr>
              <w:ind w:hanging="115"/>
              <w:jc w:val="both"/>
              <w:rPr>
                <w:rFonts w:ascii="Ubuntu" w:eastAsia="Times New Roman" w:hAnsi="Ubuntu" w:cs="Segoe UI"/>
                <w:b/>
                <w:sz w:val="24"/>
                <w:szCs w:val="24"/>
              </w:rPr>
            </w:pPr>
            <w:r w:rsidRPr="008615A5">
              <w:rPr>
                <w:rFonts w:ascii="Ubuntu" w:eastAsia="Times New Roman" w:hAnsi="Ubuntu" w:cs="Segoe UI"/>
                <w:b/>
                <w:sz w:val="24"/>
                <w:szCs w:val="24"/>
                <w:lang w:bidi="cy-GB"/>
              </w:rPr>
              <w:t xml:space="preserve">Preifat a Chyfrinachol </w:t>
            </w:r>
          </w:p>
        </w:tc>
      </w:tr>
      <w:tr w:rsidR="00951E4C" w14:paraId="510EFF5F" w14:textId="77777777" w:rsidTr="00F63814">
        <w:trPr>
          <w:trHeight w:val="128"/>
        </w:trPr>
        <w:tc>
          <w:tcPr>
            <w:tcW w:w="4074" w:type="dxa"/>
            <w:gridSpan w:val="2"/>
          </w:tcPr>
          <w:p w14:paraId="161F7D1A" w14:textId="242947D4" w:rsidR="00951E4C" w:rsidRPr="007478DD" w:rsidRDefault="00951E4C" w:rsidP="0018358F">
            <w:pPr>
              <w:ind w:hanging="115"/>
              <w:jc w:val="both"/>
              <w:rPr>
                <w:rFonts w:ascii="Segoe UI" w:eastAsia="Times New Roman" w:hAnsi="Segoe UI" w:cs="Segoe UI"/>
                <w:sz w:val="22"/>
                <w:szCs w:val="22"/>
              </w:rPr>
            </w:pPr>
            <w:r w:rsidRPr="008615A5">
              <w:rPr>
                <w:rFonts w:ascii="Ubuntu" w:eastAsia="Times New Roman" w:hAnsi="Ubuntu" w:cs="Segoe UI"/>
                <w:b/>
                <w:color w:val="BFBFBF" w:themeColor="background1" w:themeShade="BF"/>
                <w:sz w:val="16"/>
                <w:szCs w:val="16"/>
                <w:lang w:bidi="cy-GB"/>
              </w:rPr>
              <w:t>Enw:</w:t>
            </w:r>
          </w:p>
        </w:tc>
      </w:tr>
      <w:tr w:rsidR="00951E4C" w14:paraId="5B4146D2" w14:textId="77777777" w:rsidTr="00F63814">
        <w:trPr>
          <w:trHeight w:val="790"/>
        </w:trPr>
        <w:tc>
          <w:tcPr>
            <w:tcW w:w="4074" w:type="dxa"/>
            <w:gridSpan w:val="2"/>
          </w:tcPr>
          <w:p w14:paraId="3088408C" w14:textId="77777777" w:rsidR="00951E4C" w:rsidRPr="008615A5" w:rsidRDefault="00951E4C" w:rsidP="0018358F">
            <w:pPr>
              <w:ind w:hanging="104"/>
              <w:jc w:val="both"/>
              <w:rPr>
                <w:rFonts w:ascii="Ubuntu" w:eastAsia="Times New Roman" w:hAnsi="Ubuntu" w:cs="Segoe UI"/>
                <w:b/>
                <w:color w:val="BFBFBF" w:themeColor="background1" w:themeShade="BF"/>
                <w:sz w:val="16"/>
                <w:szCs w:val="16"/>
              </w:rPr>
            </w:pPr>
            <w:r w:rsidRPr="008615A5">
              <w:rPr>
                <w:rFonts w:ascii="Ubuntu" w:eastAsia="Times New Roman" w:hAnsi="Ubuntu" w:cs="Segoe UI"/>
                <w:b/>
                <w:color w:val="BFBFBF" w:themeColor="background1" w:themeShade="BF"/>
                <w:sz w:val="16"/>
                <w:szCs w:val="16"/>
                <w:lang w:bidi="cy-GB"/>
              </w:rPr>
              <w:t>Cyfeiriad:</w:t>
            </w:r>
          </w:p>
          <w:p w14:paraId="5A59FE50" w14:textId="77777777" w:rsidR="00951E4C" w:rsidRPr="007478DD" w:rsidRDefault="00951E4C" w:rsidP="0018358F">
            <w:pPr>
              <w:jc w:val="both"/>
              <w:rPr>
                <w:rFonts w:ascii="Segoe UI" w:eastAsia="Times New Roman" w:hAnsi="Segoe UI" w:cs="Segoe UI"/>
                <w:sz w:val="22"/>
                <w:szCs w:val="22"/>
              </w:rPr>
            </w:pPr>
          </w:p>
          <w:p w14:paraId="497E39F9" w14:textId="77777777" w:rsidR="00951E4C" w:rsidRPr="007478DD" w:rsidRDefault="00951E4C" w:rsidP="0018358F">
            <w:pPr>
              <w:jc w:val="both"/>
              <w:rPr>
                <w:rFonts w:ascii="Segoe UI" w:eastAsia="Times New Roman" w:hAnsi="Segoe UI" w:cs="Segoe UI"/>
                <w:sz w:val="22"/>
                <w:szCs w:val="22"/>
              </w:rPr>
            </w:pPr>
          </w:p>
          <w:p w14:paraId="0A82E96A" w14:textId="77777777" w:rsidR="00951E4C" w:rsidRPr="007478DD" w:rsidRDefault="00951E4C" w:rsidP="0018358F">
            <w:pPr>
              <w:jc w:val="both"/>
              <w:rPr>
                <w:rFonts w:ascii="Segoe UI" w:eastAsia="Times New Roman" w:hAnsi="Segoe UI" w:cs="Segoe UI"/>
                <w:sz w:val="22"/>
                <w:szCs w:val="22"/>
              </w:rPr>
            </w:pPr>
          </w:p>
        </w:tc>
      </w:tr>
      <w:tr w:rsidR="00951E4C" w14:paraId="0B55C2A3" w14:textId="77777777" w:rsidTr="00F63814">
        <w:trPr>
          <w:trHeight w:val="135"/>
        </w:trPr>
        <w:tc>
          <w:tcPr>
            <w:tcW w:w="4074" w:type="dxa"/>
            <w:gridSpan w:val="2"/>
          </w:tcPr>
          <w:p w14:paraId="22114376" w14:textId="173AB794" w:rsidR="00951E4C" w:rsidRPr="007478DD" w:rsidRDefault="00951E4C" w:rsidP="0018358F">
            <w:pPr>
              <w:ind w:hanging="115"/>
              <w:jc w:val="both"/>
              <w:rPr>
                <w:rFonts w:ascii="Segoe UI" w:eastAsia="Times New Roman" w:hAnsi="Segoe UI" w:cs="Segoe UI"/>
              </w:rPr>
            </w:pPr>
            <w:r w:rsidRPr="008615A5">
              <w:rPr>
                <w:rFonts w:ascii="Ubuntu" w:eastAsia="Times New Roman" w:hAnsi="Ubuntu" w:cs="Segoe UI"/>
                <w:b/>
                <w:color w:val="BFBFBF" w:themeColor="background1" w:themeShade="BF"/>
                <w:sz w:val="16"/>
                <w:szCs w:val="16"/>
                <w:lang w:bidi="cy-GB"/>
              </w:rPr>
              <w:t>Cod Post:</w:t>
            </w:r>
          </w:p>
        </w:tc>
      </w:tr>
    </w:tbl>
    <w:p w14:paraId="272F4B95" w14:textId="77777777" w:rsidR="00E20D03" w:rsidRDefault="00E20D03" w:rsidP="0018358F">
      <w:pPr>
        <w:rPr>
          <w:rFonts w:ascii="Arial" w:eastAsia="Arial" w:hAnsi="Arial" w:cs="Arial"/>
          <w:sz w:val="22"/>
          <w:szCs w:val="22"/>
          <w:lang w:bidi="cy-GB"/>
        </w:rPr>
      </w:pPr>
    </w:p>
    <w:p w14:paraId="3A103495" w14:textId="5E8B52A0" w:rsidR="00D537B1" w:rsidRPr="001635AE" w:rsidRDefault="00F63814" w:rsidP="0018358F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>
        <w:rPr>
          <w:rFonts w:ascii="Arial" w:eastAsia="Arial" w:hAnsi="Arial" w:cs="Arial"/>
          <w:sz w:val="22"/>
          <w:szCs w:val="22"/>
          <w:lang w:bidi="cy-GB"/>
        </w:rPr>
        <w:br/>
      </w:r>
      <w:r w:rsidR="003F0523" w:rsidRPr="001635AE">
        <w:rPr>
          <w:rFonts w:ascii="Arial" w:eastAsia="Arial" w:hAnsi="Arial" w:cs="Arial"/>
          <w:sz w:val="22"/>
          <w:szCs w:val="22"/>
          <w:lang w:bidi="cy-GB"/>
        </w:rPr>
        <w:t>Annwyl Fyfyriwr,</w:t>
      </w:r>
    </w:p>
    <w:p w14:paraId="480C386A" w14:textId="77777777" w:rsidR="00D537B1" w:rsidRPr="001635AE" w:rsidRDefault="00D537B1" w:rsidP="0018358F">
      <w:pPr>
        <w:rPr>
          <w:rFonts w:ascii="Arial" w:hAnsi="Arial" w:cs="Arial"/>
          <w:sz w:val="22"/>
          <w:szCs w:val="22"/>
        </w:rPr>
      </w:pPr>
    </w:p>
    <w:p w14:paraId="3772B424" w14:textId="77777777" w:rsidR="0074304D" w:rsidRPr="00E20D03" w:rsidRDefault="003F0523" w:rsidP="0018358F">
      <w:pPr>
        <w:rPr>
          <w:rFonts w:ascii="Arial" w:hAnsi="Arial" w:cs="Arial"/>
          <w:b/>
          <w:bCs/>
          <w:spacing w:val="-2"/>
          <w:sz w:val="22"/>
          <w:szCs w:val="22"/>
        </w:rPr>
      </w:pPr>
      <w:r w:rsidRPr="00E20D03">
        <w:rPr>
          <w:rFonts w:ascii="Arial" w:eastAsia="Arial" w:hAnsi="Arial" w:cs="Arial"/>
          <w:b/>
          <w:spacing w:val="-2"/>
          <w:sz w:val="22"/>
          <w:szCs w:val="22"/>
          <w:lang w:bidi="cy-GB"/>
        </w:rPr>
        <w:t>Parthed: Eich iechyd cyffredinol tra byddwch yn astudio mewn colegau a phrifysgolion yng Nghymru</w:t>
      </w:r>
    </w:p>
    <w:p w14:paraId="276E4046" w14:textId="77777777" w:rsidR="0074304D" w:rsidRDefault="0074304D" w:rsidP="0018358F">
      <w:pPr>
        <w:rPr>
          <w:rFonts w:ascii="Arial" w:hAnsi="Arial" w:cs="Arial"/>
          <w:b/>
          <w:bCs/>
          <w:sz w:val="22"/>
          <w:szCs w:val="22"/>
        </w:rPr>
      </w:pPr>
    </w:p>
    <w:p w14:paraId="264635CE" w14:textId="467591FC" w:rsidR="005A72E7" w:rsidRPr="007633E2" w:rsidRDefault="003F0523" w:rsidP="0018358F">
      <w:pPr>
        <w:rPr>
          <w:rFonts w:ascii="Arial" w:hAnsi="Arial" w:cs="Arial"/>
          <w:b/>
          <w:bCs/>
          <w:sz w:val="22"/>
          <w:szCs w:val="22"/>
        </w:rPr>
      </w:pPr>
      <w:r w:rsidRPr="001635AE">
        <w:rPr>
          <w:rFonts w:ascii="Arial" w:eastAsia="Arial" w:hAnsi="Arial" w:cs="Arial"/>
          <w:sz w:val="22"/>
          <w:szCs w:val="22"/>
          <w:lang w:bidi="cy-GB"/>
        </w:rPr>
        <w:t xml:space="preserve">Croeso i'ch astudiaethau yn y coleg a’r brifysgol. Wrth i chi ddechrau ar y bennod nesaf yn eich bywyd, dylai eich iechyd fod yn flaenoriaeth wrth i chi astudio. Er mwyn cadw'n iach, rydym yn eich cynghori i gymryd y camau canlynol cyn eich dyddiad cychwyn yn y coleg/prifysgol. </w:t>
      </w:r>
    </w:p>
    <w:p w14:paraId="62D02815" w14:textId="77777777" w:rsidR="005A72E7" w:rsidRPr="001635AE" w:rsidRDefault="005A72E7" w:rsidP="0018358F">
      <w:pPr>
        <w:rPr>
          <w:rFonts w:ascii="Arial" w:hAnsi="Arial" w:cs="Arial"/>
          <w:sz w:val="22"/>
          <w:szCs w:val="22"/>
        </w:rPr>
      </w:pPr>
    </w:p>
    <w:p w14:paraId="25E3DAA3" w14:textId="7AC1A1F7" w:rsidR="009B3684" w:rsidRPr="009B3684" w:rsidRDefault="00787C7C" w:rsidP="0018358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9B3684">
        <w:rPr>
          <w:rFonts w:ascii="Arial" w:eastAsia="Arial" w:hAnsi="Arial" w:cs="Arial"/>
          <w:b/>
          <w:lang w:bidi="cy-GB"/>
        </w:rPr>
        <w:t xml:space="preserve">Cofrestru gyda Meddyg Teulu (GP)/Meddyg lleol </w:t>
      </w:r>
    </w:p>
    <w:p w14:paraId="3B81705E" w14:textId="52072A79" w:rsidR="0007503F" w:rsidRDefault="00D71968" w:rsidP="0018358F">
      <w:pPr>
        <w:pStyle w:val="ListParagraph"/>
        <w:spacing w:line="240" w:lineRule="auto"/>
        <w:ind w:left="360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Mae'n bwysig eich bod yn cofrestru gyda meddyg teulu lleol cyn gynted â phosibl yn y dref neu’r ddinas lle byddwch chi’n astudio. Cofiwch fod cofrestru gyda Meddyg Teulu a'i weld pan fyddwch chi'n sâl yn rhad ac am ddim. Gall </w:t>
      </w:r>
      <w:proofErr w:type="spellStart"/>
      <w:r>
        <w:rPr>
          <w:rFonts w:ascii="Arial" w:eastAsia="Arial" w:hAnsi="Arial" w:cs="Arial"/>
          <w:lang w:bidi="cy-GB"/>
        </w:rPr>
        <w:t>Practisiau</w:t>
      </w:r>
      <w:proofErr w:type="spellEnd"/>
      <w:r>
        <w:rPr>
          <w:rFonts w:ascii="Arial" w:eastAsia="Arial" w:hAnsi="Arial" w:cs="Arial"/>
          <w:lang w:bidi="cy-GB"/>
        </w:rPr>
        <w:t xml:space="preserve"> Meddygon Teulu hefyd gynnig gwasanaethau cyfieithu os oes eu hangen arnoch chi.</w:t>
      </w:r>
      <w:r>
        <w:rPr>
          <w:rFonts w:ascii="Arial" w:eastAsia="Arial" w:hAnsi="Arial" w:cs="Arial"/>
          <w:lang w:bidi="cy-GB"/>
        </w:rPr>
        <w:br/>
      </w:r>
      <w:r>
        <w:rPr>
          <w:rFonts w:ascii="Arial" w:eastAsia="Arial" w:hAnsi="Arial" w:cs="Arial"/>
          <w:lang w:bidi="cy-GB"/>
        </w:rPr>
        <w:br/>
        <w:t xml:space="preserve">Peidiwch ag aros nes eich bod yn sâl neu fod angen gofal brys arall arnoch chi i wneud hyn. Mae rhestr o feddygon teulu lleol a chyngor am gofrestru ar gael yn </w:t>
      </w:r>
      <w:hyperlink r:id="rId11" w:history="1">
        <w:r w:rsidR="009D1DF7">
          <w:rPr>
            <w:rStyle w:val="Hyperlink"/>
            <w:rFonts w:ascii="Arial" w:eastAsia="Arial" w:hAnsi="Arial" w:cs="Arial"/>
            <w:lang w:bidi="cy-GB"/>
          </w:rPr>
          <w:t>https://111.wales.nhs.uk/localservices/gpinformation?locale=cy&amp;term=A</w:t>
        </w:r>
      </w:hyperlink>
    </w:p>
    <w:p w14:paraId="33866A2C" w14:textId="77777777" w:rsidR="00B8730F" w:rsidRPr="00AD106F" w:rsidRDefault="00B8730F" w:rsidP="0018358F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346EADF2" w14:textId="77777777" w:rsidR="0018358F" w:rsidRDefault="00811F78" w:rsidP="0018358F">
      <w:pPr>
        <w:pStyle w:val="ListParagraph"/>
        <w:numPr>
          <w:ilvl w:val="0"/>
          <w:numId w:val="3"/>
        </w:numPr>
        <w:spacing w:before="240" w:line="240" w:lineRule="auto"/>
        <w:rPr>
          <w:rFonts w:ascii="Arial" w:hAnsi="Arial" w:cs="Arial"/>
        </w:rPr>
      </w:pPr>
      <w:r w:rsidRPr="00CA42EC">
        <w:rPr>
          <w:rFonts w:ascii="Arial" w:eastAsia="Arial" w:hAnsi="Arial" w:cs="Arial"/>
          <w:b/>
          <w:lang w:bidi="cy-GB"/>
        </w:rPr>
        <w:t>Gwiriwch eich brechiadau</w:t>
      </w:r>
    </w:p>
    <w:p w14:paraId="35D81773" w14:textId="0BD2E382" w:rsidR="00142DD3" w:rsidRPr="00CA42EC" w:rsidRDefault="001E62AF" w:rsidP="0018358F">
      <w:pPr>
        <w:pStyle w:val="ListParagraph"/>
        <w:spacing w:before="240" w:line="240" w:lineRule="auto"/>
        <w:ind w:left="360"/>
        <w:rPr>
          <w:rFonts w:ascii="Arial" w:hAnsi="Arial" w:cs="Arial"/>
        </w:rPr>
      </w:pPr>
      <w:r w:rsidRPr="00CA42EC">
        <w:rPr>
          <w:rFonts w:ascii="Arial" w:eastAsia="Arial" w:hAnsi="Arial" w:cs="Arial"/>
          <w:lang w:bidi="cy-GB"/>
        </w:rPr>
        <w:t>Dylech chi fod wedi cael y canlynol:</w:t>
      </w:r>
    </w:p>
    <w:p w14:paraId="793BBE66" w14:textId="4E58769E" w:rsidR="00777F2D" w:rsidRDefault="00981E1F" w:rsidP="0018358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3533CB67">
        <w:rPr>
          <w:rFonts w:ascii="Arial" w:eastAsia="Arial" w:hAnsi="Arial" w:cs="Arial"/>
          <w:lang w:bidi="cy-GB"/>
        </w:rPr>
        <w:t>1 dos o'r pigiad atgyfnerthu 3-mewn-1 i bobl ifanc – sy'n cynnig amddiffyniad rhag tetanws, difftheria a polio – mae’n cael ei roi i bobl ifanc tua 13/14 oed fel arfer</w:t>
      </w:r>
    </w:p>
    <w:p w14:paraId="2D577E47" w14:textId="08EA8CF1" w:rsidR="00C0398F" w:rsidRPr="00AD106F" w:rsidRDefault="00981E1F" w:rsidP="0018358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3533CB67">
        <w:rPr>
          <w:rFonts w:ascii="Arial" w:eastAsia="Arial" w:hAnsi="Arial" w:cs="Arial"/>
          <w:lang w:bidi="cy-GB"/>
        </w:rPr>
        <w:t xml:space="preserve">1 dos o'r brechlyn </w:t>
      </w:r>
      <w:proofErr w:type="spellStart"/>
      <w:r w:rsidRPr="3533CB67">
        <w:rPr>
          <w:rFonts w:ascii="Arial" w:eastAsia="Arial" w:hAnsi="Arial" w:cs="Arial"/>
          <w:lang w:bidi="cy-GB"/>
        </w:rPr>
        <w:t>MenACWY</w:t>
      </w:r>
      <w:proofErr w:type="spellEnd"/>
      <w:r w:rsidRPr="3533CB67">
        <w:rPr>
          <w:rFonts w:ascii="Arial" w:eastAsia="Arial" w:hAnsi="Arial" w:cs="Arial"/>
          <w:lang w:bidi="cy-GB"/>
        </w:rPr>
        <w:t xml:space="preserve"> – sy'n cynnig amddiffyniad rhag clefyd a achosir gan grwpiau </w:t>
      </w:r>
      <w:proofErr w:type="spellStart"/>
      <w:r w:rsidRPr="3533CB67">
        <w:rPr>
          <w:rFonts w:ascii="Arial" w:eastAsia="Arial" w:hAnsi="Arial" w:cs="Arial"/>
          <w:lang w:bidi="cy-GB"/>
        </w:rPr>
        <w:t>meningococol</w:t>
      </w:r>
      <w:proofErr w:type="spellEnd"/>
      <w:r w:rsidRPr="3533CB67">
        <w:rPr>
          <w:rFonts w:ascii="Arial" w:eastAsia="Arial" w:hAnsi="Arial" w:cs="Arial"/>
          <w:lang w:bidi="cy-GB"/>
        </w:rPr>
        <w:t xml:space="preserve"> A, C, W ac Y – mae’n cael ei roi i bobl ifanc tua 13/14 oed fel arfer. </w:t>
      </w:r>
    </w:p>
    <w:p w14:paraId="29C5EAD0" w14:textId="205FA373" w:rsidR="002D6D09" w:rsidRPr="00AD106F" w:rsidRDefault="00981E1F" w:rsidP="0018358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3533CB67">
        <w:rPr>
          <w:rFonts w:ascii="Arial" w:eastAsia="Arial" w:hAnsi="Arial" w:cs="Arial"/>
          <w:lang w:bidi="cy-GB"/>
        </w:rPr>
        <w:t xml:space="preserve">1 dos o'r brechlyn HPV – sy'n cynnig amddiffyniad rhag y </w:t>
      </w:r>
      <w:proofErr w:type="spellStart"/>
      <w:r w:rsidRPr="3533CB67">
        <w:rPr>
          <w:rFonts w:ascii="Arial" w:eastAsia="Arial" w:hAnsi="Arial" w:cs="Arial"/>
          <w:lang w:bidi="cy-GB"/>
        </w:rPr>
        <w:t>feirws</w:t>
      </w:r>
      <w:proofErr w:type="spellEnd"/>
      <w:r w:rsidRPr="3533CB67">
        <w:rPr>
          <w:rFonts w:ascii="Arial" w:eastAsia="Arial" w:hAnsi="Arial" w:cs="Arial"/>
          <w:lang w:bidi="cy-GB"/>
        </w:rPr>
        <w:t xml:space="preserve"> </w:t>
      </w:r>
      <w:proofErr w:type="spellStart"/>
      <w:r w:rsidRPr="3533CB67">
        <w:rPr>
          <w:rFonts w:ascii="Arial" w:eastAsia="Arial" w:hAnsi="Arial" w:cs="Arial"/>
          <w:lang w:bidi="cy-GB"/>
        </w:rPr>
        <w:t>papiloma</w:t>
      </w:r>
      <w:proofErr w:type="spellEnd"/>
      <w:r w:rsidRPr="3533CB67">
        <w:rPr>
          <w:rFonts w:ascii="Arial" w:eastAsia="Arial" w:hAnsi="Arial" w:cs="Arial"/>
          <w:lang w:bidi="cy-GB"/>
        </w:rPr>
        <w:t xml:space="preserve"> dynol – mae’n cael ei roi i bobl ifanc tua 12/13 oed fel arfer.</w:t>
      </w:r>
    </w:p>
    <w:p w14:paraId="662A01FB" w14:textId="4C6D9AB9" w:rsidR="006E4AD7" w:rsidRDefault="003F0523" w:rsidP="0018358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3533CB67">
        <w:rPr>
          <w:rFonts w:ascii="Arial" w:eastAsia="Arial" w:hAnsi="Arial" w:cs="Arial"/>
          <w:lang w:bidi="cy-GB"/>
        </w:rPr>
        <w:t xml:space="preserve">2 ddos ​​o'r brechlyn MMR – sy'n cynnig amddiffyniad rhag y Frech Goch, </w:t>
      </w:r>
      <w:proofErr w:type="spellStart"/>
      <w:r w:rsidRPr="3533CB67">
        <w:rPr>
          <w:rFonts w:ascii="Arial" w:eastAsia="Arial" w:hAnsi="Arial" w:cs="Arial"/>
          <w:lang w:bidi="cy-GB"/>
        </w:rPr>
        <w:t>Clwy'r</w:t>
      </w:r>
      <w:proofErr w:type="spellEnd"/>
      <w:r w:rsidRPr="3533CB67">
        <w:rPr>
          <w:rFonts w:ascii="Arial" w:eastAsia="Arial" w:hAnsi="Arial" w:cs="Arial"/>
          <w:lang w:bidi="cy-GB"/>
        </w:rPr>
        <w:t xml:space="preserve"> Pennau a Rwbela – mae’r rhain yn cael eu rhoi cyn i chi ddechrau yn yr ysgol fel arfer.</w:t>
      </w:r>
    </w:p>
    <w:p w14:paraId="1C69A430" w14:textId="5F38A924" w:rsidR="001E62AF" w:rsidRPr="00B8730F" w:rsidRDefault="001E62AF" w:rsidP="0018358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8730F">
        <w:rPr>
          <w:rFonts w:ascii="Arial" w:eastAsia="Arial" w:hAnsi="Arial" w:cs="Arial"/>
          <w:lang w:bidi="cy-GB"/>
        </w:rPr>
        <w:t xml:space="preserve">Ar gyfer blwyddyn academaidd 2026/27, dylai pob myfyriwr newydd sy'n dechrau’r brifysgol neu’r coleg am y tro cyntaf </w:t>
      </w:r>
      <w:r w:rsidRPr="00B8730F">
        <w:rPr>
          <w:rFonts w:ascii="Arial" w:eastAsia="Arial" w:hAnsi="Arial" w:cs="Arial"/>
          <w:b/>
          <w:lang w:bidi="cy-GB"/>
        </w:rPr>
        <w:t>ac</w:t>
      </w:r>
      <w:r w:rsidRPr="00B8730F">
        <w:rPr>
          <w:rFonts w:ascii="Arial" w:eastAsia="Arial" w:hAnsi="Arial" w:cs="Arial"/>
          <w:lang w:bidi="cy-GB"/>
        </w:rPr>
        <w:t xml:space="preserve"> a gafodd ei eni ar 21/7/2001 neu ar ôl y dyddiad hwnnw, gael </w:t>
      </w:r>
      <w:r w:rsidRPr="00B8730F">
        <w:rPr>
          <w:rFonts w:ascii="Arial" w:eastAsia="Arial" w:hAnsi="Arial" w:cs="Arial"/>
          <w:b/>
          <w:lang w:bidi="cy-GB"/>
        </w:rPr>
        <w:t>dau ddos</w:t>
      </w:r>
      <w:r w:rsidRPr="00B8730F">
        <w:rPr>
          <w:rFonts w:ascii="Arial" w:eastAsia="Arial" w:hAnsi="Arial" w:cs="Arial"/>
          <w:lang w:bidi="cy-GB"/>
        </w:rPr>
        <w:t xml:space="preserve"> ​​o'r brechlyn </w:t>
      </w:r>
      <w:proofErr w:type="spellStart"/>
      <w:r w:rsidRPr="00B8730F">
        <w:rPr>
          <w:rFonts w:ascii="Arial" w:eastAsia="Arial" w:hAnsi="Arial" w:cs="Arial"/>
          <w:lang w:bidi="cy-GB"/>
        </w:rPr>
        <w:t>Meningococol</w:t>
      </w:r>
      <w:proofErr w:type="spellEnd"/>
      <w:r w:rsidRPr="00B8730F">
        <w:rPr>
          <w:rFonts w:ascii="Arial" w:eastAsia="Arial" w:hAnsi="Arial" w:cs="Arial"/>
          <w:lang w:bidi="cy-GB"/>
        </w:rPr>
        <w:t xml:space="preserve"> B (</w:t>
      </w:r>
      <w:proofErr w:type="spellStart"/>
      <w:r w:rsidRPr="00B8730F">
        <w:rPr>
          <w:rFonts w:ascii="Arial" w:eastAsia="Arial" w:hAnsi="Arial" w:cs="Arial"/>
          <w:lang w:bidi="cy-GB"/>
        </w:rPr>
        <w:t>MenB</w:t>
      </w:r>
      <w:proofErr w:type="spellEnd"/>
      <w:r w:rsidRPr="00B8730F">
        <w:rPr>
          <w:rFonts w:ascii="Arial" w:eastAsia="Arial" w:hAnsi="Arial" w:cs="Arial"/>
          <w:lang w:bidi="cy-GB"/>
        </w:rPr>
        <w:t xml:space="preserve">). Mae hyn yn helpu i amddiffyn rhag clefyd </w:t>
      </w:r>
      <w:proofErr w:type="spellStart"/>
      <w:r w:rsidRPr="00B8730F">
        <w:rPr>
          <w:rFonts w:ascii="Arial" w:eastAsia="Arial" w:hAnsi="Arial" w:cs="Arial"/>
          <w:lang w:bidi="cy-GB"/>
        </w:rPr>
        <w:t>meningococol</w:t>
      </w:r>
      <w:proofErr w:type="spellEnd"/>
      <w:r w:rsidRPr="00B8730F">
        <w:rPr>
          <w:rFonts w:ascii="Arial" w:eastAsia="Arial" w:hAnsi="Arial" w:cs="Arial"/>
          <w:lang w:bidi="cy-GB"/>
        </w:rPr>
        <w:t xml:space="preserve"> grŵp B.  </w:t>
      </w:r>
    </w:p>
    <w:p w14:paraId="01D7CBD5" w14:textId="32372A0F" w:rsidR="00E20D03" w:rsidRPr="00F63814" w:rsidRDefault="00F63814">
      <w:pPr>
        <w:rPr>
          <w:rFonts w:ascii="Arial" w:hAnsi="Arial" w:cs="Arial"/>
        </w:rPr>
      </w:pPr>
      <w:r w:rsidRPr="00F63814">
        <w:rPr>
          <w:rFonts w:ascii="Arial" w:eastAsia="Arial" w:hAnsi="Arial" w:cs="Arial"/>
          <w:lang w:bidi="cy-GB"/>
        </w:rPr>
        <w:lastRenderedPageBreak/>
        <w:t xml:space="preserve">Efallai y bydd angen brechiadau ychwanegol ar rai myfyrwyr hefyd. Os ydych chi'n meddwl eich bod chi wedi methu unrhyw frechiadau, gofynnwch i'ch meddyg neu'ch tîm brechu lleol drefnu hyn i chi. Mae eich cysylltiadau brechu lleol ar gael yn </w:t>
      </w:r>
      <w:hyperlink r:id="rId12" w:history="1">
        <w:proofErr w:type="spellStart"/>
        <w:r w:rsidRPr="00F63814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icc.gig.cymru</w:t>
        </w:r>
        <w:proofErr w:type="spellEnd"/>
        <w:r w:rsidRPr="00F63814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/cysylltiadau-brechu</w:t>
        </w:r>
      </w:hyperlink>
    </w:p>
    <w:p w14:paraId="45974F57" w14:textId="77777777" w:rsidR="0074304D" w:rsidRDefault="0074304D" w:rsidP="0018358F">
      <w:pPr>
        <w:rPr>
          <w:rFonts w:ascii="Arial" w:hAnsi="Arial" w:cs="Arial"/>
          <w:sz w:val="22"/>
          <w:szCs w:val="22"/>
        </w:rPr>
      </w:pPr>
    </w:p>
    <w:p w14:paraId="226B1F40" w14:textId="20339610" w:rsidR="00663ADF" w:rsidRPr="001635AE" w:rsidRDefault="007633E2" w:rsidP="0018358F">
      <w:pPr>
        <w:rPr>
          <w:rFonts w:ascii="Arial" w:hAnsi="Arial" w:cs="Arial"/>
          <w:sz w:val="22"/>
          <w:szCs w:val="22"/>
        </w:rPr>
      </w:pPr>
      <w:r w:rsidRPr="008C3147">
        <w:rPr>
          <w:rFonts w:ascii="Arial" w:eastAsia="Arial" w:hAnsi="Arial" w:cs="Arial"/>
          <w:b/>
          <w:noProof/>
          <w:sz w:val="22"/>
          <w:szCs w:val="22"/>
          <w:lang w:bidi="cy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5B6D68" wp14:editId="7610A479">
                <wp:simplePos x="0" y="0"/>
                <wp:positionH relativeFrom="column">
                  <wp:posOffset>13611</wp:posOffset>
                </wp:positionH>
                <wp:positionV relativeFrom="paragraph">
                  <wp:posOffset>19457</wp:posOffset>
                </wp:positionV>
                <wp:extent cx="6382385" cy="603250"/>
                <wp:effectExtent l="19050" t="19050" r="18415" b="25400"/>
                <wp:wrapSquare wrapText="bothSides"/>
                <wp:docPr id="1611385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EF6D9" w14:textId="7683B45A" w:rsidR="008C3147" w:rsidRPr="009763F4" w:rsidRDefault="002B7708">
                            <w:r w:rsidRPr="009763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cy-GB"/>
                              </w:rPr>
                              <w:t xml:space="preserve">Mae'r risg o gael haint ar ei </w:t>
                            </w:r>
                            <w:proofErr w:type="spellStart"/>
                            <w:r w:rsidRPr="009763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cy-GB"/>
                              </w:rPr>
                              <w:t>huchaf</w:t>
                            </w:r>
                            <w:proofErr w:type="spellEnd"/>
                            <w:r w:rsidRPr="009763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cy-GB"/>
                              </w:rPr>
                              <w:t xml:space="preserve"> yn ystod wythnosau cyntaf eich tymor cyntaf, yn enwedig ar gyfer haint </w:t>
                            </w:r>
                            <w:proofErr w:type="spellStart"/>
                            <w:r w:rsidRPr="009763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cy-GB"/>
                              </w:rPr>
                              <w:t>meningococol</w:t>
                            </w:r>
                            <w:proofErr w:type="spellEnd"/>
                            <w:r w:rsidRPr="009763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cy-GB"/>
                              </w:rPr>
                              <w:t xml:space="preserve">. Mae'n bwysig eich bod chi'n cael eich brechu o leiaf bythefnos </w:t>
                            </w:r>
                            <w:r w:rsidRPr="009763F4">
                              <w:rPr>
                                <w:rFonts w:ascii="Arial" w:eastAsia="Arial" w:hAnsi="Arial" w:cs="Arial"/>
                                <w:b/>
                                <w:sz w:val="22"/>
                                <w:szCs w:val="22"/>
                                <w:lang w:bidi="cy-GB"/>
                              </w:rPr>
                              <w:t>cyn</w:t>
                            </w:r>
                            <w:r w:rsidRPr="009763F4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bidi="cy-GB"/>
                              </w:rPr>
                              <w:t xml:space="preserve"> dechrau yn y coleg neu’r brifysgol am y gall gymryd ychydig wythnosau i'ch corff feithrin amddiffyniad.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B6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1.55pt;width:502.55pt;height:4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" strokecolor="#f43882 [3204]" strokeweight="2.25pt">
                <v:textbox>
                  <w:txbxContent>
                    <w:p w14:paraId="6B1EF6D9" w14:textId="7683B45A" w:rsidR="008C3147" w:rsidRPr="009763F4" w:rsidRDefault="002B7708">
                      <w:r w:rsidRPr="009763F4">
                        <w:rPr>
                          <w:rFonts w:ascii="Arial" w:eastAsia="Arial" w:hAnsi="Arial" w:cs="Arial"/>
                          <w:sz w:val="22"/>
                          <w:szCs w:val="22"/>
                          <w:lang w:bidi="cy-GB"/>
                        </w:rPr>
                        <w:t xml:space="preserve">Mae'r risg o gael haint ar ei </w:t>
                      </w:r>
                      <w:proofErr w:type="spellStart"/>
                      <w:r w:rsidRPr="009763F4">
                        <w:rPr>
                          <w:rFonts w:ascii="Arial" w:eastAsia="Arial" w:hAnsi="Arial" w:cs="Arial"/>
                          <w:sz w:val="22"/>
                          <w:szCs w:val="22"/>
                          <w:lang w:bidi="cy-GB"/>
                        </w:rPr>
                        <w:t>huchaf</w:t>
                      </w:r>
                      <w:proofErr w:type="spellEnd"/>
                      <w:r w:rsidRPr="009763F4">
                        <w:rPr>
                          <w:rFonts w:ascii="Arial" w:eastAsia="Arial" w:hAnsi="Arial" w:cs="Arial"/>
                          <w:sz w:val="22"/>
                          <w:szCs w:val="22"/>
                          <w:lang w:bidi="cy-GB"/>
                        </w:rPr>
                        <w:t xml:space="preserve"> yn ystod wythnosau cyntaf eich tymor cyntaf, yn enwedig ar gyfer haint </w:t>
                      </w:r>
                      <w:proofErr w:type="spellStart"/>
                      <w:r w:rsidRPr="009763F4">
                        <w:rPr>
                          <w:rFonts w:ascii="Arial" w:eastAsia="Arial" w:hAnsi="Arial" w:cs="Arial"/>
                          <w:sz w:val="22"/>
                          <w:szCs w:val="22"/>
                          <w:lang w:bidi="cy-GB"/>
                        </w:rPr>
                        <w:t>meningococol</w:t>
                      </w:r>
                      <w:proofErr w:type="spellEnd"/>
                      <w:r w:rsidRPr="009763F4">
                        <w:rPr>
                          <w:rFonts w:ascii="Arial" w:eastAsia="Arial" w:hAnsi="Arial" w:cs="Arial"/>
                          <w:sz w:val="22"/>
                          <w:szCs w:val="22"/>
                          <w:lang w:bidi="cy-GB"/>
                        </w:rPr>
                        <w:t xml:space="preserve">. Mae'n bwysig eich bod chi'n cael eich brechu o leiaf bythefnos </w:t>
                      </w:r>
                      <w:r w:rsidRPr="009763F4"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  <w:lang w:bidi="cy-GB"/>
                        </w:rPr>
                        <w:t>cyn</w:t>
                      </w:r>
                      <w:r w:rsidRPr="009763F4">
                        <w:rPr>
                          <w:rFonts w:ascii="Arial" w:eastAsia="Arial" w:hAnsi="Arial" w:cs="Arial"/>
                          <w:sz w:val="22"/>
                          <w:szCs w:val="22"/>
                          <w:lang w:bidi="cy-GB"/>
                        </w:rPr>
                        <w:t xml:space="preserve"> dechrau yn y coleg neu’r brifysgol am y gall gymryd ychydig wythnosau i'ch corff feithrin amddiffyniad.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3ADF" w:rsidRPr="00DD6C8B">
        <w:rPr>
          <w:rFonts w:ascii="Arial" w:eastAsia="Arial" w:hAnsi="Arial" w:cs="Arial"/>
          <w:sz w:val="22"/>
          <w:szCs w:val="22"/>
          <w:lang w:bidi="cy-GB"/>
        </w:rPr>
        <w:t xml:space="preserve">Mae'n dal yn bwysig adnabod arwyddion a symptomau llid yr ymennydd a </w:t>
      </w:r>
      <w:proofErr w:type="spellStart"/>
      <w:r w:rsidR="00663ADF" w:rsidRPr="00DD6C8B">
        <w:rPr>
          <w:rFonts w:ascii="Arial" w:eastAsia="Arial" w:hAnsi="Arial" w:cs="Arial"/>
          <w:sz w:val="22"/>
          <w:szCs w:val="22"/>
          <w:lang w:bidi="cy-GB"/>
        </w:rPr>
        <w:t>sepsis</w:t>
      </w:r>
      <w:proofErr w:type="spellEnd"/>
      <w:r w:rsidR="00663ADF" w:rsidRPr="00DD6C8B">
        <w:rPr>
          <w:rFonts w:ascii="Arial" w:eastAsia="Arial" w:hAnsi="Arial" w:cs="Arial"/>
          <w:sz w:val="22"/>
          <w:szCs w:val="22"/>
          <w:lang w:bidi="cy-GB"/>
        </w:rPr>
        <w:t xml:space="preserve"> hyd yn oed os ydych chi wedi cael eich brechiadau diweddaraf. Mae hyn am nad oes unrhyw frechlyn yn 100% effeithiol ac mae bacteria eraill a all achosi'r anhwylderau hyn hefyd. </w:t>
      </w:r>
    </w:p>
    <w:p w14:paraId="1D1883D4" w14:textId="36B4D31F" w:rsidR="00663ADF" w:rsidRDefault="00F63814" w:rsidP="0018358F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6B2BC4E1" wp14:editId="7B579FE8">
            <wp:simplePos x="0" y="0"/>
            <wp:positionH relativeFrom="margin">
              <wp:posOffset>4616831</wp:posOffset>
            </wp:positionH>
            <wp:positionV relativeFrom="paragraph">
              <wp:posOffset>9652</wp:posOffset>
            </wp:positionV>
            <wp:extent cx="2209800" cy="3952875"/>
            <wp:effectExtent l="19050" t="19050" r="19050" b="28575"/>
            <wp:wrapTight wrapText="bothSides">
              <wp:wrapPolygon edited="0">
                <wp:start x="-186" y="-104"/>
                <wp:lineTo x="-186" y="21652"/>
                <wp:lineTo x="21600" y="21652"/>
                <wp:lineTo x="21600" y="-104"/>
                <wp:lineTo x="-186" y="-104"/>
              </wp:wrapPolygon>
            </wp:wrapTight>
            <wp:docPr id="15897159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952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2D6F50" w14:textId="7151B897" w:rsidR="00A04E92" w:rsidRDefault="00811F78" w:rsidP="0018358F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Mae rhagor o wybodaeth i’w chael yma:</w:t>
      </w:r>
    </w:p>
    <w:p w14:paraId="608A65CA" w14:textId="0C7A2616" w:rsidR="011C294E" w:rsidRDefault="00AB4C49" w:rsidP="0018358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hyperlink r:id="rId14" w:history="1">
        <w:proofErr w:type="spellStart"/>
        <w:r>
          <w:rPr>
            <w:rStyle w:val="Hyperlink"/>
            <w:rFonts w:ascii="Arial" w:eastAsia="Arial" w:hAnsi="Arial" w:cs="Arial"/>
            <w:color w:val="F43882" w:themeColor="accent1"/>
            <w:lang w:bidi="cy-GB"/>
          </w:rPr>
          <w:t>icc.gig.cymru</w:t>
        </w:r>
        <w:proofErr w:type="spellEnd"/>
        <w:r>
          <w:rPr>
            <w:rStyle w:val="Hyperlink"/>
            <w:rFonts w:ascii="Arial" w:eastAsia="Arial" w:hAnsi="Arial" w:cs="Arial"/>
            <w:color w:val="F43882" w:themeColor="accent1"/>
            <w:lang w:bidi="cy-GB"/>
          </w:rPr>
          <w:t>/brechlynnau/brechu-i-fyfyrwyr</w:t>
        </w:r>
      </w:hyperlink>
      <w:r w:rsidR="011C294E" w:rsidRPr="4313F405">
        <w:rPr>
          <w:rFonts w:ascii="Arial" w:eastAsia="Arial" w:hAnsi="Arial" w:cs="Arial"/>
          <w:lang w:bidi="cy-GB"/>
        </w:rPr>
        <w:t xml:space="preserve">   </w:t>
      </w:r>
    </w:p>
    <w:p w14:paraId="3FDD7CDE" w14:textId="35FC9A36" w:rsidR="00F91F27" w:rsidRPr="00866466" w:rsidRDefault="00F91F27" w:rsidP="0018358F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hyperlink r:id="rId15" w:history="1">
        <w:r>
          <w:rPr>
            <w:rStyle w:val="Hyperlink"/>
            <w:rFonts w:ascii="Arial" w:eastAsia="Arial" w:hAnsi="Arial" w:cs="Arial"/>
            <w:color w:val="F43882" w:themeColor="accent1"/>
            <w:lang w:bidi="cy-GB"/>
          </w:rPr>
          <w:t>www.meningitisnow.org/</w:t>
        </w:r>
      </w:hyperlink>
    </w:p>
    <w:p w14:paraId="5B685C9F" w14:textId="13E0ADAF" w:rsidR="006E4AD7" w:rsidRPr="001635AE" w:rsidRDefault="006E4AD7" w:rsidP="0018358F">
      <w:pPr>
        <w:ind w:left="360"/>
        <w:rPr>
          <w:rFonts w:ascii="Arial" w:hAnsi="Arial" w:cs="Arial"/>
          <w:sz w:val="22"/>
          <w:szCs w:val="22"/>
        </w:rPr>
      </w:pPr>
    </w:p>
    <w:p w14:paraId="058AB832" w14:textId="3BF08945" w:rsidR="00F24111" w:rsidRDefault="006E4D12" w:rsidP="0018358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F24111">
        <w:rPr>
          <w:rFonts w:ascii="Arial" w:eastAsia="Arial" w:hAnsi="Arial" w:cs="Arial"/>
          <w:b/>
          <w:lang w:bidi="cy-GB"/>
        </w:rPr>
        <w:t>Byddwch yn ymwybodol o TB</w:t>
      </w:r>
    </w:p>
    <w:p w14:paraId="0AC27D76" w14:textId="4A31ECF1" w:rsidR="00956D36" w:rsidRPr="001635AE" w:rsidRDefault="003F0523" w:rsidP="0018358F">
      <w:pPr>
        <w:pStyle w:val="ListParagraph"/>
        <w:spacing w:line="240" w:lineRule="auto"/>
        <w:ind w:left="360"/>
        <w:rPr>
          <w:rFonts w:ascii="Arial" w:hAnsi="Arial" w:cs="Arial"/>
        </w:rPr>
      </w:pPr>
      <w:r w:rsidRPr="001635AE">
        <w:rPr>
          <w:rFonts w:ascii="Arial" w:eastAsia="Arial" w:hAnsi="Arial" w:cs="Arial"/>
          <w:lang w:bidi="cy-GB"/>
        </w:rPr>
        <w:t xml:space="preserve">Os ydych chi wedi dod i'r DU o wlad lle mae nifer uchel o achosion o </w:t>
      </w:r>
      <w:proofErr w:type="spellStart"/>
      <w:r w:rsidRPr="001635AE">
        <w:rPr>
          <w:rFonts w:ascii="Arial" w:eastAsia="Arial" w:hAnsi="Arial" w:cs="Arial"/>
          <w:lang w:bidi="cy-GB"/>
        </w:rPr>
        <w:t>Twbercwlosis</w:t>
      </w:r>
      <w:proofErr w:type="spellEnd"/>
      <w:r w:rsidRPr="001635AE">
        <w:rPr>
          <w:rFonts w:ascii="Arial" w:eastAsia="Arial" w:hAnsi="Arial" w:cs="Arial"/>
          <w:lang w:bidi="cy-GB"/>
        </w:rPr>
        <w:t xml:space="preserve"> (TB), yna efallai eich bod eisoes wedi cael eich </w:t>
      </w:r>
      <w:proofErr w:type="spellStart"/>
      <w:r w:rsidRPr="001635AE">
        <w:rPr>
          <w:rFonts w:ascii="Arial" w:eastAsia="Arial" w:hAnsi="Arial" w:cs="Arial"/>
          <w:lang w:bidi="cy-GB"/>
        </w:rPr>
        <w:t>atgyfeirio</w:t>
      </w:r>
      <w:proofErr w:type="spellEnd"/>
      <w:r w:rsidRPr="001635AE">
        <w:rPr>
          <w:rFonts w:ascii="Arial" w:eastAsia="Arial" w:hAnsi="Arial" w:cs="Arial"/>
          <w:lang w:bidi="cy-GB"/>
        </w:rPr>
        <w:t xml:space="preserve"> i gael prawf sgrinio am TB cyn teithio i astudio. Efallai y bydd angen i chi ddarparu prawf o'ch iechyd TB cyn gwneud eich cais am </w:t>
      </w:r>
      <w:proofErr w:type="spellStart"/>
      <w:r w:rsidRPr="001635AE">
        <w:rPr>
          <w:rFonts w:ascii="Arial" w:eastAsia="Arial" w:hAnsi="Arial" w:cs="Arial"/>
          <w:lang w:bidi="cy-GB"/>
        </w:rPr>
        <w:t>Fisa</w:t>
      </w:r>
      <w:proofErr w:type="spellEnd"/>
      <w:r w:rsidRPr="001635AE">
        <w:rPr>
          <w:rFonts w:ascii="Arial" w:eastAsia="Arial" w:hAnsi="Arial" w:cs="Arial"/>
          <w:lang w:bidi="cy-GB"/>
        </w:rPr>
        <w:t>.</w:t>
      </w:r>
    </w:p>
    <w:p w14:paraId="0EE94869" w14:textId="1F5D0570" w:rsidR="00956D36" w:rsidRPr="001635AE" w:rsidRDefault="00D537B1" w:rsidP="0018358F">
      <w:pPr>
        <w:ind w:left="360"/>
        <w:rPr>
          <w:rFonts w:ascii="Arial" w:hAnsi="Arial" w:cs="Arial"/>
          <w:sz w:val="22"/>
          <w:szCs w:val="22"/>
        </w:rPr>
      </w:pPr>
      <w:r w:rsidRPr="001635AE">
        <w:rPr>
          <w:rFonts w:ascii="Arial" w:eastAsia="Arial" w:hAnsi="Arial" w:cs="Arial"/>
          <w:sz w:val="22"/>
          <w:szCs w:val="22"/>
          <w:lang w:bidi="cy-GB"/>
        </w:rPr>
        <w:t xml:space="preserve">Mae rhagor o wybodaeth i’w chael yn </w:t>
      </w:r>
      <w:hyperlink r:id="rId16" w:history="1">
        <w:r w:rsidR="008E15F3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www.gov.uk/tb-test-visa</w:t>
        </w:r>
      </w:hyperlink>
    </w:p>
    <w:p w14:paraId="5E9AF8DA" w14:textId="77777777" w:rsidR="00956D36" w:rsidRPr="001635AE" w:rsidRDefault="00956D36" w:rsidP="0018358F">
      <w:pPr>
        <w:ind w:left="360"/>
        <w:rPr>
          <w:rFonts w:ascii="Arial" w:hAnsi="Arial" w:cs="Arial"/>
          <w:sz w:val="22"/>
          <w:szCs w:val="22"/>
        </w:rPr>
      </w:pPr>
    </w:p>
    <w:p w14:paraId="18D62DC2" w14:textId="59B69327" w:rsidR="00CE4CFB" w:rsidRDefault="00D537B1" w:rsidP="0018358F">
      <w:pPr>
        <w:ind w:left="360"/>
        <w:rPr>
          <w:rFonts w:ascii="Arial" w:hAnsi="Arial" w:cs="Arial"/>
          <w:sz w:val="22"/>
          <w:szCs w:val="22"/>
        </w:rPr>
      </w:pPr>
      <w:r w:rsidRPr="001635AE">
        <w:rPr>
          <w:rFonts w:ascii="Arial" w:eastAsia="Arial" w:hAnsi="Arial" w:cs="Arial"/>
          <w:sz w:val="22"/>
          <w:szCs w:val="22"/>
          <w:lang w:bidi="cy-GB"/>
        </w:rPr>
        <w:t>Efallai eich bod wedi cael brechiad yn erbyn TB, o'r enw'r brechlyn BCG. Fodd bynnag, nid yw hyn yn darparu amddiffyniad 100% yn erbyn TB. Mae'n bwysig iawn eich bod chi’n ymwybodol o arwyddion a symptomau TB. Gall y rhain gynnwys:</w:t>
      </w:r>
    </w:p>
    <w:p w14:paraId="5F714323" w14:textId="40523E4C" w:rsidR="00CE4CFB" w:rsidRPr="00AD106F" w:rsidRDefault="00D537B1" w:rsidP="0018358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AD106F">
        <w:rPr>
          <w:rFonts w:ascii="Arial" w:eastAsia="Arial" w:hAnsi="Arial" w:cs="Arial"/>
          <w:lang w:bidi="cy-GB"/>
        </w:rPr>
        <w:t xml:space="preserve">Colli pwysau heb esboniad </w:t>
      </w:r>
    </w:p>
    <w:p w14:paraId="2FA8BE38" w14:textId="2E2CD236" w:rsidR="00CE4CFB" w:rsidRPr="00AD106F" w:rsidRDefault="00D537B1" w:rsidP="0018358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AD106F">
        <w:rPr>
          <w:rFonts w:ascii="Arial" w:eastAsia="Arial" w:hAnsi="Arial" w:cs="Arial"/>
          <w:lang w:bidi="cy-GB"/>
        </w:rPr>
        <w:t xml:space="preserve">Twymyn </w:t>
      </w:r>
    </w:p>
    <w:p w14:paraId="4B5D8E28" w14:textId="08892AFA" w:rsidR="00CE4CFB" w:rsidRPr="00AD106F" w:rsidRDefault="00D537B1" w:rsidP="0018358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AD106F">
        <w:rPr>
          <w:rFonts w:ascii="Arial" w:eastAsia="Arial" w:hAnsi="Arial" w:cs="Arial"/>
          <w:lang w:bidi="cy-GB"/>
        </w:rPr>
        <w:t>Teimlad cyffredinol ac anarferol o flinder a theimlo'n sâl</w:t>
      </w:r>
    </w:p>
    <w:p w14:paraId="1B154403" w14:textId="114265A1" w:rsidR="002507B4" w:rsidRDefault="00D537B1" w:rsidP="0018358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AD106F">
        <w:rPr>
          <w:rFonts w:ascii="Arial" w:eastAsia="Arial" w:hAnsi="Arial" w:cs="Arial"/>
          <w:lang w:bidi="cy-GB"/>
        </w:rPr>
        <w:t>Diffyg archwaeth</w:t>
      </w:r>
    </w:p>
    <w:p w14:paraId="70955E6B" w14:textId="3B419CCB" w:rsidR="00CE4CFB" w:rsidRPr="00AD106F" w:rsidRDefault="002507B4" w:rsidP="0018358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392F06">
        <w:rPr>
          <w:rFonts w:ascii="Arial" w:eastAsia="Arial" w:hAnsi="Arial" w:cs="Arial"/>
          <w:lang w:bidi="cy-GB"/>
        </w:rPr>
        <w:t xml:space="preserve">Chwysu gyda’r nos </w:t>
      </w:r>
    </w:p>
    <w:p w14:paraId="594CE18F" w14:textId="5F28E046" w:rsidR="00CE4CFB" w:rsidRPr="00AD106F" w:rsidRDefault="00D537B1" w:rsidP="0018358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AD106F">
        <w:rPr>
          <w:rFonts w:ascii="Arial" w:eastAsia="Arial" w:hAnsi="Arial" w:cs="Arial"/>
          <w:lang w:bidi="cy-GB"/>
        </w:rPr>
        <w:t xml:space="preserve">Peswch (gyda TB anadlol yn unig) </w:t>
      </w:r>
    </w:p>
    <w:p w14:paraId="0E3B8B86" w14:textId="03B39467" w:rsidR="00FB773A" w:rsidRPr="00CC3FCA" w:rsidRDefault="00D537B1" w:rsidP="0018358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AD106F">
        <w:rPr>
          <w:rFonts w:ascii="Arial" w:eastAsia="Arial" w:hAnsi="Arial" w:cs="Arial"/>
          <w:lang w:bidi="cy-GB"/>
        </w:rPr>
        <w:t xml:space="preserve">Pesychu gwaed (gyda TB anadlol yn unig) </w:t>
      </w:r>
    </w:p>
    <w:p w14:paraId="594B1A41" w14:textId="60606E18" w:rsidR="00CE4CFB" w:rsidRPr="001635AE" w:rsidRDefault="00D537B1" w:rsidP="0018358F">
      <w:pPr>
        <w:spacing w:before="240"/>
        <w:ind w:left="360"/>
        <w:rPr>
          <w:rFonts w:ascii="Arial" w:hAnsi="Arial" w:cs="Arial"/>
          <w:sz w:val="22"/>
          <w:szCs w:val="22"/>
        </w:rPr>
      </w:pPr>
      <w:r w:rsidRPr="001635AE">
        <w:rPr>
          <w:rFonts w:ascii="Arial" w:eastAsia="Arial" w:hAnsi="Arial" w:cs="Arial"/>
          <w:sz w:val="22"/>
          <w:szCs w:val="22"/>
          <w:lang w:bidi="cy-GB"/>
        </w:rPr>
        <w:t xml:space="preserve">Os oes gennych chi un o'r symptomau hyn, neu os ydych chi'n datblygu un ohonynt, mae'n bwysig eich bod chi'n mynd at eich Meddyg Teulu i gael asesiad brys. Gallwch chi fynd â'r llythyr hwn gyda chi. Mae rhagor o wybodaeth am TB ar gael yn </w:t>
      </w:r>
      <w:hyperlink r:id="rId17" w:history="1">
        <w:r w:rsidR="00AB748F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www.tbalert.org</w:t>
        </w:r>
      </w:hyperlink>
      <w:r w:rsidRPr="001635AE"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0E81ACB9" w14:textId="77777777" w:rsidR="00CE4CFB" w:rsidRPr="001635AE" w:rsidRDefault="00CE4CFB" w:rsidP="0018358F">
      <w:pPr>
        <w:ind w:left="360"/>
        <w:rPr>
          <w:rFonts w:ascii="Arial" w:hAnsi="Arial" w:cs="Arial"/>
          <w:sz w:val="22"/>
          <w:szCs w:val="22"/>
        </w:rPr>
      </w:pPr>
    </w:p>
    <w:p w14:paraId="407AADA0" w14:textId="47D685E5" w:rsidR="00CE4CFB" w:rsidRPr="001635AE" w:rsidRDefault="00D537B1" w:rsidP="0018358F">
      <w:pPr>
        <w:ind w:left="360"/>
        <w:rPr>
          <w:rFonts w:ascii="Arial" w:hAnsi="Arial" w:cs="Arial"/>
          <w:sz w:val="22"/>
          <w:szCs w:val="22"/>
        </w:rPr>
      </w:pPr>
      <w:r w:rsidRPr="001635AE">
        <w:rPr>
          <w:rFonts w:ascii="Arial" w:eastAsia="Arial" w:hAnsi="Arial" w:cs="Arial"/>
          <w:sz w:val="22"/>
          <w:szCs w:val="22"/>
          <w:lang w:bidi="cy-GB"/>
        </w:rPr>
        <w:t>Dymunwn yn dda i chi yn eich addysg.</w:t>
      </w:r>
    </w:p>
    <w:p w14:paraId="6D5C8B3A" w14:textId="77777777" w:rsidR="00CE4CFB" w:rsidRPr="001635AE" w:rsidRDefault="00CE4CFB" w:rsidP="0018358F">
      <w:pPr>
        <w:ind w:left="360"/>
        <w:rPr>
          <w:rFonts w:ascii="Arial" w:hAnsi="Arial" w:cs="Arial"/>
          <w:sz w:val="22"/>
          <w:szCs w:val="22"/>
        </w:rPr>
      </w:pPr>
    </w:p>
    <w:p w14:paraId="75626821" w14:textId="6E6F67B5" w:rsidR="00A5344F" w:rsidRPr="00F63814" w:rsidRDefault="00D537B1" w:rsidP="00F63814">
      <w:pPr>
        <w:ind w:left="360"/>
        <w:rPr>
          <w:rFonts w:ascii="Arial" w:hAnsi="Arial" w:cs="Arial"/>
        </w:rPr>
      </w:pPr>
      <w:r w:rsidRPr="001635AE">
        <w:rPr>
          <w:rFonts w:ascii="Arial" w:eastAsia="Arial" w:hAnsi="Arial" w:cs="Arial"/>
          <w:sz w:val="22"/>
          <w:szCs w:val="22"/>
          <w:lang w:bidi="cy-GB"/>
        </w:rPr>
        <w:t>Gyda llawer o ddiolch,</w:t>
      </w:r>
      <w:r w:rsidRPr="001635AE">
        <w:rPr>
          <w:rFonts w:ascii="Arial" w:eastAsia="Arial" w:hAnsi="Arial" w:cs="Arial"/>
          <w:sz w:val="22"/>
          <w:szCs w:val="22"/>
          <w:lang w:bidi="cy-GB"/>
        </w:rPr>
        <w:br/>
        <w:t>Yn gywir</w:t>
      </w:r>
    </w:p>
    <w:sectPr w:rsidR="00A5344F" w:rsidRPr="00F63814" w:rsidSect="00A5344F">
      <w:headerReference w:type="default" r:id="rId18"/>
      <w:footerReference w:type="even" r:id="rId19"/>
      <w:footerReference w:type="default" r:id="rId20"/>
      <w:pgSz w:w="11906" w:h="16838"/>
      <w:pgMar w:top="851" w:right="1274" w:bottom="851" w:left="851" w:header="708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1201" w14:textId="77777777" w:rsidR="009833F8" w:rsidRDefault="009833F8" w:rsidP="00EB3E84">
      <w:r>
        <w:separator/>
      </w:r>
    </w:p>
  </w:endnote>
  <w:endnote w:type="continuationSeparator" w:id="0">
    <w:p w14:paraId="7949B83D" w14:textId="77777777" w:rsidR="009833F8" w:rsidRDefault="009833F8" w:rsidP="00EB3E84">
      <w:r>
        <w:continuationSeparator/>
      </w:r>
    </w:p>
  </w:endnote>
  <w:endnote w:type="continuationNotice" w:id="1">
    <w:p w14:paraId="2AA1D442" w14:textId="77777777" w:rsidR="009833F8" w:rsidRDefault="00983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4AB8" w14:textId="45E9326E" w:rsidR="00EB3E84" w:rsidRDefault="00EB3E84" w:rsidP="0056655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  <w:lang w:bidi="cy-GB"/>
      </w:rPr>
      <w:fldChar w:fldCharType="begin"/>
    </w:r>
    <w:r>
      <w:rPr>
        <w:rStyle w:val="PageNumber"/>
        <w:lang w:bidi="cy-GB"/>
      </w:rPr>
      <w:instrText xml:space="preserve"> PAGE </w:instrText>
    </w:r>
    <w:r>
      <w:rPr>
        <w:rStyle w:val="PageNumber"/>
        <w:lang w:bidi="cy-GB"/>
      </w:rPr>
      <w:fldChar w:fldCharType="separate"/>
    </w:r>
    <w:r>
      <w:rPr>
        <w:rStyle w:val="PageNumber"/>
        <w:noProof/>
        <w:lang w:bidi="cy-GB"/>
      </w:rPr>
      <w:t>1</w:t>
    </w:r>
    <w:r>
      <w:rPr>
        <w:rStyle w:val="PageNumber"/>
        <w:lang w:bidi="cy-GB"/>
      </w:rPr>
      <w:fldChar w:fldCharType="end"/>
    </w:r>
  </w:p>
  <w:p w14:paraId="7B3E82AE" w14:textId="77777777" w:rsidR="00EB3E84" w:rsidRDefault="00EB3E84" w:rsidP="00EB3E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D56B" w14:textId="74ACABE8" w:rsidR="00EB3E84" w:rsidRPr="00BF3D27" w:rsidRDefault="00F63814" w:rsidP="00BF3D27">
    <w:pPr>
      <w:pStyle w:val="Footer"/>
      <w:tabs>
        <w:tab w:val="clear" w:pos="4513"/>
        <w:tab w:val="clear" w:pos="9026"/>
      </w:tabs>
      <w:ind w:right="360"/>
      <w:jc w:val="center"/>
      <w:rPr>
        <w:rFonts w:ascii="Ubuntu" w:hAnsi="Ubuntu"/>
      </w:rPr>
    </w:pPr>
    <w:r w:rsidRPr="00B7182A">
      <w:rPr>
        <w:rFonts w:ascii="Ubuntu" w:eastAsia="Ubuntu" w:hAnsi="Ubuntu" w:cs="Ubuntu"/>
        <w:noProof/>
        <w:lang w:bidi="cy-GB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6D1D21F" wp14:editId="5D8E455B">
              <wp:simplePos x="0" y="0"/>
              <wp:positionH relativeFrom="page">
                <wp:align>center</wp:align>
              </wp:positionH>
              <wp:positionV relativeFrom="page">
                <wp:posOffset>9186900</wp:posOffset>
              </wp:positionV>
              <wp:extent cx="7248525" cy="1484986"/>
              <wp:effectExtent l="0" t="0" r="0" b="1270"/>
              <wp:wrapNone/>
              <wp:docPr id="16599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48498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AF22A" w14:textId="676B3AD4" w:rsidR="00177B0F" w:rsidRPr="00B470E7" w:rsidRDefault="00177B0F" w:rsidP="00177B0F">
                          <w:pPr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Swyddfa’r De a’r Dwyrain </w:t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Swyddfa’r Canolbarth a’r Gorllewin</w:t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Swyddfa Gogledd Cymru</w:t>
                          </w:r>
                        </w:p>
                        <w:p w14:paraId="6298F7DE" w14:textId="17BCBB6B" w:rsidR="00177B0F" w:rsidRPr="00B470E7" w:rsidRDefault="00177B0F" w:rsidP="00177B0F">
                          <w:pPr>
                            <w:rPr>
                              <w:rFonts w:ascii="Ubuntu" w:hAnsi="Ubuntu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4ydd Llawr</w:t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Tŷ Matrix</w:t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Preswylfa</w:t>
                          </w:r>
                        </w:p>
                        <w:p w14:paraId="2169EBD9" w14:textId="79F5B86D" w:rsidR="00177B0F" w:rsidRPr="00B470E7" w:rsidRDefault="00177B0F" w:rsidP="00177B0F">
                          <w:pPr>
                            <w:rPr>
                              <w:rFonts w:ascii="Ubuntu" w:hAnsi="Ubuntu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2 Cwr y Ddinas</w:t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="00F63814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Boulevard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y Gogledd</w:t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Ffordd Hendy</w:t>
                          </w:r>
                        </w:p>
                        <w:p w14:paraId="7789A265" w14:textId="62B1148C" w:rsidR="00177B0F" w:rsidRPr="00B470E7" w:rsidRDefault="00177B0F" w:rsidP="00177B0F">
                          <w:pPr>
                            <w:rPr>
                              <w:rFonts w:ascii="Ubuntu" w:hAnsi="Ubuntu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Stryd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Tyndall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Parc Menter Abertawe</w:t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="00F63814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Yr Wyddgrug</w:t>
                          </w:r>
                        </w:p>
                        <w:p w14:paraId="7627F03A" w14:textId="2B99B255" w:rsidR="00177B0F" w:rsidRPr="00B470E7" w:rsidRDefault="00177B0F" w:rsidP="00177B0F">
                          <w:pPr>
                            <w:rPr>
                              <w:rFonts w:ascii="Ubuntu" w:hAnsi="Ubuntu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Caerdydd CF10 4BZ</w:t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Abertawe SA6 8DP</w:t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</w:r>
                          <w:r w:rsidRPr="00B470E7">
                            <w:rPr>
                              <w:rFonts w:ascii="Ubuntu" w:eastAsia="Ubuntu" w:hAnsi="Ubuntu" w:cs="Ubuntu"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ab/>
                            <w:t>Sir y Fflint CH7 1PZ</w:t>
                          </w:r>
                        </w:p>
                        <w:p w14:paraId="7537E4DE" w14:textId="77777777" w:rsidR="00177B0F" w:rsidRPr="00B470E7" w:rsidRDefault="00177B0F" w:rsidP="00177B0F">
                          <w:pPr>
                            <w:rPr>
                              <w:rFonts w:ascii="Ubuntu" w:hAnsi="Ubuntu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  <w:p w14:paraId="7C5405F7" w14:textId="77777777" w:rsidR="00177B0F" w:rsidRPr="00B470E7" w:rsidRDefault="00177B0F" w:rsidP="00177B0F">
                          <w:pPr>
                            <w:jc w:val="center"/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Croeso i chi gysylltu â ni yn Gymraeg. Byddwn yn ymateb yn Gymraeg, ac ni fydd hynny’n arwain at oedi.</w:t>
                          </w:r>
                        </w:p>
                        <w:p w14:paraId="30F19808" w14:textId="6DF8443F" w:rsidR="00B7182A" w:rsidRPr="00B470E7" w:rsidRDefault="00177B0F" w:rsidP="00177B0F">
                          <w:pPr>
                            <w:jc w:val="center"/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You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are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welcome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to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contact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us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in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Welsh.  We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will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respond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in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Welsh,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without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this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causing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 </w:t>
                          </w:r>
                          <w:proofErr w:type="spellStart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delay</w:t>
                          </w:r>
                          <w:proofErr w:type="spellEnd"/>
                          <w:r w:rsidRPr="00B470E7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1D21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723.4pt;width:570.75pt;height:116.95pt;z-index:251658245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" filled="f" stroked="f">
              <v:textbox>
                <w:txbxContent>
                  <w:p w14:paraId="382AF22A" w14:textId="676B3AD4" w:rsidR="00177B0F" w:rsidRPr="00B470E7" w:rsidRDefault="00177B0F" w:rsidP="00177B0F">
                    <w:pPr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Swyddfa’r De a’r Dwyrain </w:t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Swyddfa’r Canolbarth a’r Gorllewin</w:t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Swyddfa Gogledd Cymru</w:t>
                    </w:r>
                  </w:p>
                  <w:p w14:paraId="6298F7DE" w14:textId="17BCBB6B" w:rsidR="00177B0F" w:rsidRPr="00B470E7" w:rsidRDefault="00177B0F" w:rsidP="00177B0F">
                    <w:pPr>
                      <w:rPr>
                        <w:rFonts w:ascii="Ubuntu" w:hAnsi="Ubuntu"/>
                        <w:color w:val="FFFFFF" w:themeColor="background1"/>
                        <w:sz w:val="20"/>
                        <w:szCs w:val="20"/>
                      </w:rPr>
                    </w:pP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>4ydd Llawr</w:t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Tŷ Matrix</w:t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Preswylfa</w:t>
                    </w:r>
                  </w:p>
                  <w:p w14:paraId="2169EBD9" w14:textId="79F5B86D" w:rsidR="00177B0F" w:rsidRPr="00B470E7" w:rsidRDefault="00177B0F" w:rsidP="00177B0F">
                    <w:pPr>
                      <w:rPr>
                        <w:rFonts w:ascii="Ubuntu" w:hAnsi="Ubuntu"/>
                        <w:color w:val="FFFFFF" w:themeColor="background1"/>
                        <w:sz w:val="20"/>
                        <w:szCs w:val="20"/>
                      </w:rPr>
                    </w:pP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>2 Cwr y Ddinas</w:t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="00F63814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>Boulevard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y Gogledd</w:t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Ffordd Hendy</w:t>
                    </w:r>
                  </w:p>
                  <w:p w14:paraId="7789A265" w14:textId="62B1148C" w:rsidR="00177B0F" w:rsidRPr="00B470E7" w:rsidRDefault="00177B0F" w:rsidP="00177B0F">
                    <w:pPr>
                      <w:rPr>
                        <w:rFonts w:ascii="Ubuntu" w:hAnsi="Ubuntu"/>
                        <w:color w:val="FFFFFF" w:themeColor="background1"/>
                        <w:sz w:val="20"/>
                        <w:szCs w:val="20"/>
                      </w:rPr>
                    </w:pP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Stryd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>Tyndall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Parc Menter Abertawe</w:t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="00F63814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>Yr Wyddgrug</w:t>
                    </w:r>
                  </w:p>
                  <w:p w14:paraId="7627F03A" w14:textId="2B99B255" w:rsidR="00177B0F" w:rsidRPr="00B470E7" w:rsidRDefault="00177B0F" w:rsidP="00177B0F">
                    <w:pPr>
                      <w:rPr>
                        <w:rFonts w:ascii="Ubuntu" w:hAnsi="Ubuntu"/>
                        <w:color w:val="FFFFFF" w:themeColor="background1"/>
                        <w:sz w:val="20"/>
                        <w:szCs w:val="20"/>
                      </w:rPr>
                    </w:pP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>Caerdydd CF10 4BZ</w:t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Abertawe SA6 8DP</w:t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</w:r>
                    <w:r w:rsidRPr="00B470E7">
                      <w:rPr>
                        <w:rFonts w:ascii="Ubuntu" w:eastAsia="Ubuntu" w:hAnsi="Ubuntu" w:cs="Ubuntu"/>
                        <w:color w:val="FFFFFF" w:themeColor="background1"/>
                        <w:sz w:val="20"/>
                        <w:szCs w:val="20"/>
                        <w:lang w:bidi="cy-GB"/>
                      </w:rPr>
                      <w:tab/>
                      <w:t>Sir y Fflint CH7 1PZ</w:t>
                    </w:r>
                  </w:p>
                  <w:p w14:paraId="7537E4DE" w14:textId="77777777" w:rsidR="00177B0F" w:rsidRPr="00B470E7" w:rsidRDefault="00177B0F" w:rsidP="00177B0F">
                    <w:pPr>
                      <w:rPr>
                        <w:rFonts w:ascii="Ubuntu" w:hAnsi="Ubuntu"/>
                        <w:color w:val="FFFFFF" w:themeColor="background1"/>
                        <w:sz w:val="20"/>
                        <w:szCs w:val="20"/>
                      </w:rPr>
                    </w:pPr>
                  </w:p>
                  <w:p w14:paraId="7C5405F7" w14:textId="77777777" w:rsidR="00177B0F" w:rsidRPr="00B470E7" w:rsidRDefault="00177B0F" w:rsidP="00177B0F">
                    <w:pPr>
                      <w:jc w:val="center"/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Croeso i chi gysylltu â ni yn Gymraeg. Byddwn yn ymateb yn Gymraeg, ac ni fydd hynny’n arwain at oedi.</w:t>
                    </w:r>
                  </w:p>
                  <w:p w14:paraId="30F19808" w14:textId="6DF8443F" w:rsidR="00B7182A" w:rsidRPr="00B470E7" w:rsidRDefault="00177B0F" w:rsidP="00177B0F">
                    <w:pPr>
                      <w:jc w:val="center"/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You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are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welcome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to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contact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us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in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Welsh.  We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will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respond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in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Welsh,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without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this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causing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 </w:t>
                    </w:r>
                    <w:proofErr w:type="spellStart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delay</w:t>
                    </w:r>
                    <w:proofErr w:type="spellEnd"/>
                    <w:r w:rsidRPr="00B470E7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F3D27">
      <w:rPr>
        <w:rFonts w:ascii="Ubuntu" w:eastAsia="Ubuntu" w:hAnsi="Ubuntu" w:cs="Ubuntu"/>
        <w:noProof/>
        <w:lang w:bidi="cy-GB"/>
      </w:rPr>
      <w:drawing>
        <wp:anchor distT="0" distB="0" distL="114300" distR="114300" simplePos="0" relativeHeight="251658240" behindDoc="1" locked="0" layoutInCell="1" allowOverlap="1" wp14:anchorId="5B39B77B" wp14:editId="00AD8CD2">
          <wp:simplePos x="0" y="0"/>
          <wp:positionH relativeFrom="page">
            <wp:posOffset>-7315</wp:posOffset>
          </wp:positionH>
          <wp:positionV relativeFrom="page">
            <wp:posOffset>9026957</wp:posOffset>
          </wp:positionV>
          <wp:extent cx="7699375" cy="1660271"/>
          <wp:effectExtent l="0" t="0" r="0" b="0"/>
          <wp:wrapTight wrapText="bothSides">
            <wp:wrapPolygon edited="0">
              <wp:start x="0" y="0"/>
              <wp:lineTo x="0" y="21319"/>
              <wp:lineTo x="21538" y="21319"/>
              <wp:lineTo x="21538" y="0"/>
              <wp:lineTo x="0" y="0"/>
            </wp:wrapPolygon>
          </wp:wrapTight>
          <wp:docPr id="1401662916" name="Picture 14016629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375" cy="1660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E9F1" w14:textId="77777777" w:rsidR="009833F8" w:rsidRDefault="009833F8" w:rsidP="00EB3E84">
      <w:r>
        <w:separator/>
      </w:r>
    </w:p>
  </w:footnote>
  <w:footnote w:type="continuationSeparator" w:id="0">
    <w:p w14:paraId="7C0255DC" w14:textId="77777777" w:rsidR="009833F8" w:rsidRDefault="009833F8" w:rsidP="00EB3E84">
      <w:r>
        <w:continuationSeparator/>
      </w:r>
    </w:p>
  </w:footnote>
  <w:footnote w:type="continuationNotice" w:id="1">
    <w:p w14:paraId="4FB18C5E" w14:textId="77777777" w:rsidR="009833F8" w:rsidRDefault="00983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1AC5" w14:textId="2814302D" w:rsidR="0097331A" w:rsidRPr="0097331A" w:rsidRDefault="00E23EAE" w:rsidP="0097331A">
    <w:pPr>
      <w:pStyle w:val="Header"/>
    </w:pPr>
    <w:r>
      <w:rPr>
        <w:noProof/>
        <w:lang w:bidi="cy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A3417CA" wp14:editId="7CA4D703">
              <wp:simplePos x="0" y="0"/>
              <wp:positionH relativeFrom="column">
                <wp:posOffset>3083560</wp:posOffset>
              </wp:positionH>
              <wp:positionV relativeFrom="paragraph">
                <wp:posOffset>55245</wp:posOffset>
              </wp:positionV>
              <wp:extent cx="3162300" cy="450850"/>
              <wp:effectExtent l="0" t="0" r="0" b="6350"/>
              <wp:wrapNone/>
              <wp:docPr id="7214915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23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23E32" w14:textId="4734D7FE" w:rsidR="00C555AF" w:rsidRPr="003E4C6C" w:rsidRDefault="00C555AF" w:rsidP="00C555AF">
                          <w:pPr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Gwefan: https://icc.gig.cymru/</w:t>
                          </w:r>
                        </w:p>
                        <w:p w14:paraId="2EA0382F" w14:textId="55240BDF" w:rsidR="00C555AF" w:rsidRPr="003E4C6C" w:rsidRDefault="00C555AF" w:rsidP="00C555AF">
                          <w:pPr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Web</w:t>
                          </w:r>
                          <w:proofErr w:type="spellEnd"/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:  </w:t>
                          </w:r>
                          <w:hyperlink r:id="rId1" w:history="1">
                            <w:r w:rsidR="00B470E7" w:rsidRPr="00846D3A">
                              <w:rPr>
                                <w:rStyle w:val="Hyperlink"/>
                                <w:rFonts w:ascii="Ubuntu" w:eastAsia="Ubuntu" w:hAnsi="Ubuntu" w:cs="Ubuntu"/>
                                <w:b/>
                                <w:color w:val="FFFFFF" w:themeColor="background1"/>
                                <w:sz w:val="20"/>
                                <w:szCs w:val="20"/>
                                <w:lang w:bidi="cy-GB"/>
                              </w:rPr>
                              <w:t>www.phw.nhs.wales</w:t>
                            </w:r>
                          </w:hyperlink>
                        </w:p>
                        <w:p w14:paraId="6E83C237" w14:textId="77777777" w:rsidR="00C555AF" w:rsidRDefault="00C555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417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2.8pt;margin-top:4.35pt;width:249pt;height:3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" filled="f" stroked="f" strokeweight=".5pt">
              <v:textbox>
                <w:txbxContent>
                  <w:p w14:paraId="77D23E32" w14:textId="4734D7FE" w:rsidR="00C555AF" w:rsidRPr="003E4C6C" w:rsidRDefault="00C555AF" w:rsidP="00C555AF">
                    <w:pPr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Gwefan: https://icc.gig.cymru/</w:t>
                    </w:r>
                  </w:p>
                  <w:p w14:paraId="2EA0382F" w14:textId="55240BDF" w:rsidR="00C555AF" w:rsidRPr="003E4C6C" w:rsidRDefault="00C555AF" w:rsidP="00C555AF">
                    <w:pPr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proofErr w:type="spellStart"/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Web</w:t>
                    </w:r>
                    <w:proofErr w:type="spellEnd"/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:  </w:t>
                    </w:r>
                    <w:hyperlink r:id="rId2" w:history="1">
                      <w:r w:rsidR="00B470E7" w:rsidRPr="00846D3A">
                        <w:rPr>
                          <w:rStyle w:val="Hyperlink"/>
                          <w:rFonts w:ascii="Ubuntu" w:eastAsia="Ubuntu" w:hAnsi="Ubuntu" w:cs="Ubuntu"/>
                          <w:b/>
                          <w:color w:val="FFFFFF" w:themeColor="background1"/>
                          <w:sz w:val="20"/>
                          <w:szCs w:val="20"/>
                          <w:lang w:bidi="cy-GB"/>
                        </w:rPr>
                        <w:t>www.phw.nhs.wales</w:t>
                      </w:r>
                    </w:hyperlink>
                  </w:p>
                  <w:p w14:paraId="6E83C237" w14:textId="77777777" w:rsidR="00C555AF" w:rsidRDefault="00C555AF"/>
                </w:txbxContent>
              </v:textbox>
            </v:shape>
          </w:pict>
        </mc:Fallback>
      </mc:AlternateContent>
    </w:r>
    <w:r w:rsidR="003E4C6C">
      <w:rPr>
        <w:noProof/>
        <w:lang w:bidi="cy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2B9F255" wp14:editId="6D9E5E13">
              <wp:simplePos x="0" y="0"/>
              <wp:positionH relativeFrom="column">
                <wp:posOffset>3083560</wp:posOffset>
              </wp:positionH>
              <wp:positionV relativeFrom="paragraph">
                <wp:posOffset>-354330</wp:posOffset>
              </wp:positionV>
              <wp:extent cx="1676400" cy="3714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19A2F" w14:textId="77777777" w:rsidR="00C555AF" w:rsidRPr="003E4C6C" w:rsidRDefault="00C555AF" w:rsidP="00C555AF">
                          <w:pPr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Tîm Diogelu Iechyd </w:t>
                          </w:r>
                        </w:p>
                        <w:p w14:paraId="0DC4DB43" w14:textId="77777777" w:rsidR="00C555AF" w:rsidRPr="003E4C6C" w:rsidRDefault="00C555AF" w:rsidP="00C555AF">
                          <w:pPr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Health Protection Team </w:t>
                          </w:r>
                        </w:p>
                        <w:p w14:paraId="5330B523" w14:textId="77777777" w:rsidR="00C555AF" w:rsidRPr="00C555AF" w:rsidRDefault="00C555AF" w:rsidP="00C555AF">
                          <w:pPr>
                            <w:rPr>
                              <w:rFonts w:ascii="Ubuntu" w:hAnsi="Ubuntu"/>
                            </w:rPr>
                          </w:pPr>
                        </w:p>
                        <w:p w14:paraId="506476F1" w14:textId="77777777" w:rsidR="00C555AF" w:rsidRDefault="00C555A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9F255" id="_x0000_s1028" type="#_x0000_t202" style="position:absolute;margin-left:242.8pt;margin-top:-27.9pt;width:132pt;height:29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" filled="f" stroked="f">
              <v:textbox>
                <w:txbxContent>
                  <w:p w14:paraId="36419A2F" w14:textId="77777777" w:rsidR="00C555AF" w:rsidRPr="003E4C6C" w:rsidRDefault="00C555AF" w:rsidP="00C555AF">
                    <w:pPr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Tîm Diogelu Iechyd </w:t>
                    </w:r>
                  </w:p>
                  <w:p w14:paraId="0DC4DB43" w14:textId="77777777" w:rsidR="00C555AF" w:rsidRPr="003E4C6C" w:rsidRDefault="00C555AF" w:rsidP="00C555AF">
                    <w:pPr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Health Protection Team </w:t>
                    </w:r>
                  </w:p>
                  <w:p w14:paraId="5330B523" w14:textId="77777777" w:rsidR="00C555AF" w:rsidRPr="00C555AF" w:rsidRDefault="00C555AF" w:rsidP="00C555AF">
                    <w:pPr>
                      <w:rPr>
                        <w:rFonts w:ascii="Ubuntu" w:hAnsi="Ubuntu"/>
                      </w:rPr>
                    </w:pPr>
                  </w:p>
                  <w:p w14:paraId="506476F1" w14:textId="77777777" w:rsidR="00C555AF" w:rsidRDefault="00C555AF"/>
                </w:txbxContent>
              </v:textbox>
              <w10:wrap type="square"/>
            </v:shape>
          </w:pict>
        </mc:Fallback>
      </mc:AlternateContent>
    </w:r>
    <w:r w:rsidR="003E4C6C">
      <w:rPr>
        <w:noProof/>
        <w:lang w:bidi="cy-GB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ECFFE0" wp14:editId="03E5A795">
              <wp:simplePos x="0" y="0"/>
              <wp:positionH relativeFrom="column">
                <wp:posOffset>4655185</wp:posOffset>
              </wp:positionH>
              <wp:positionV relativeFrom="paragraph">
                <wp:posOffset>-354330</wp:posOffset>
              </wp:positionV>
              <wp:extent cx="2286000" cy="400050"/>
              <wp:effectExtent l="0" t="0" r="0" b="0"/>
              <wp:wrapNone/>
              <wp:docPr id="13680923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7A3EC1" w14:textId="77777777" w:rsidR="00C555AF" w:rsidRPr="003E4C6C" w:rsidRDefault="00C555AF" w:rsidP="00C555AF">
                          <w:pPr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Ffôn/</w:t>
                          </w:r>
                          <w:proofErr w:type="spellStart"/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Tel</w:t>
                          </w:r>
                          <w:proofErr w:type="spellEnd"/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 xml:space="preserve">: 0300 00 300 32 </w:t>
                          </w:r>
                        </w:p>
                        <w:p w14:paraId="1D805A6D" w14:textId="61C66F2B" w:rsidR="00C555AF" w:rsidRPr="003E4C6C" w:rsidRDefault="00C555AF" w:rsidP="00C555AF">
                          <w:pPr>
                            <w:rPr>
                              <w:rFonts w:ascii="Ubuntu" w:hAnsi="Ubunt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E-bost/</w:t>
                          </w:r>
                          <w:proofErr w:type="spellStart"/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Email</w:t>
                          </w:r>
                          <w:proofErr w:type="spellEnd"/>
                          <w:r w:rsidRPr="003E4C6C">
                            <w:rPr>
                              <w:rFonts w:ascii="Ubuntu" w:eastAsia="Ubuntu" w:hAnsi="Ubuntu" w:cs="Ubuntu"/>
                              <w:b/>
                              <w:color w:val="FFFFFF" w:themeColor="background1"/>
                              <w:sz w:val="20"/>
                              <w:szCs w:val="20"/>
                              <w:lang w:bidi="cy-GB"/>
                            </w:rPr>
                            <w:t>: aware@wales.nhs.uk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CFFE0" id="_x0000_s1029" type="#_x0000_t202" style="position:absolute;margin-left:366.55pt;margin-top:-27.9pt;width:180pt;height:3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" filled="f" stroked="f" strokeweight=".5pt">
              <v:textbox>
                <w:txbxContent>
                  <w:p w14:paraId="797A3EC1" w14:textId="77777777" w:rsidR="00C555AF" w:rsidRPr="003E4C6C" w:rsidRDefault="00C555AF" w:rsidP="00C555AF">
                    <w:pPr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Ffôn/</w:t>
                    </w:r>
                    <w:proofErr w:type="spellStart"/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Tel</w:t>
                    </w:r>
                    <w:proofErr w:type="spellEnd"/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 xml:space="preserve">: 0300 00 300 32 </w:t>
                    </w:r>
                  </w:p>
                  <w:p w14:paraId="1D805A6D" w14:textId="61C66F2B" w:rsidR="00C555AF" w:rsidRPr="003E4C6C" w:rsidRDefault="00C555AF" w:rsidP="00C555AF">
                    <w:pPr>
                      <w:rPr>
                        <w:rFonts w:ascii="Ubuntu" w:hAnsi="Ubunt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E-bost/</w:t>
                    </w:r>
                    <w:proofErr w:type="spellStart"/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Email</w:t>
                    </w:r>
                    <w:proofErr w:type="spellEnd"/>
                    <w:r w:rsidRPr="003E4C6C">
                      <w:rPr>
                        <w:rFonts w:ascii="Ubuntu" w:eastAsia="Ubuntu" w:hAnsi="Ubuntu" w:cs="Ubuntu"/>
                        <w:b/>
                        <w:color w:val="FFFFFF" w:themeColor="background1"/>
                        <w:sz w:val="20"/>
                        <w:szCs w:val="20"/>
                        <w:lang w:bidi="cy-GB"/>
                      </w:rPr>
                      <w:t>: aware@wales.nhs.uk</w:t>
                    </w:r>
                  </w:p>
                </w:txbxContent>
              </v:textbox>
            </v:shape>
          </w:pict>
        </mc:Fallback>
      </mc:AlternateContent>
    </w:r>
    <w:r w:rsidR="0097331A" w:rsidRPr="0097331A">
      <w:rPr>
        <w:noProof/>
        <w:lang w:bidi="cy-GB"/>
      </w:rPr>
      <w:drawing>
        <wp:anchor distT="0" distB="0" distL="114300" distR="114300" simplePos="0" relativeHeight="251658241" behindDoc="1" locked="0" layoutInCell="1" allowOverlap="1" wp14:anchorId="15A471FE" wp14:editId="20F8F34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25080" cy="946150"/>
          <wp:effectExtent l="0" t="0" r="0" b="6350"/>
          <wp:wrapTight wrapText="bothSides">
            <wp:wrapPolygon edited="0">
              <wp:start x="0" y="0"/>
              <wp:lineTo x="0" y="21310"/>
              <wp:lineTo x="21532" y="21310"/>
              <wp:lineTo x="21532" y="0"/>
              <wp:lineTo x="0" y="0"/>
            </wp:wrapPolygon>
          </wp:wrapTight>
          <wp:docPr id="59610482" name="Picture 596104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0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41"/>
    <w:multiLevelType w:val="hybridMultilevel"/>
    <w:tmpl w:val="64E8AAD0"/>
    <w:lvl w:ilvl="0" w:tplc="60EE1BC2">
      <w:numFmt w:val="bullet"/>
      <w:lvlText w:val="•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AC5C85"/>
    <w:multiLevelType w:val="hybridMultilevel"/>
    <w:tmpl w:val="3E021EB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5A06FD1"/>
    <w:multiLevelType w:val="hybridMultilevel"/>
    <w:tmpl w:val="7E76F000"/>
    <w:lvl w:ilvl="0" w:tplc="1FF4261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BCC0"/>
    <w:multiLevelType w:val="hybridMultilevel"/>
    <w:tmpl w:val="EE74880C"/>
    <w:lvl w:ilvl="0" w:tplc="BCBAB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7E5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E5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62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E6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E6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5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01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2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818F7"/>
    <w:multiLevelType w:val="hybridMultilevel"/>
    <w:tmpl w:val="FBCA0B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43F4C"/>
    <w:multiLevelType w:val="hybridMultilevel"/>
    <w:tmpl w:val="0A5013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48CC90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66820"/>
    <w:multiLevelType w:val="hybridMultilevel"/>
    <w:tmpl w:val="C548F8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556C5"/>
    <w:multiLevelType w:val="hybridMultilevel"/>
    <w:tmpl w:val="33FE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C356C"/>
    <w:multiLevelType w:val="hybridMultilevel"/>
    <w:tmpl w:val="69068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D252EE"/>
    <w:multiLevelType w:val="hybridMultilevel"/>
    <w:tmpl w:val="CC6241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1146279">
    <w:abstractNumId w:val="3"/>
  </w:num>
  <w:num w:numId="2" w16cid:durableId="750086212">
    <w:abstractNumId w:val="2"/>
  </w:num>
  <w:num w:numId="3" w16cid:durableId="1890024031">
    <w:abstractNumId w:val="9"/>
  </w:num>
  <w:num w:numId="4" w16cid:durableId="1318194035">
    <w:abstractNumId w:val="8"/>
  </w:num>
  <w:num w:numId="5" w16cid:durableId="2078361278">
    <w:abstractNumId w:val="4"/>
  </w:num>
  <w:num w:numId="6" w16cid:durableId="1835297257">
    <w:abstractNumId w:val="7"/>
  </w:num>
  <w:num w:numId="7" w16cid:durableId="1020738833">
    <w:abstractNumId w:val="1"/>
  </w:num>
  <w:num w:numId="8" w16cid:durableId="894239824">
    <w:abstractNumId w:val="6"/>
  </w:num>
  <w:num w:numId="9" w16cid:durableId="440995481">
    <w:abstractNumId w:val="5"/>
  </w:num>
  <w:num w:numId="10" w16cid:durableId="186424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84"/>
    <w:rsid w:val="00015308"/>
    <w:rsid w:val="000167FC"/>
    <w:rsid w:val="00017F88"/>
    <w:rsid w:val="0002637E"/>
    <w:rsid w:val="0003546E"/>
    <w:rsid w:val="0003587C"/>
    <w:rsid w:val="000363C3"/>
    <w:rsid w:val="00044305"/>
    <w:rsid w:val="00071FE4"/>
    <w:rsid w:val="000743B2"/>
    <w:rsid w:val="00074648"/>
    <w:rsid w:val="0007503F"/>
    <w:rsid w:val="00090098"/>
    <w:rsid w:val="00091BE0"/>
    <w:rsid w:val="00095CBF"/>
    <w:rsid w:val="000A56E6"/>
    <w:rsid w:val="000A6A8C"/>
    <w:rsid w:val="000B0AA0"/>
    <w:rsid w:val="000B0B86"/>
    <w:rsid w:val="000B0C9B"/>
    <w:rsid w:val="000B2768"/>
    <w:rsid w:val="000B2B8A"/>
    <w:rsid w:val="000C2B88"/>
    <w:rsid w:val="000D07FD"/>
    <w:rsid w:val="000E2017"/>
    <w:rsid w:val="000E2442"/>
    <w:rsid w:val="000E4E3F"/>
    <w:rsid w:val="000F1D53"/>
    <w:rsid w:val="00102F4B"/>
    <w:rsid w:val="001103CD"/>
    <w:rsid w:val="0011395C"/>
    <w:rsid w:val="00114627"/>
    <w:rsid w:val="00120A31"/>
    <w:rsid w:val="00127062"/>
    <w:rsid w:val="0013031B"/>
    <w:rsid w:val="001306EA"/>
    <w:rsid w:val="00135CC1"/>
    <w:rsid w:val="00135E29"/>
    <w:rsid w:val="00142DD3"/>
    <w:rsid w:val="00142FD2"/>
    <w:rsid w:val="00151EA2"/>
    <w:rsid w:val="001567AF"/>
    <w:rsid w:val="00160138"/>
    <w:rsid w:val="001635AE"/>
    <w:rsid w:val="00163DCD"/>
    <w:rsid w:val="00163E3A"/>
    <w:rsid w:val="00172EC2"/>
    <w:rsid w:val="001764A5"/>
    <w:rsid w:val="00177B0F"/>
    <w:rsid w:val="0018358F"/>
    <w:rsid w:val="001910C8"/>
    <w:rsid w:val="00193D0D"/>
    <w:rsid w:val="001A113B"/>
    <w:rsid w:val="001A24DC"/>
    <w:rsid w:val="001A3839"/>
    <w:rsid w:val="001A5330"/>
    <w:rsid w:val="001B16AF"/>
    <w:rsid w:val="001C7A3A"/>
    <w:rsid w:val="001D1CE5"/>
    <w:rsid w:val="001D43A2"/>
    <w:rsid w:val="001D5806"/>
    <w:rsid w:val="001E438D"/>
    <w:rsid w:val="001E62AF"/>
    <w:rsid w:val="001E7B35"/>
    <w:rsid w:val="002016D7"/>
    <w:rsid w:val="00211049"/>
    <w:rsid w:val="00211425"/>
    <w:rsid w:val="00240074"/>
    <w:rsid w:val="0024023A"/>
    <w:rsid w:val="00246870"/>
    <w:rsid w:val="002507B4"/>
    <w:rsid w:val="002561A4"/>
    <w:rsid w:val="00261344"/>
    <w:rsid w:val="00263E5B"/>
    <w:rsid w:val="002663C6"/>
    <w:rsid w:val="00274217"/>
    <w:rsid w:val="00285106"/>
    <w:rsid w:val="0028629A"/>
    <w:rsid w:val="00297E86"/>
    <w:rsid w:val="002A3E72"/>
    <w:rsid w:val="002B5435"/>
    <w:rsid w:val="002B7708"/>
    <w:rsid w:val="002C342E"/>
    <w:rsid w:val="002C37F5"/>
    <w:rsid w:val="002C37F9"/>
    <w:rsid w:val="002C3836"/>
    <w:rsid w:val="002C44B2"/>
    <w:rsid w:val="002D1867"/>
    <w:rsid w:val="002D2A09"/>
    <w:rsid w:val="002D5972"/>
    <w:rsid w:val="002D66A9"/>
    <w:rsid w:val="002D6D09"/>
    <w:rsid w:val="002D7625"/>
    <w:rsid w:val="002E532B"/>
    <w:rsid w:val="002F0A7C"/>
    <w:rsid w:val="002F4819"/>
    <w:rsid w:val="002F6092"/>
    <w:rsid w:val="0030133A"/>
    <w:rsid w:val="00307F52"/>
    <w:rsid w:val="003178BB"/>
    <w:rsid w:val="00321290"/>
    <w:rsid w:val="003313EC"/>
    <w:rsid w:val="00334152"/>
    <w:rsid w:val="003342D1"/>
    <w:rsid w:val="00337E96"/>
    <w:rsid w:val="00344629"/>
    <w:rsid w:val="00344C37"/>
    <w:rsid w:val="00350955"/>
    <w:rsid w:val="003518E0"/>
    <w:rsid w:val="003733C9"/>
    <w:rsid w:val="0039727B"/>
    <w:rsid w:val="003A1FF3"/>
    <w:rsid w:val="003A2E56"/>
    <w:rsid w:val="003A5D12"/>
    <w:rsid w:val="003B3E7C"/>
    <w:rsid w:val="003B5CDA"/>
    <w:rsid w:val="003C128F"/>
    <w:rsid w:val="003C4A7B"/>
    <w:rsid w:val="003C4DEB"/>
    <w:rsid w:val="003C56AA"/>
    <w:rsid w:val="003D3385"/>
    <w:rsid w:val="003D3988"/>
    <w:rsid w:val="003D4656"/>
    <w:rsid w:val="003D6782"/>
    <w:rsid w:val="003E1C48"/>
    <w:rsid w:val="003E324A"/>
    <w:rsid w:val="003E4C6C"/>
    <w:rsid w:val="003E5ADF"/>
    <w:rsid w:val="003E6DCB"/>
    <w:rsid w:val="003F0523"/>
    <w:rsid w:val="003F4EB8"/>
    <w:rsid w:val="003F7828"/>
    <w:rsid w:val="00400785"/>
    <w:rsid w:val="00403CF5"/>
    <w:rsid w:val="0040651C"/>
    <w:rsid w:val="00416DA8"/>
    <w:rsid w:val="00426BBC"/>
    <w:rsid w:val="00435B75"/>
    <w:rsid w:val="004376D6"/>
    <w:rsid w:val="004418D6"/>
    <w:rsid w:val="00441B03"/>
    <w:rsid w:val="00444F23"/>
    <w:rsid w:val="004608C8"/>
    <w:rsid w:val="00474959"/>
    <w:rsid w:val="0047610D"/>
    <w:rsid w:val="004A29F2"/>
    <w:rsid w:val="004B1D66"/>
    <w:rsid w:val="004B368A"/>
    <w:rsid w:val="004C29AB"/>
    <w:rsid w:val="004C6A5E"/>
    <w:rsid w:val="004F3206"/>
    <w:rsid w:val="004F7446"/>
    <w:rsid w:val="00506F32"/>
    <w:rsid w:val="00506F4A"/>
    <w:rsid w:val="0051314B"/>
    <w:rsid w:val="00515C7B"/>
    <w:rsid w:val="0052397B"/>
    <w:rsid w:val="00530D31"/>
    <w:rsid w:val="005343BE"/>
    <w:rsid w:val="00543B27"/>
    <w:rsid w:val="005513B0"/>
    <w:rsid w:val="00561624"/>
    <w:rsid w:val="00564981"/>
    <w:rsid w:val="00566550"/>
    <w:rsid w:val="005736A0"/>
    <w:rsid w:val="00575F94"/>
    <w:rsid w:val="005938D9"/>
    <w:rsid w:val="00593C8D"/>
    <w:rsid w:val="00594F8F"/>
    <w:rsid w:val="00597A7E"/>
    <w:rsid w:val="005A0FC5"/>
    <w:rsid w:val="005A1405"/>
    <w:rsid w:val="005A55D3"/>
    <w:rsid w:val="005A5D3B"/>
    <w:rsid w:val="005A72E7"/>
    <w:rsid w:val="005B0DCE"/>
    <w:rsid w:val="005B1C20"/>
    <w:rsid w:val="005B66A8"/>
    <w:rsid w:val="005C2727"/>
    <w:rsid w:val="005E074C"/>
    <w:rsid w:val="005E1F30"/>
    <w:rsid w:val="005E3ADE"/>
    <w:rsid w:val="005E53CF"/>
    <w:rsid w:val="005F426B"/>
    <w:rsid w:val="00603195"/>
    <w:rsid w:val="00604222"/>
    <w:rsid w:val="00612489"/>
    <w:rsid w:val="006253CD"/>
    <w:rsid w:val="00631FCE"/>
    <w:rsid w:val="00634F55"/>
    <w:rsid w:val="006363DC"/>
    <w:rsid w:val="00642D7F"/>
    <w:rsid w:val="00652D77"/>
    <w:rsid w:val="006559EE"/>
    <w:rsid w:val="00656834"/>
    <w:rsid w:val="00663ADF"/>
    <w:rsid w:val="006817E1"/>
    <w:rsid w:val="00682044"/>
    <w:rsid w:val="006919EB"/>
    <w:rsid w:val="0069330E"/>
    <w:rsid w:val="00693E68"/>
    <w:rsid w:val="006A10A7"/>
    <w:rsid w:val="006A2349"/>
    <w:rsid w:val="006A7210"/>
    <w:rsid w:val="006A734D"/>
    <w:rsid w:val="006B1F4A"/>
    <w:rsid w:val="006B3C82"/>
    <w:rsid w:val="006B43FD"/>
    <w:rsid w:val="006B4D12"/>
    <w:rsid w:val="006E24C8"/>
    <w:rsid w:val="006E4AD7"/>
    <w:rsid w:val="006E4D12"/>
    <w:rsid w:val="006F6EB5"/>
    <w:rsid w:val="006F7911"/>
    <w:rsid w:val="0071146A"/>
    <w:rsid w:val="00713326"/>
    <w:rsid w:val="007249AB"/>
    <w:rsid w:val="00731089"/>
    <w:rsid w:val="00733124"/>
    <w:rsid w:val="007339B7"/>
    <w:rsid w:val="00734BB9"/>
    <w:rsid w:val="0074304D"/>
    <w:rsid w:val="00750979"/>
    <w:rsid w:val="007633E2"/>
    <w:rsid w:val="0076460C"/>
    <w:rsid w:val="00767033"/>
    <w:rsid w:val="007709C1"/>
    <w:rsid w:val="00772132"/>
    <w:rsid w:val="00777F2D"/>
    <w:rsid w:val="00786AC6"/>
    <w:rsid w:val="00787C7C"/>
    <w:rsid w:val="00792C63"/>
    <w:rsid w:val="007C24B1"/>
    <w:rsid w:val="007C549F"/>
    <w:rsid w:val="007D0EC7"/>
    <w:rsid w:val="007D7C58"/>
    <w:rsid w:val="007E08C2"/>
    <w:rsid w:val="007F39DA"/>
    <w:rsid w:val="0080391C"/>
    <w:rsid w:val="00805A3D"/>
    <w:rsid w:val="00811F78"/>
    <w:rsid w:val="00840A09"/>
    <w:rsid w:val="00846D3A"/>
    <w:rsid w:val="00850C30"/>
    <w:rsid w:val="00853494"/>
    <w:rsid w:val="008615A5"/>
    <w:rsid w:val="00866466"/>
    <w:rsid w:val="00866BBE"/>
    <w:rsid w:val="00874CFF"/>
    <w:rsid w:val="0088041F"/>
    <w:rsid w:val="0088498A"/>
    <w:rsid w:val="008853D6"/>
    <w:rsid w:val="00895006"/>
    <w:rsid w:val="008A56D0"/>
    <w:rsid w:val="008B25DD"/>
    <w:rsid w:val="008C3147"/>
    <w:rsid w:val="008D0A3C"/>
    <w:rsid w:val="008D1B8E"/>
    <w:rsid w:val="008D3071"/>
    <w:rsid w:val="008D44D6"/>
    <w:rsid w:val="008D695C"/>
    <w:rsid w:val="008E15F3"/>
    <w:rsid w:val="009055CC"/>
    <w:rsid w:val="00905D00"/>
    <w:rsid w:val="009117E6"/>
    <w:rsid w:val="00915EEB"/>
    <w:rsid w:val="0091758F"/>
    <w:rsid w:val="00930558"/>
    <w:rsid w:val="0093765A"/>
    <w:rsid w:val="009438ED"/>
    <w:rsid w:val="00943FAD"/>
    <w:rsid w:val="009503DC"/>
    <w:rsid w:val="0095129D"/>
    <w:rsid w:val="00951E4C"/>
    <w:rsid w:val="00952046"/>
    <w:rsid w:val="00952658"/>
    <w:rsid w:val="00956D36"/>
    <w:rsid w:val="00961CA3"/>
    <w:rsid w:val="009703C5"/>
    <w:rsid w:val="00972816"/>
    <w:rsid w:val="0097331A"/>
    <w:rsid w:val="00975200"/>
    <w:rsid w:val="009763F4"/>
    <w:rsid w:val="00981E1F"/>
    <w:rsid w:val="009833F8"/>
    <w:rsid w:val="00983A49"/>
    <w:rsid w:val="00984D7B"/>
    <w:rsid w:val="0098544D"/>
    <w:rsid w:val="009877D4"/>
    <w:rsid w:val="00997CD3"/>
    <w:rsid w:val="009B3684"/>
    <w:rsid w:val="009B5CAD"/>
    <w:rsid w:val="009C098B"/>
    <w:rsid w:val="009C1711"/>
    <w:rsid w:val="009D1DF7"/>
    <w:rsid w:val="009F3F77"/>
    <w:rsid w:val="009F4644"/>
    <w:rsid w:val="009F47B7"/>
    <w:rsid w:val="009F4E1F"/>
    <w:rsid w:val="009F5396"/>
    <w:rsid w:val="009F7321"/>
    <w:rsid w:val="00A04E92"/>
    <w:rsid w:val="00A07647"/>
    <w:rsid w:val="00A07EBB"/>
    <w:rsid w:val="00A12418"/>
    <w:rsid w:val="00A16933"/>
    <w:rsid w:val="00A2487A"/>
    <w:rsid w:val="00A2683F"/>
    <w:rsid w:val="00A27868"/>
    <w:rsid w:val="00A30140"/>
    <w:rsid w:val="00A40815"/>
    <w:rsid w:val="00A436DA"/>
    <w:rsid w:val="00A4388A"/>
    <w:rsid w:val="00A502D3"/>
    <w:rsid w:val="00A50963"/>
    <w:rsid w:val="00A5344F"/>
    <w:rsid w:val="00A54FD2"/>
    <w:rsid w:val="00A62BB9"/>
    <w:rsid w:val="00A6556E"/>
    <w:rsid w:val="00A67249"/>
    <w:rsid w:val="00A80578"/>
    <w:rsid w:val="00A85DD5"/>
    <w:rsid w:val="00A86BD9"/>
    <w:rsid w:val="00AA3F36"/>
    <w:rsid w:val="00AB01B6"/>
    <w:rsid w:val="00AB0840"/>
    <w:rsid w:val="00AB0C4A"/>
    <w:rsid w:val="00AB0E22"/>
    <w:rsid w:val="00AB34E0"/>
    <w:rsid w:val="00AB4C49"/>
    <w:rsid w:val="00AB5599"/>
    <w:rsid w:val="00AB748F"/>
    <w:rsid w:val="00AB7666"/>
    <w:rsid w:val="00AD106F"/>
    <w:rsid w:val="00AD2406"/>
    <w:rsid w:val="00AE31F2"/>
    <w:rsid w:val="00AE56DE"/>
    <w:rsid w:val="00AE77A2"/>
    <w:rsid w:val="00AE79CF"/>
    <w:rsid w:val="00AF71AD"/>
    <w:rsid w:val="00B04CDE"/>
    <w:rsid w:val="00B05AD9"/>
    <w:rsid w:val="00B23664"/>
    <w:rsid w:val="00B255F7"/>
    <w:rsid w:val="00B35050"/>
    <w:rsid w:val="00B470E7"/>
    <w:rsid w:val="00B47977"/>
    <w:rsid w:val="00B6348B"/>
    <w:rsid w:val="00B64842"/>
    <w:rsid w:val="00B64D8D"/>
    <w:rsid w:val="00B7182A"/>
    <w:rsid w:val="00B81934"/>
    <w:rsid w:val="00B81FB4"/>
    <w:rsid w:val="00B8210F"/>
    <w:rsid w:val="00B85161"/>
    <w:rsid w:val="00B85912"/>
    <w:rsid w:val="00B8730F"/>
    <w:rsid w:val="00B90EB7"/>
    <w:rsid w:val="00BA0F8B"/>
    <w:rsid w:val="00BA475C"/>
    <w:rsid w:val="00BC252A"/>
    <w:rsid w:val="00BC7649"/>
    <w:rsid w:val="00BD1F2D"/>
    <w:rsid w:val="00BF04E9"/>
    <w:rsid w:val="00BF3D27"/>
    <w:rsid w:val="00C03485"/>
    <w:rsid w:val="00C0398F"/>
    <w:rsid w:val="00C04E87"/>
    <w:rsid w:val="00C0502D"/>
    <w:rsid w:val="00C069BC"/>
    <w:rsid w:val="00C14CC0"/>
    <w:rsid w:val="00C172A3"/>
    <w:rsid w:val="00C3155C"/>
    <w:rsid w:val="00C32F14"/>
    <w:rsid w:val="00C357BA"/>
    <w:rsid w:val="00C35BDF"/>
    <w:rsid w:val="00C43C72"/>
    <w:rsid w:val="00C43D75"/>
    <w:rsid w:val="00C51766"/>
    <w:rsid w:val="00C555AF"/>
    <w:rsid w:val="00C568E9"/>
    <w:rsid w:val="00C64871"/>
    <w:rsid w:val="00C6489F"/>
    <w:rsid w:val="00C73E11"/>
    <w:rsid w:val="00C74E6D"/>
    <w:rsid w:val="00C96398"/>
    <w:rsid w:val="00CA0B6C"/>
    <w:rsid w:val="00CA42EC"/>
    <w:rsid w:val="00CB045D"/>
    <w:rsid w:val="00CB71BF"/>
    <w:rsid w:val="00CC3FCA"/>
    <w:rsid w:val="00CD1B2D"/>
    <w:rsid w:val="00CD1CA2"/>
    <w:rsid w:val="00CE4CFB"/>
    <w:rsid w:val="00CF0642"/>
    <w:rsid w:val="00CF2F6F"/>
    <w:rsid w:val="00D01EE5"/>
    <w:rsid w:val="00D0311F"/>
    <w:rsid w:val="00D45094"/>
    <w:rsid w:val="00D50FDF"/>
    <w:rsid w:val="00D51E56"/>
    <w:rsid w:val="00D537B1"/>
    <w:rsid w:val="00D53C4C"/>
    <w:rsid w:val="00D53F6A"/>
    <w:rsid w:val="00D56E00"/>
    <w:rsid w:val="00D609FE"/>
    <w:rsid w:val="00D64F47"/>
    <w:rsid w:val="00D71282"/>
    <w:rsid w:val="00D7170F"/>
    <w:rsid w:val="00D71968"/>
    <w:rsid w:val="00D75C10"/>
    <w:rsid w:val="00D77DD7"/>
    <w:rsid w:val="00D81FA8"/>
    <w:rsid w:val="00D86CE4"/>
    <w:rsid w:val="00D90368"/>
    <w:rsid w:val="00D92BC9"/>
    <w:rsid w:val="00D93E96"/>
    <w:rsid w:val="00D97F8F"/>
    <w:rsid w:val="00DA205D"/>
    <w:rsid w:val="00DA489B"/>
    <w:rsid w:val="00DB19AC"/>
    <w:rsid w:val="00DC0496"/>
    <w:rsid w:val="00DC3954"/>
    <w:rsid w:val="00DC5E4F"/>
    <w:rsid w:val="00DD6C8B"/>
    <w:rsid w:val="00DE3820"/>
    <w:rsid w:val="00DF39D0"/>
    <w:rsid w:val="00E0210E"/>
    <w:rsid w:val="00E20D03"/>
    <w:rsid w:val="00E20E4B"/>
    <w:rsid w:val="00E21065"/>
    <w:rsid w:val="00E23EAE"/>
    <w:rsid w:val="00E247F5"/>
    <w:rsid w:val="00E26E46"/>
    <w:rsid w:val="00E432BF"/>
    <w:rsid w:val="00E5014F"/>
    <w:rsid w:val="00E55102"/>
    <w:rsid w:val="00E56653"/>
    <w:rsid w:val="00E57E09"/>
    <w:rsid w:val="00E64B2C"/>
    <w:rsid w:val="00E81C55"/>
    <w:rsid w:val="00E85852"/>
    <w:rsid w:val="00E87F0B"/>
    <w:rsid w:val="00E91BB2"/>
    <w:rsid w:val="00E932E1"/>
    <w:rsid w:val="00EA29A7"/>
    <w:rsid w:val="00EB0D44"/>
    <w:rsid w:val="00EB24CC"/>
    <w:rsid w:val="00EB3E84"/>
    <w:rsid w:val="00EC055D"/>
    <w:rsid w:val="00EC0A74"/>
    <w:rsid w:val="00EC445F"/>
    <w:rsid w:val="00EC7E53"/>
    <w:rsid w:val="00ED7667"/>
    <w:rsid w:val="00EF1CCD"/>
    <w:rsid w:val="00EF67F3"/>
    <w:rsid w:val="00F10DD7"/>
    <w:rsid w:val="00F13266"/>
    <w:rsid w:val="00F16E54"/>
    <w:rsid w:val="00F1726B"/>
    <w:rsid w:val="00F24111"/>
    <w:rsid w:val="00F33168"/>
    <w:rsid w:val="00F46D80"/>
    <w:rsid w:val="00F53E79"/>
    <w:rsid w:val="00F63814"/>
    <w:rsid w:val="00F861B0"/>
    <w:rsid w:val="00F86840"/>
    <w:rsid w:val="00F87332"/>
    <w:rsid w:val="00F91F27"/>
    <w:rsid w:val="00F95417"/>
    <w:rsid w:val="00F96B09"/>
    <w:rsid w:val="00F97F3F"/>
    <w:rsid w:val="00FA60EA"/>
    <w:rsid w:val="00FB3302"/>
    <w:rsid w:val="00FB773A"/>
    <w:rsid w:val="00FC37AC"/>
    <w:rsid w:val="00FC51D7"/>
    <w:rsid w:val="00FD131A"/>
    <w:rsid w:val="00FE2F03"/>
    <w:rsid w:val="00FE53D8"/>
    <w:rsid w:val="00FF0130"/>
    <w:rsid w:val="00FF0A13"/>
    <w:rsid w:val="011C294E"/>
    <w:rsid w:val="01E13A3A"/>
    <w:rsid w:val="06AB30C1"/>
    <w:rsid w:val="094C5E0D"/>
    <w:rsid w:val="1066643D"/>
    <w:rsid w:val="199D9302"/>
    <w:rsid w:val="2758167E"/>
    <w:rsid w:val="2C9E7414"/>
    <w:rsid w:val="31A5D325"/>
    <w:rsid w:val="3533CB67"/>
    <w:rsid w:val="39362D64"/>
    <w:rsid w:val="3ECC7D64"/>
    <w:rsid w:val="3FA47984"/>
    <w:rsid w:val="4313F405"/>
    <w:rsid w:val="4C993537"/>
    <w:rsid w:val="4FD03E81"/>
    <w:rsid w:val="6DF3B971"/>
    <w:rsid w:val="7CB9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00A72"/>
  <w15:chartTrackingRefBased/>
  <w15:docId w15:val="{47D50920-245A-4503-8A25-66322F9E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E84"/>
  </w:style>
  <w:style w:type="paragraph" w:styleId="Footer">
    <w:name w:val="footer"/>
    <w:basedOn w:val="Normal"/>
    <w:link w:val="FooterChar"/>
    <w:uiPriority w:val="99"/>
    <w:unhideWhenUsed/>
    <w:rsid w:val="00EB3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E84"/>
  </w:style>
  <w:style w:type="character" w:styleId="PageNumber">
    <w:name w:val="page number"/>
    <w:basedOn w:val="DefaultParagraphFont"/>
    <w:uiPriority w:val="99"/>
    <w:semiHidden/>
    <w:unhideWhenUsed/>
    <w:rsid w:val="00EB3E84"/>
  </w:style>
  <w:style w:type="paragraph" w:customStyle="1" w:styleId="PHWHeading">
    <w:name w:val="PHW Heading"/>
    <w:basedOn w:val="Normal"/>
    <w:link w:val="PHWHeadingChar"/>
    <w:qFormat/>
    <w:rsid w:val="00F33168"/>
    <w:pPr>
      <w:widowControl w:val="0"/>
      <w:autoSpaceDE w:val="0"/>
      <w:autoSpaceDN w:val="0"/>
    </w:pPr>
    <w:rPr>
      <w:rFonts w:ascii="Ubuntu" w:eastAsia="Ubuntu-Light" w:hAnsi="Ubuntu" w:cs="Ubuntu-Light"/>
      <w:b/>
      <w:bCs/>
      <w:sz w:val="28"/>
      <w:szCs w:val="28"/>
    </w:rPr>
  </w:style>
  <w:style w:type="paragraph" w:customStyle="1" w:styleId="PHWSubheading">
    <w:name w:val="PHW Subheading"/>
    <w:basedOn w:val="Normal"/>
    <w:link w:val="PHWSubheadingChar"/>
    <w:qFormat/>
    <w:rsid w:val="00F33168"/>
    <w:pPr>
      <w:autoSpaceDE w:val="0"/>
      <w:autoSpaceDN w:val="0"/>
      <w:spacing w:after="240"/>
    </w:pPr>
    <w:rPr>
      <w:rFonts w:ascii="Ubuntu" w:eastAsia="Ubuntu-Light" w:hAnsi="Ubuntu" w:cs="Ubuntu-Light"/>
      <w:sz w:val="28"/>
      <w:szCs w:val="28"/>
    </w:rPr>
  </w:style>
  <w:style w:type="character" w:customStyle="1" w:styleId="PHWHeadingChar">
    <w:name w:val="PHW Heading Char"/>
    <w:basedOn w:val="DefaultParagraphFont"/>
    <w:link w:val="PHWHeading"/>
    <w:rsid w:val="00F33168"/>
    <w:rPr>
      <w:rFonts w:ascii="Ubuntu" w:eastAsia="Ubuntu-Light" w:hAnsi="Ubuntu" w:cs="Ubuntu-Light"/>
      <w:b/>
      <w:bCs/>
      <w:sz w:val="28"/>
      <w:szCs w:val="28"/>
    </w:rPr>
  </w:style>
  <w:style w:type="character" w:customStyle="1" w:styleId="PHWSubheadingChar">
    <w:name w:val="PHW Subheading Char"/>
    <w:basedOn w:val="DefaultParagraphFont"/>
    <w:link w:val="PHWSubheading"/>
    <w:rsid w:val="00F33168"/>
    <w:rPr>
      <w:rFonts w:ascii="Ubuntu" w:eastAsia="Ubuntu-Light" w:hAnsi="Ubuntu" w:cs="Ubuntu-Light"/>
      <w:sz w:val="28"/>
      <w:szCs w:val="28"/>
    </w:rPr>
  </w:style>
  <w:style w:type="paragraph" w:styleId="ListParagraph">
    <w:name w:val="List Paragraph"/>
    <w:basedOn w:val="Normal"/>
    <w:uiPriority w:val="34"/>
    <w:qFormat/>
    <w:rsid w:val="00FC51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51D7"/>
    <w:rPr>
      <w:color w:val="F438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5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1049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2C44B2"/>
  </w:style>
  <w:style w:type="paragraph" w:styleId="Revision">
    <w:name w:val="Revision"/>
    <w:hidden/>
    <w:uiPriority w:val="99"/>
    <w:semiHidden/>
    <w:rsid w:val="00B8210F"/>
  </w:style>
  <w:style w:type="character" w:styleId="FollowedHyperlink">
    <w:name w:val="FollowedHyperlink"/>
    <w:basedOn w:val="DefaultParagraphFont"/>
    <w:uiPriority w:val="99"/>
    <w:semiHidden/>
    <w:unhideWhenUsed/>
    <w:rsid w:val="00C73E11"/>
    <w:rPr>
      <w:color w:val="5D346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cc.gig.cymru/cysylltiadau-brechu/" TargetMode="External"/><Relationship Id="rId17" Type="http://schemas.openxmlformats.org/officeDocument/2006/relationships/hyperlink" Target="https://www.tbalert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tb-test-vis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111.wales.nhs.uk/localservices/gpin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eningitisnow.or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cc.gig.cymru/gwybodaeth-erthygl/brechiadau-i-fyfyrwyr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phw.nhs.wales" TargetMode="External"/><Relationship Id="rId1" Type="http://schemas.openxmlformats.org/officeDocument/2006/relationships/hyperlink" Target="http://www.phw.nhs.wales" TargetMode="External"/></Relationships>
</file>

<file path=word/theme/theme1.xml><?xml version="1.0" encoding="utf-8"?>
<a:theme xmlns:a="http://schemas.openxmlformats.org/drawingml/2006/main" name="PHW Brand 2023">
  <a:themeElements>
    <a:clrScheme name="PHW Brand 2023">
      <a:dk1>
        <a:sysClr val="windowText" lastClr="000000"/>
      </a:dk1>
      <a:lt1>
        <a:sysClr val="window" lastClr="FFFFFF"/>
      </a:lt1>
      <a:dk2>
        <a:srgbClr val="285087"/>
      </a:dk2>
      <a:lt2>
        <a:srgbClr val="FFFFFF"/>
      </a:lt2>
      <a:accent1>
        <a:srgbClr val="F43882"/>
      </a:accent1>
      <a:accent2>
        <a:srgbClr val="FF5D0C"/>
      </a:accent2>
      <a:accent3>
        <a:srgbClr val="40A294"/>
      </a:accent3>
      <a:accent4>
        <a:srgbClr val="24A2B5"/>
      </a:accent4>
      <a:accent5>
        <a:srgbClr val="285087"/>
      </a:accent5>
      <a:accent6>
        <a:srgbClr val="FAB403"/>
      </a:accent6>
      <a:hlink>
        <a:srgbClr val="F43882"/>
      </a:hlink>
      <a:folHlink>
        <a:srgbClr val="5D346B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W Brand 2023" id="{4DC23E74-BE3E-4A90-9148-70650273F342}" vid="{6E3885DA-D806-4FAA-AD88-B847F4FB93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7" ma:contentTypeDescription="Create a new document." ma:contentTypeScope="" ma:versionID="4649e5e7960569bd2bfabf067576da8f">
  <xsd:schema xmlns:xsd="http://www.w3.org/2001/XMLSchema" xmlns:xs="http://www.w3.org/2001/XMLSchema" xmlns:p="http://schemas.microsoft.com/office/2006/metadata/properties" xmlns:ns1="http://schemas.microsoft.com/sharepoint/v3" xmlns:ns2="0f48412d-ddfc-4aa8-a215-3f71bcac9f89" xmlns:ns3="b13e4bc7-c5cb-421c-81ff-b3dfe25311ab" targetNamespace="http://schemas.microsoft.com/office/2006/metadata/properties" ma:root="true" ma:fieldsID="bdf64b64b12839b0d1923c5bde9a8705" ns1:_="" ns2:_="" ns3:_="">
    <xsd:import namespace="http://schemas.microsoft.com/sharepoint/v3"/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D8A10-981F-4274-8684-B002A050A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1F3BB-3AD2-42EF-A74E-B6A575CC640A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8FE542-E8AF-4D9B-9407-F215DF050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35290-4353-4B5C-B683-C156D853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Links>
    <vt:vector size="42" baseType="variant">
      <vt:variant>
        <vt:i4>4653132</vt:i4>
      </vt:variant>
      <vt:variant>
        <vt:i4>15</vt:i4>
      </vt:variant>
      <vt:variant>
        <vt:i4>0</vt:i4>
      </vt:variant>
      <vt:variant>
        <vt:i4>5</vt:i4>
      </vt:variant>
      <vt:variant>
        <vt:lpwstr>https://www.tbalert.org/</vt:lpwstr>
      </vt:variant>
      <vt:variant>
        <vt:lpwstr/>
      </vt:variant>
      <vt:variant>
        <vt:i4>3080234</vt:i4>
      </vt:variant>
      <vt:variant>
        <vt:i4>12</vt:i4>
      </vt:variant>
      <vt:variant>
        <vt:i4>0</vt:i4>
      </vt:variant>
      <vt:variant>
        <vt:i4>5</vt:i4>
      </vt:variant>
      <vt:variant>
        <vt:lpwstr>https://www.gov.uk/tb-test-visa</vt:lpwstr>
      </vt:variant>
      <vt:variant>
        <vt:lpwstr/>
      </vt:variant>
      <vt:variant>
        <vt:i4>3670076</vt:i4>
      </vt:variant>
      <vt:variant>
        <vt:i4>9</vt:i4>
      </vt:variant>
      <vt:variant>
        <vt:i4>0</vt:i4>
      </vt:variant>
      <vt:variant>
        <vt:i4>5</vt:i4>
      </vt:variant>
      <vt:variant>
        <vt:lpwstr>https://www.meningitisnow.org/</vt:lpwstr>
      </vt:variant>
      <vt:variant>
        <vt:lpwstr/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>https://phw.nhs.wales/topics/immunisation-and-vaccines/vaccination-for-students-make-sure-youre-protected/</vt:lpwstr>
      </vt:variant>
      <vt:variant>
        <vt:lpwstr/>
      </vt:variant>
      <vt:variant>
        <vt:i4>7340083</vt:i4>
      </vt:variant>
      <vt:variant>
        <vt:i4>3</vt:i4>
      </vt:variant>
      <vt:variant>
        <vt:i4>0</vt:i4>
      </vt:variant>
      <vt:variant>
        <vt:i4>5</vt:i4>
      </vt:variant>
      <vt:variant>
        <vt:lpwstr>https://phw.nhs.wales/vaccine-contacts/</vt:lpwstr>
      </vt:variant>
      <vt:variant>
        <vt:lpwstr/>
      </vt:variant>
      <vt:variant>
        <vt:i4>1376324</vt:i4>
      </vt:variant>
      <vt:variant>
        <vt:i4>0</vt:i4>
      </vt:variant>
      <vt:variant>
        <vt:i4>0</vt:i4>
      </vt:variant>
      <vt:variant>
        <vt:i4>5</vt:i4>
      </vt:variant>
      <vt:variant>
        <vt:lpwstr>https://111.wales.nhs.uk/localservices/gpinformation</vt:lpwstr>
      </vt:variant>
      <vt:variant>
        <vt:lpwstr/>
      </vt:variant>
      <vt:variant>
        <vt:i4>5832788</vt:i4>
      </vt:variant>
      <vt:variant>
        <vt:i4>0</vt:i4>
      </vt:variant>
      <vt:variant>
        <vt:i4>0</vt:i4>
      </vt:variant>
      <vt:variant>
        <vt:i4>5</vt:i4>
      </vt:variant>
      <vt:variant>
        <vt:lpwstr>http://www.phw.nhs.wales/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Mark</dc:creator>
  <cp:keywords/>
  <dc:description/>
  <cp:lastModifiedBy>Georgia Saye (Public Health Wales - No. 2 Capital Quarter)</cp:lastModifiedBy>
  <cp:revision>2</cp:revision>
  <dcterms:created xsi:type="dcterms:W3CDTF">2026-07-01T09:34:00Z</dcterms:created>
  <dcterms:modified xsi:type="dcterms:W3CDTF">2026-07-01T09:34:00Z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  <property fmtid="{D5CDD505-2E9C-101B-9397-08002B2CF9AE}" pid="3" name="MediaServiceImageTags">
    <vt:lpwstr/>
  </property>
</Properties>
</file>