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F39017E" w14:textId="7E7A7D1C" w:rsidR="002A2AE3" w:rsidRPr="004B7A97" w:rsidRDefault="00EB3E84">
      <w:pPr>
        <w:rPr>
          <w:rFonts w:ascii="Ubuntu" w:hAnsi="Ubuntu" w:cstheme="minorHAnsi"/>
        </w:rPr>
      </w:pPr>
      <w:r w:rsidRPr="004B7A97">
        <w:rPr>
          <w:rFonts w:ascii="Ubuntu" w:hAnsi="Ubuntu" w:cstheme="minorHAnsi"/>
          <w:noProof/>
          <w:lang w:eastAsia="en-GB"/>
        </w:rPr>
        <mc:AlternateContent>
          <mc:Choice Requires="wpg">
            <w:drawing>
              <wp:anchor distT="0" distB="0" distL="114300" distR="114300" simplePos="0" relativeHeight="251659264" behindDoc="1" locked="0" layoutInCell="1" allowOverlap="1" wp14:anchorId="4345558E" wp14:editId="72414785">
                <wp:simplePos x="0" y="0"/>
                <wp:positionH relativeFrom="page">
                  <wp:posOffset>-11188</wp:posOffset>
                </wp:positionH>
                <wp:positionV relativeFrom="page">
                  <wp:posOffset>-26670</wp:posOffset>
                </wp:positionV>
                <wp:extent cx="7560310" cy="1323340"/>
                <wp:effectExtent l="0" t="0" r="0" b="0"/>
                <wp:wrapNone/>
                <wp:docPr id="34" name="docshapegroup1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560310" cy="1323340"/>
                          <a:chOff x="0" y="0"/>
                          <a:chExt cx="11906" cy="2084"/>
                        </a:xfrm>
                      </wpg:grpSpPr>
                      <pic:pic xmlns:pic="http://schemas.openxmlformats.org/drawingml/2006/picture">
                        <pic:nvPicPr>
                          <pic:cNvPr id="35" name="docshape16"/>
                          <pic:cNvPicPr>
                            <a:picLocks/>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1906" cy="208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36" name="docshape17"/>
                          <pic:cNvPicPr>
                            <a:picLocks/>
                          </pic:cNvPicPr>
                        </pic:nvPicPr>
                        <pic:blipFill>
                          <a:blip r:embed="rId12">
                            <a:extLst>
                              <a:ext uri="{28A0092B-C50C-407E-A947-70E740481C1C}">
                                <a14:useLocalDpi xmlns:a14="http://schemas.microsoft.com/office/drawing/2010/main" val="0"/>
                              </a:ext>
                            </a:extLst>
                          </a:blip>
                          <a:srcRect/>
                          <a:stretch>
                            <a:fillRect/>
                          </a:stretch>
                        </pic:blipFill>
                        <pic:spPr bwMode="auto">
                          <a:xfrm>
                            <a:off x="830" y="602"/>
                            <a:ext cx="1428" cy="80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37" name="docshape18"/>
                          <pic:cNvPicPr>
                            <a:picLocks/>
                          </pic:cNvPicPr>
                        </pic:nvPicPr>
                        <pic:blipFill>
                          <a:blip r:embed="rId13">
                            <a:extLst>
                              <a:ext uri="{28A0092B-C50C-407E-A947-70E740481C1C}">
                                <a14:useLocalDpi xmlns:a14="http://schemas.microsoft.com/office/drawing/2010/main" val="0"/>
                              </a:ext>
                            </a:extLst>
                          </a:blip>
                          <a:srcRect/>
                          <a:stretch>
                            <a:fillRect/>
                          </a:stretch>
                        </pic:blipFill>
                        <pic:spPr bwMode="auto">
                          <a:xfrm>
                            <a:off x="2367" y="690"/>
                            <a:ext cx="1274" cy="66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w:pict>
              <v:group w14:anchorId="6152A0DB" id="docshapegroup15" o:spid="_x0000_s1026" style="position:absolute;margin-left:-.9pt;margin-top:-2.1pt;width:595.3pt;height:104.2pt;z-index:-251657216;mso-position-horizontal-relative:page;mso-position-vertical-relative:page" coordsize="11906,2084"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docshape16" o:spid="_x0000_s1027" type="#_x0000_t75" style="position:absolute;width:11906;height:208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">
                  <v:imagedata r:id="rId14" o:title=""/>
                  <v:path arrowok="t"/>
                  <o:lock v:ext="edit" aspectratio="f"/>
                </v:shape>
                <v:shape id="docshape17" o:spid="_x0000_s1028" type="#_x0000_t75" style="position:absolute;left:830;top:602;width:1428;height:80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">
                  <v:imagedata r:id="rId15" o:title=""/>
                  <v:path arrowok="t"/>
                  <o:lock v:ext="edit" aspectratio="f"/>
                </v:shape>
                <v:shape id="docshape18" o:spid="_x0000_s1029" type="#_x0000_t75" style="position:absolute;left:2367;top:690;width:1274;height:66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">
                  <v:imagedata r:id="rId16" o:title=""/>
                  <v:path arrowok="t"/>
                  <o:lock v:ext="edit" aspectratio="f"/>
                </v:shape>
                <w10:wrap anchorx="page" anchory="page"/>
              </v:group>
            </w:pict>
          </mc:Fallback>
        </mc:AlternateContent>
      </w:r>
      <w:r w:rsidRPr="004B7A97">
        <w:rPr>
          <w:rFonts w:ascii="Ubuntu" w:hAnsi="Ubuntu" w:cstheme="minorHAnsi"/>
          <w:noProof/>
          <w:lang w:eastAsia="en-GB"/>
        </w:rPr>
        <mc:AlternateContent>
          <mc:Choice Requires="wps">
            <w:drawing>
              <wp:anchor distT="0" distB="0" distL="114300" distR="114300" simplePos="0" relativeHeight="251660288" behindDoc="1" locked="0" layoutInCell="1" allowOverlap="1" wp14:anchorId="72A86C21" wp14:editId="12EE2D57">
                <wp:simplePos x="0" y="0"/>
                <wp:positionH relativeFrom="page">
                  <wp:posOffset>420370</wp:posOffset>
                </wp:positionH>
                <wp:positionV relativeFrom="page">
                  <wp:posOffset>10196195</wp:posOffset>
                </wp:positionV>
                <wp:extent cx="1089660" cy="151130"/>
                <wp:effectExtent l="0" t="0" r="2540" b="1270"/>
                <wp:wrapNone/>
                <wp:docPr id="32" name="docshape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1089660" cy="1511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5358612" w14:textId="47A41A09" w:rsidR="00EB3E84" w:rsidRDefault="000B0AA0" w:rsidP="00EB3E84">
                            <w:pPr>
                              <w:spacing w:before="21"/>
                              <w:ind w:left="20"/>
                              <w:rPr>
                                <w:rFonts w:ascii="Ubuntu"/>
                                <w:b/>
                                <w:sz w:val="17"/>
                              </w:rPr>
                            </w:pPr>
                            <w:r>
                              <w:rPr>
                                <w:rFonts w:ascii="Ubuntu"/>
                                <w:b/>
                                <w:color w:val="305787"/>
                                <w:sz w:val="17"/>
                              </w:rPr>
                              <w:t>Document title</w:t>
                            </w:r>
                            <w:r w:rsidR="00EB3E84">
                              <w:rPr>
                                <w:rFonts w:ascii="Ubuntu"/>
                                <w:b/>
                                <w:color w:val="305787"/>
                                <w:spacing w:val="16"/>
                                <w:sz w:val="17"/>
                              </w:rPr>
                              <w:t xml:space="preserve"> </w:t>
                            </w:r>
                            <w:r w:rsidR="00EB3E84">
                              <w:rPr>
                                <w:rFonts w:ascii="Ubuntu"/>
                                <w:b/>
                                <w:color w:val="305787"/>
                                <w:sz w:val="17"/>
                              </w:rPr>
                              <w:t>Health</w:t>
                            </w:r>
                            <w:r w:rsidR="00EB3E84">
                              <w:rPr>
                                <w:rFonts w:ascii="Ubuntu"/>
                                <w:b/>
                                <w:color w:val="305787"/>
                                <w:spacing w:val="17"/>
                                <w:sz w:val="17"/>
                              </w:rPr>
                              <w:t xml:space="preserve"> </w:t>
                            </w:r>
                            <w:r w:rsidR="00EB3E84">
                              <w:rPr>
                                <w:rFonts w:ascii="Ubuntu"/>
                                <w:b/>
                                <w:color w:val="305787"/>
                                <w:spacing w:val="-2"/>
                                <w:sz w:val="17"/>
                              </w:rPr>
                              <w:t>Wales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2A86C21" id="_x0000_t202" coordsize="21600,21600" o:spt="202" path="m,l,21600r21600,l21600,xe">
                <v:stroke joinstyle="miter"/>
                <v:path gradientshapeok="t" o:connecttype="rect"/>
              </v:shapetype>
              <v:shape id="docshape19" o:spid="_x0000_s1026" type="#_x0000_t202" style="position:absolute;margin-left:33.1pt;margin-top:802.85pt;width:85.8pt;height:11.9pt;z-index:-2516561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" filled="f" stroked="f">
                <v:path arrowok="t"/>
                <v:textbox inset="0,0,0,0">
                  <w:txbxContent>
                    <w:p w14:paraId="35358612" w14:textId="47A41A09" w:rsidR="00EB3E84" w:rsidRDefault="000B0AA0" w:rsidP="00EB3E84">
                      <w:pPr>
                        <w:spacing w:before="21"/>
                        <w:ind w:left="20"/>
                        <w:rPr>
                          <w:rFonts w:ascii="Ubuntu"/>
                          <w:b/>
                          <w:sz w:val="17"/>
                        </w:rPr>
                      </w:pPr>
                      <w:r>
                        <w:rPr>
                          <w:rFonts w:ascii="Ubuntu"/>
                          <w:b/>
                          <w:color w:val="305787"/>
                          <w:sz w:val="17"/>
                        </w:rPr>
                        <w:t>Document title</w:t>
                      </w:r>
                      <w:r w:rsidR="00EB3E84">
                        <w:rPr>
                          <w:rFonts w:ascii="Ubuntu"/>
                          <w:b/>
                          <w:color w:val="305787"/>
                          <w:spacing w:val="16"/>
                          <w:sz w:val="17"/>
                        </w:rPr>
                        <w:t xml:space="preserve"> </w:t>
                      </w:r>
                      <w:r w:rsidR="00EB3E84">
                        <w:rPr>
                          <w:rFonts w:ascii="Ubuntu"/>
                          <w:b/>
                          <w:color w:val="305787"/>
                          <w:sz w:val="17"/>
                        </w:rPr>
                        <w:t>Health</w:t>
                      </w:r>
                      <w:r w:rsidR="00EB3E84">
                        <w:rPr>
                          <w:rFonts w:ascii="Ubuntu"/>
                          <w:b/>
                          <w:color w:val="305787"/>
                          <w:spacing w:val="17"/>
                          <w:sz w:val="17"/>
                        </w:rPr>
                        <w:t xml:space="preserve"> </w:t>
                      </w:r>
                      <w:r w:rsidR="00EB3E84">
                        <w:rPr>
                          <w:rFonts w:ascii="Ubuntu"/>
                          <w:b/>
                          <w:color w:val="305787"/>
                          <w:spacing w:val="-2"/>
                          <w:sz w:val="17"/>
                        </w:rPr>
                        <w:t>Wales</w:t>
                      </w:r>
                    </w:p>
                  </w:txbxContent>
                </v:textbox>
                <w10:wrap anchorx="page" anchory="page"/>
              </v:shape>
            </w:pict>
          </mc:Fallback>
        </mc:AlternateContent>
      </w:r>
      <w:r w:rsidRPr="004B7A97">
        <w:rPr>
          <w:rFonts w:ascii="Ubuntu" w:hAnsi="Ubuntu" w:cstheme="minorHAnsi"/>
          <w:noProof/>
          <w:lang w:eastAsia="en-GB"/>
        </w:rPr>
        <mc:AlternateContent>
          <mc:Choice Requires="wps">
            <w:drawing>
              <wp:anchor distT="0" distB="0" distL="114300" distR="114300" simplePos="0" relativeHeight="251661312" behindDoc="1" locked="0" layoutInCell="1" allowOverlap="1" wp14:anchorId="0C8F1EC6" wp14:editId="2C07B1C8">
                <wp:simplePos x="0" y="0"/>
                <wp:positionH relativeFrom="page">
                  <wp:posOffset>1699895</wp:posOffset>
                </wp:positionH>
                <wp:positionV relativeFrom="page">
                  <wp:posOffset>10196195</wp:posOffset>
                </wp:positionV>
                <wp:extent cx="652145" cy="151130"/>
                <wp:effectExtent l="0" t="0" r="8255" b="1270"/>
                <wp:wrapNone/>
                <wp:docPr id="31" name="docshape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652145" cy="1511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F923A0B" w14:textId="7D87972B" w:rsidR="00EB3E84" w:rsidRPr="00EB3E84" w:rsidRDefault="00EB3E84" w:rsidP="00EB3E84">
                            <w:pPr>
                              <w:spacing w:before="21"/>
                              <w:ind w:left="20"/>
                              <w:rPr>
                                <w:rFonts w:ascii="Ubuntu" w:hAnsi="Ubuntu"/>
                                <w:sz w:val="17"/>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C8F1EC6" id="docshape20" o:spid="_x0000_s1027" type="#_x0000_t202" style="position:absolute;margin-left:133.85pt;margin-top:802.85pt;width:51.35pt;height:11.9pt;z-index:-2516551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" filled="f" stroked="f">
                <v:path arrowok="t"/>
                <v:textbox inset="0,0,0,0">
                  <w:txbxContent>
                    <w:p w14:paraId="7F923A0B" w14:textId="7D87972B" w:rsidR="00EB3E84" w:rsidRPr="00EB3E84" w:rsidRDefault="00EB3E84" w:rsidP="00EB3E84">
                      <w:pPr>
                        <w:spacing w:before="21"/>
                        <w:ind w:left="20"/>
                        <w:rPr>
                          <w:rFonts w:ascii="Ubuntu" w:hAnsi="Ubuntu"/>
                          <w:sz w:val="17"/>
                        </w:rPr>
                      </w:pPr>
                    </w:p>
                  </w:txbxContent>
                </v:textbox>
                <w10:wrap anchorx="page" anchory="page"/>
              </v:shape>
            </w:pict>
          </mc:Fallback>
        </mc:AlternateContent>
      </w:r>
    </w:p>
    <w:p w14:paraId="3C1EA125" w14:textId="7E18D996" w:rsidR="00A67249" w:rsidRPr="004B7A97" w:rsidRDefault="00A67249" w:rsidP="00A67249">
      <w:pPr>
        <w:rPr>
          <w:rFonts w:ascii="Ubuntu" w:hAnsi="Ubuntu" w:cstheme="minorHAnsi"/>
        </w:rPr>
      </w:pPr>
    </w:p>
    <w:p w14:paraId="1A6044D5" w14:textId="7A3D643C" w:rsidR="00A67249" w:rsidRPr="004B7A97" w:rsidRDefault="00A67249" w:rsidP="00A67249">
      <w:pPr>
        <w:rPr>
          <w:rFonts w:ascii="Ubuntu" w:hAnsi="Ubuntu" w:cstheme="minorHAnsi"/>
        </w:rPr>
      </w:pPr>
    </w:p>
    <w:p w14:paraId="203B4F3B" w14:textId="1E5B409C" w:rsidR="00A67249" w:rsidRPr="004B7A97" w:rsidRDefault="00A67249" w:rsidP="00A67249">
      <w:pPr>
        <w:rPr>
          <w:rFonts w:ascii="Ubuntu" w:hAnsi="Ubuntu" w:cstheme="minorHAnsi"/>
        </w:rPr>
      </w:pPr>
    </w:p>
    <w:tbl>
      <w:tblPr>
        <w:tblStyle w:val="TableGrid"/>
        <w:tblW w:w="9026" w:type="dxa"/>
        <w:tblInd w:w="-5" w:type="dxa"/>
        <w:tblLook w:val="04A0" w:firstRow="1" w:lastRow="0" w:firstColumn="1" w:lastColumn="0" w:noHBand="0" w:noVBand="1"/>
      </w:tblPr>
      <w:tblGrid>
        <w:gridCol w:w="2926"/>
        <w:gridCol w:w="266"/>
        <w:gridCol w:w="696"/>
        <w:gridCol w:w="902"/>
        <w:gridCol w:w="1306"/>
        <w:gridCol w:w="315"/>
        <w:gridCol w:w="1142"/>
        <w:gridCol w:w="1473"/>
      </w:tblGrid>
      <w:tr w:rsidR="008A0D2D" w:rsidRPr="004B7A97" w14:paraId="263D1794" w14:textId="77777777" w:rsidTr="008A0D2D">
        <w:tc>
          <w:tcPr>
            <w:tcW w:w="6096" w:type="dxa"/>
            <w:gridSpan w:val="5"/>
            <w:vMerge w:val="restart"/>
          </w:tcPr>
          <w:p w14:paraId="6D8D90AB" w14:textId="77777777" w:rsidR="008A0D2D" w:rsidRPr="004B7A97" w:rsidRDefault="008A0D2D" w:rsidP="00C830D3">
            <w:pPr>
              <w:rPr>
                <w:rFonts w:ascii="Ubuntu" w:hAnsi="Ubuntu" w:cstheme="minorHAnsi"/>
              </w:rPr>
            </w:pPr>
            <w:r w:rsidRPr="004B7A97">
              <w:rPr>
                <w:rFonts w:ascii="Ubuntu" w:hAnsi="Ubuntu" w:cstheme="minorHAnsi"/>
                <w:noProof/>
                <w:lang w:eastAsia="en-GB"/>
              </w:rPr>
              <w:drawing>
                <wp:inline distT="0" distB="0" distL="0" distR="0" wp14:anchorId="4EF5841E" wp14:editId="484FECA6">
                  <wp:extent cx="3581400" cy="800100"/>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lue-PHW-Logo.png"/>
                          <pic:cNvPicPr/>
                        </pic:nvPicPr>
                        <pic:blipFill>
                          <a:blip r:embed="rId17" cstate="print">
                            <a:extLst>
                              <a:ext uri="{28A0092B-C50C-407E-A947-70E740481C1C}">
                                <a14:useLocalDpi xmlns:a14="http://schemas.microsoft.com/office/drawing/2010/main" val="0"/>
                              </a:ext>
                            </a:extLst>
                          </a:blip>
                          <a:stretch>
                            <a:fillRect/>
                          </a:stretch>
                        </pic:blipFill>
                        <pic:spPr>
                          <a:xfrm>
                            <a:off x="0" y="0"/>
                            <a:ext cx="3581400" cy="800100"/>
                          </a:xfrm>
                          <a:prstGeom prst="rect">
                            <a:avLst/>
                          </a:prstGeom>
                        </pic:spPr>
                      </pic:pic>
                    </a:graphicData>
                  </a:graphic>
                </wp:inline>
              </w:drawing>
            </w:r>
          </w:p>
        </w:tc>
        <w:tc>
          <w:tcPr>
            <w:tcW w:w="2930" w:type="dxa"/>
            <w:gridSpan w:val="3"/>
            <w:tcBorders>
              <w:bottom w:val="nil"/>
            </w:tcBorders>
          </w:tcPr>
          <w:p w14:paraId="6AF3D1AD" w14:textId="77777777" w:rsidR="008A0D2D" w:rsidRPr="004B7A97" w:rsidRDefault="008A0D2D" w:rsidP="00C830D3">
            <w:pPr>
              <w:jc w:val="right"/>
              <w:rPr>
                <w:rFonts w:ascii="Ubuntu" w:hAnsi="Ubuntu" w:cstheme="minorHAnsi"/>
                <w:b/>
                <w:szCs w:val="24"/>
              </w:rPr>
            </w:pPr>
            <w:r w:rsidRPr="004B7A97">
              <w:rPr>
                <w:rFonts w:ascii="Ubuntu" w:hAnsi="Ubuntu" w:cstheme="minorHAnsi"/>
                <w:b/>
                <w:szCs w:val="24"/>
              </w:rPr>
              <w:t>Name of Meeting</w:t>
            </w:r>
          </w:p>
          <w:sdt>
            <w:sdtPr>
              <w:rPr>
                <w:rStyle w:val="Dropdown"/>
                <w:rFonts w:ascii="Ubuntu" w:hAnsi="Ubuntu" w:cstheme="minorHAnsi"/>
              </w:rPr>
              <w:alias w:val="Name of meeting"/>
              <w:tag w:val="Name of meeting"/>
              <w:id w:val="1886526"/>
              <w:placeholder>
                <w:docPart w:val="DA0D41E1ECD14F51893133C92BDA92F2"/>
              </w:placeholder>
              <w:dropDownList>
                <w:listItem w:value="Choose an item."/>
                <w:listItem w:displayText="Board" w:value="Board"/>
                <w:listItem w:displayText="Audit and Corporate Governance Committee" w:value="Audit and Corporate Governance Committee"/>
                <w:listItem w:displayText="People and Organisational Development Committee" w:value="People and Organisational Development Committee"/>
                <w:listItem w:displayText="Quality, Safety and Improvement Committee" w:value="Quality, Safety and Improvement Committee"/>
                <w:listItem w:displayText="Remuneration and Terms of Service Committee" w:value="Remuneration and Terms of Service Committee"/>
                <w:listItem w:displayText="Business Executive Team Meeting" w:value="Business Executive Team Meeting"/>
                <w:listItem w:displayText="Strategic Planning Executive Team" w:value="Strategic Planning Executive Team"/>
                <w:listItem w:displayText="Policy and Strategy Executive Team Meeting" w:value="Policy and Strategy Executive Team Meeting"/>
                <w:listItem w:displayText="Senior Leadership Team" w:value="Senior Leadership Team"/>
                <w:listItem w:displayText="Knowledge, Research and Information Committee" w:value="Knowledge, Research and Information Committee"/>
                <w:listItem w:displayText="Other (stated below)" w:value="Other (stated below)"/>
              </w:dropDownList>
            </w:sdtPr>
            <w:sdtEndPr>
              <w:rPr>
                <w:rStyle w:val="DefaultParagraphFont"/>
                <w:b/>
                <w:sz w:val="22"/>
              </w:rPr>
            </w:sdtEndPr>
            <w:sdtContent>
              <w:p w14:paraId="26BFC6DF" w14:textId="69A82E3E" w:rsidR="008A0D2D" w:rsidRPr="004B7A97" w:rsidRDefault="00A56E62" w:rsidP="00C830D3">
                <w:pPr>
                  <w:jc w:val="right"/>
                  <w:rPr>
                    <w:rFonts w:ascii="Ubuntu" w:hAnsi="Ubuntu" w:cstheme="minorHAnsi"/>
                    <w:b/>
                    <w:szCs w:val="24"/>
                  </w:rPr>
                </w:pPr>
                <w:r w:rsidRPr="004B7A97">
                  <w:rPr>
                    <w:rStyle w:val="Dropdown"/>
                    <w:rFonts w:ascii="Ubuntu" w:hAnsi="Ubuntu" w:cstheme="minorHAnsi"/>
                  </w:rPr>
                  <w:t>Board</w:t>
                </w:r>
              </w:p>
            </w:sdtContent>
          </w:sdt>
        </w:tc>
      </w:tr>
      <w:tr w:rsidR="008A0D2D" w:rsidRPr="004B7A97" w14:paraId="434E4E5C" w14:textId="77777777" w:rsidTr="008A0D2D">
        <w:tc>
          <w:tcPr>
            <w:tcW w:w="6096" w:type="dxa"/>
            <w:gridSpan w:val="5"/>
            <w:vMerge/>
          </w:tcPr>
          <w:p w14:paraId="10BE55F2" w14:textId="77777777" w:rsidR="008A0D2D" w:rsidRPr="004B7A97" w:rsidRDefault="008A0D2D" w:rsidP="00C830D3">
            <w:pPr>
              <w:rPr>
                <w:rFonts w:ascii="Ubuntu" w:hAnsi="Ubuntu" w:cstheme="minorHAnsi"/>
                <w:b/>
                <w:noProof/>
                <w:lang w:eastAsia="en-GB"/>
              </w:rPr>
            </w:pPr>
          </w:p>
        </w:tc>
        <w:tc>
          <w:tcPr>
            <w:tcW w:w="2930" w:type="dxa"/>
            <w:gridSpan w:val="3"/>
            <w:tcBorders>
              <w:top w:val="nil"/>
              <w:bottom w:val="nil"/>
            </w:tcBorders>
          </w:tcPr>
          <w:p w14:paraId="70F3DBD5" w14:textId="77777777" w:rsidR="008A0D2D" w:rsidRPr="004B7A97" w:rsidRDefault="008A0D2D" w:rsidP="00C830D3">
            <w:pPr>
              <w:jc w:val="right"/>
              <w:rPr>
                <w:rFonts w:ascii="Ubuntu" w:hAnsi="Ubuntu" w:cstheme="minorHAnsi"/>
                <w:b/>
              </w:rPr>
            </w:pPr>
            <w:r w:rsidRPr="004B7A97">
              <w:rPr>
                <w:rFonts w:ascii="Ubuntu" w:hAnsi="Ubuntu" w:cstheme="minorHAnsi"/>
                <w:b/>
              </w:rPr>
              <w:t>Date of Meeting</w:t>
            </w:r>
          </w:p>
          <w:p w14:paraId="5645800D" w14:textId="4CF9B0F0" w:rsidR="008A0D2D" w:rsidRPr="004B7A97" w:rsidRDefault="00A56E62" w:rsidP="00C830D3">
            <w:pPr>
              <w:jc w:val="right"/>
              <w:rPr>
                <w:rFonts w:ascii="Ubuntu" w:hAnsi="Ubuntu" w:cstheme="minorHAnsi"/>
                <w:color w:val="FF0000"/>
              </w:rPr>
            </w:pPr>
            <w:r w:rsidRPr="004B7A97">
              <w:rPr>
                <w:rFonts w:ascii="Ubuntu" w:hAnsi="Ubuntu" w:cstheme="minorHAnsi"/>
              </w:rPr>
              <w:t>26</w:t>
            </w:r>
            <w:r w:rsidR="00086669" w:rsidRPr="004B7A97">
              <w:rPr>
                <w:rFonts w:ascii="Ubuntu" w:hAnsi="Ubuntu" w:cstheme="minorHAnsi"/>
              </w:rPr>
              <w:t xml:space="preserve"> March 2025</w:t>
            </w:r>
          </w:p>
        </w:tc>
      </w:tr>
      <w:tr w:rsidR="008A0D2D" w:rsidRPr="004B7A97" w14:paraId="0D22F11F" w14:textId="77777777" w:rsidTr="008A0D2D">
        <w:tc>
          <w:tcPr>
            <w:tcW w:w="6096" w:type="dxa"/>
            <w:gridSpan w:val="5"/>
            <w:vMerge/>
            <w:tcBorders>
              <w:bottom w:val="single" w:sz="4" w:space="0" w:color="auto"/>
            </w:tcBorders>
          </w:tcPr>
          <w:p w14:paraId="2E20FEE2" w14:textId="77777777" w:rsidR="008A0D2D" w:rsidRPr="004B7A97" w:rsidRDefault="008A0D2D" w:rsidP="00C830D3">
            <w:pPr>
              <w:rPr>
                <w:rFonts w:ascii="Ubuntu" w:hAnsi="Ubuntu" w:cstheme="minorHAnsi"/>
                <w:b/>
                <w:noProof/>
                <w:lang w:eastAsia="en-GB"/>
              </w:rPr>
            </w:pPr>
          </w:p>
        </w:tc>
        <w:tc>
          <w:tcPr>
            <w:tcW w:w="2930" w:type="dxa"/>
            <w:gridSpan w:val="3"/>
            <w:tcBorders>
              <w:top w:val="nil"/>
              <w:bottom w:val="single" w:sz="4" w:space="0" w:color="auto"/>
            </w:tcBorders>
          </w:tcPr>
          <w:p w14:paraId="42DEE750" w14:textId="77777777" w:rsidR="008A0D2D" w:rsidRPr="004B7A97" w:rsidRDefault="008A0D2D" w:rsidP="00C830D3">
            <w:pPr>
              <w:jc w:val="right"/>
              <w:rPr>
                <w:rFonts w:ascii="Ubuntu" w:hAnsi="Ubuntu" w:cstheme="minorHAnsi"/>
                <w:b/>
              </w:rPr>
            </w:pPr>
            <w:r w:rsidRPr="004B7A97">
              <w:rPr>
                <w:rFonts w:ascii="Ubuntu" w:hAnsi="Ubuntu" w:cstheme="minorHAnsi"/>
                <w:b/>
              </w:rPr>
              <w:t>Agenda item:</w:t>
            </w:r>
          </w:p>
          <w:p w14:paraId="7C5CBF47" w14:textId="4F28BBBA" w:rsidR="008A0D2D" w:rsidRPr="004B7A97" w:rsidRDefault="004B7A97" w:rsidP="004B7A97">
            <w:pPr>
              <w:jc w:val="right"/>
              <w:rPr>
                <w:rFonts w:ascii="Ubuntu" w:hAnsi="Ubuntu" w:cstheme="minorHAnsi"/>
                <w:i/>
                <w:color w:val="000000" w:themeColor="text1"/>
              </w:rPr>
            </w:pPr>
            <w:r w:rsidRPr="004B7A97">
              <w:rPr>
                <w:rFonts w:ascii="Ubuntu" w:hAnsi="Ubuntu" w:cstheme="minorHAnsi"/>
                <w:i/>
                <w:color w:val="000000" w:themeColor="text1"/>
              </w:rPr>
              <w:t>4.4</w:t>
            </w:r>
          </w:p>
        </w:tc>
      </w:tr>
      <w:tr w:rsidR="008A0D2D" w:rsidRPr="004B7A97" w14:paraId="2CF4466A" w14:textId="77777777" w:rsidTr="008A0D2D">
        <w:tc>
          <w:tcPr>
            <w:tcW w:w="9026" w:type="dxa"/>
            <w:gridSpan w:val="8"/>
            <w:tcBorders>
              <w:left w:val="nil"/>
              <w:right w:val="nil"/>
            </w:tcBorders>
            <w:vAlign w:val="center"/>
          </w:tcPr>
          <w:p w14:paraId="1088DC26" w14:textId="77777777" w:rsidR="008A0D2D" w:rsidRPr="004B7A97" w:rsidRDefault="008A0D2D" w:rsidP="00C830D3">
            <w:pPr>
              <w:rPr>
                <w:rFonts w:ascii="Ubuntu" w:hAnsi="Ubuntu" w:cstheme="minorHAnsi"/>
                <w:b/>
                <w:sz w:val="28"/>
              </w:rPr>
            </w:pPr>
          </w:p>
          <w:p w14:paraId="58BB8543" w14:textId="77777777" w:rsidR="008A0D2D" w:rsidRPr="004B7A97" w:rsidRDefault="008A0D2D" w:rsidP="00095527">
            <w:pPr>
              <w:jc w:val="center"/>
              <w:rPr>
                <w:rFonts w:ascii="Ubuntu" w:hAnsi="Ubuntu" w:cstheme="minorHAnsi"/>
                <w:b/>
                <w:sz w:val="28"/>
              </w:rPr>
            </w:pPr>
          </w:p>
        </w:tc>
      </w:tr>
      <w:tr w:rsidR="008A0D2D" w:rsidRPr="004B7A97" w14:paraId="136A66D9" w14:textId="77777777" w:rsidTr="008A0D2D">
        <w:tc>
          <w:tcPr>
            <w:tcW w:w="9026" w:type="dxa"/>
            <w:gridSpan w:val="8"/>
            <w:vAlign w:val="center"/>
          </w:tcPr>
          <w:p w14:paraId="33FFD648" w14:textId="77777777" w:rsidR="008A0D2D" w:rsidRPr="004B7A97" w:rsidRDefault="001D39D0" w:rsidP="00C830D3">
            <w:pPr>
              <w:jc w:val="center"/>
              <w:rPr>
                <w:rFonts w:ascii="Ubuntu" w:hAnsi="Ubuntu"/>
                <w:b/>
                <w:sz w:val="36"/>
                <w:szCs w:val="36"/>
              </w:rPr>
            </w:pPr>
            <w:r w:rsidRPr="004B7A97">
              <w:rPr>
                <w:rFonts w:ascii="Ubuntu" w:hAnsi="Ubuntu"/>
                <w:b/>
                <w:sz w:val="36"/>
                <w:szCs w:val="36"/>
              </w:rPr>
              <w:t>NHS Executive Hosting Agreement</w:t>
            </w:r>
            <w:r w:rsidR="00C109DC" w:rsidRPr="004B7A97">
              <w:rPr>
                <w:rFonts w:ascii="Ubuntu" w:hAnsi="Ubuntu"/>
                <w:b/>
                <w:sz w:val="36"/>
                <w:szCs w:val="36"/>
              </w:rPr>
              <w:t xml:space="preserve"> for 2025/26</w:t>
            </w:r>
          </w:p>
          <w:p w14:paraId="323E19A4" w14:textId="17158D1D" w:rsidR="00C109DC" w:rsidRPr="004B7A97" w:rsidRDefault="00C109DC" w:rsidP="00C830D3">
            <w:pPr>
              <w:jc w:val="center"/>
              <w:rPr>
                <w:rFonts w:ascii="Ubuntu" w:hAnsi="Ubuntu" w:cstheme="minorHAnsi"/>
                <w:b/>
                <w:sz w:val="36"/>
                <w:szCs w:val="36"/>
              </w:rPr>
            </w:pPr>
          </w:p>
        </w:tc>
      </w:tr>
      <w:tr w:rsidR="008A0D2D" w:rsidRPr="004B7A97" w14:paraId="31A31526" w14:textId="77777777" w:rsidTr="008A0D2D">
        <w:tc>
          <w:tcPr>
            <w:tcW w:w="3888" w:type="dxa"/>
            <w:gridSpan w:val="3"/>
          </w:tcPr>
          <w:p w14:paraId="73F84422" w14:textId="77777777" w:rsidR="008A0D2D" w:rsidRPr="004B7A97" w:rsidRDefault="008A0D2D" w:rsidP="00C830D3">
            <w:pPr>
              <w:rPr>
                <w:rFonts w:ascii="Ubuntu" w:hAnsi="Ubuntu" w:cstheme="minorHAnsi"/>
                <w:b/>
                <w:szCs w:val="24"/>
              </w:rPr>
            </w:pPr>
            <w:r w:rsidRPr="004B7A97">
              <w:rPr>
                <w:rFonts w:ascii="Ubuntu" w:hAnsi="Ubuntu" w:cstheme="minorHAnsi"/>
                <w:b/>
                <w:szCs w:val="24"/>
              </w:rPr>
              <w:t>Executive lead:</w:t>
            </w:r>
          </w:p>
        </w:tc>
        <w:tc>
          <w:tcPr>
            <w:tcW w:w="5138" w:type="dxa"/>
            <w:gridSpan w:val="5"/>
          </w:tcPr>
          <w:p w14:paraId="44343FA1" w14:textId="77777777" w:rsidR="008A0D2D" w:rsidRPr="004B7A97" w:rsidRDefault="00095527" w:rsidP="00C830D3">
            <w:pPr>
              <w:rPr>
                <w:rFonts w:ascii="Ubuntu" w:hAnsi="Ubuntu" w:cstheme="minorHAnsi"/>
                <w:szCs w:val="24"/>
              </w:rPr>
            </w:pPr>
            <w:r w:rsidRPr="004B7A97">
              <w:rPr>
                <w:rFonts w:ascii="Ubuntu" w:hAnsi="Ubuntu" w:cstheme="minorHAnsi"/>
                <w:szCs w:val="24"/>
              </w:rPr>
              <w:t>Paul Veysey – Board Secretary and Head of the Board Business Unit</w:t>
            </w:r>
            <w:r w:rsidR="001D39D0" w:rsidRPr="004B7A97">
              <w:rPr>
                <w:rFonts w:ascii="Ubuntu" w:hAnsi="Ubuntu" w:cstheme="minorHAnsi"/>
                <w:szCs w:val="24"/>
              </w:rPr>
              <w:t xml:space="preserve"> </w:t>
            </w:r>
          </w:p>
          <w:p w14:paraId="165ABA20" w14:textId="2A61B931" w:rsidR="00741D69" w:rsidRPr="004B7A97" w:rsidRDefault="00741D69" w:rsidP="00C830D3">
            <w:pPr>
              <w:rPr>
                <w:rFonts w:ascii="Ubuntu" w:hAnsi="Ubuntu" w:cstheme="minorHAnsi"/>
                <w:szCs w:val="24"/>
              </w:rPr>
            </w:pPr>
            <w:r w:rsidRPr="004B7A97">
              <w:rPr>
                <w:rFonts w:ascii="Ubuntu" w:hAnsi="Ubuntu" w:cstheme="minorHAnsi"/>
                <w:szCs w:val="24"/>
              </w:rPr>
              <w:t>Neil Lewis – Director of People and OD</w:t>
            </w:r>
          </w:p>
        </w:tc>
      </w:tr>
      <w:tr w:rsidR="008A0D2D" w:rsidRPr="004B7A97" w14:paraId="363FCC0F" w14:textId="77777777" w:rsidTr="008A0D2D">
        <w:tc>
          <w:tcPr>
            <w:tcW w:w="3888" w:type="dxa"/>
            <w:gridSpan w:val="3"/>
          </w:tcPr>
          <w:p w14:paraId="586F1D22" w14:textId="77777777" w:rsidR="008A0D2D" w:rsidRPr="004B7A97" w:rsidRDefault="008A0D2D" w:rsidP="00C830D3">
            <w:pPr>
              <w:rPr>
                <w:rFonts w:ascii="Ubuntu" w:hAnsi="Ubuntu" w:cstheme="minorHAnsi"/>
                <w:b/>
              </w:rPr>
            </w:pPr>
            <w:r w:rsidRPr="004B7A97">
              <w:rPr>
                <w:rFonts w:ascii="Ubuntu" w:hAnsi="Ubuntu" w:cstheme="minorHAnsi"/>
                <w:b/>
              </w:rPr>
              <w:t>Author:</w:t>
            </w:r>
          </w:p>
        </w:tc>
        <w:tc>
          <w:tcPr>
            <w:tcW w:w="5138" w:type="dxa"/>
            <w:gridSpan w:val="5"/>
          </w:tcPr>
          <w:p w14:paraId="39BD8262" w14:textId="2711974A" w:rsidR="008A0D2D" w:rsidRPr="004B7A97" w:rsidRDefault="00095527" w:rsidP="00C830D3">
            <w:pPr>
              <w:rPr>
                <w:rFonts w:ascii="Ubuntu" w:hAnsi="Ubuntu" w:cstheme="minorHAnsi"/>
              </w:rPr>
            </w:pPr>
            <w:r w:rsidRPr="004B7A97">
              <w:rPr>
                <w:rFonts w:ascii="Ubuntu" w:hAnsi="Ubuntu" w:cstheme="minorHAnsi"/>
              </w:rPr>
              <w:t>Paul Veysey – Board Secretary and Head of the Board Business Unit</w:t>
            </w:r>
          </w:p>
        </w:tc>
      </w:tr>
      <w:tr w:rsidR="008A0D2D" w:rsidRPr="004B7A97" w14:paraId="13875C21" w14:textId="77777777" w:rsidTr="008A0D2D">
        <w:trPr>
          <w:trHeight w:val="149"/>
        </w:trPr>
        <w:tc>
          <w:tcPr>
            <w:tcW w:w="3888" w:type="dxa"/>
            <w:gridSpan w:val="3"/>
            <w:tcBorders>
              <w:left w:val="nil"/>
              <w:right w:val="nil"/>
            </w:tcBorders>
          </w:tcPr>
          <w:p w14:paraId="488428DA" w14:textId="77777777" w:rsidR="008A0D2D" w:rsidRPr="004B7A97" w:rsidRDefault="008A0D2D" w:rsidP="00C830D3">
            <w:pPr>
              <w:rPr>
                <w:rFonts w:ascii="Ubuntu" w:hAnsi="Ubuntu" w:cstheme="minorHAnsi"/>
                <w:b/>
              </w:rPr>
            </w:pPr>
          </w:p>
        </w:tc>
        <w:tc>
          <w:tcPr>
            <w:tcW w:w="5138" w:type="dxa"/>
            <w:gridSpan w:val="5"/>
            <w:tcBorders>
              <w:left w:val="nil"/>
              <w:right w:val="nil"/>
            </w:tcBorders>
          </w:tcPr>
          <w:p w14:paraId="111FFF07" w14:textId="77777777" w:rsidR="008A0D2D" w:rsidRPr="004B7A97" w:rsidRDefault="008A0D2D" w:rsidP="00C830D3">
            <w:pPr>
              <w:rPr>
                <w:rFonts w:ascii="Ubuntu" w:hAnsi="Ubuntu" w:cstheme="minorHAnsi"/>
              </w:rPr>
            </w:pPr>
          </w:p>
        </w:tc>
      </w:tr>
      <w:tr w:rsidR="008A0D2D" w:rsidRPr="004B7A97" w14:paraId="26E0400C" w14:textId="77777777" w:rsidTr="008A0D2D">
        <w:tc>
          <w:tcPr>
            <w:tcW w:w="3888" w:type="dxa"/>
            <w:gridSpan w:val="3"/>
          </w:tcPr>
          <w:p w14:paraId="4AE61463" w14:textId="77777777" w:rsidR="008A0D2D" w:rsidRPr="004B7A97" w:rsidRDefault="008A0D2D" w:rsidP="00C830D3">
            <w:pPr>
              <w:rPr>
                <w:rFonts w:ascii="Ubuntu" w:hAnsi="Ubuntu" w:cstheme="minorHAnsi"/>
                <w:b/>
              </w:rPr>
            </w:pPr>
            <w:r w:rsidRPr="004B7A97">
              <w:rPr>
                <w:rFonts w:ascii="Ubuntu" w:hAnsi="Ubuntu" w:cstheme="minorHAnsi"/>
                <w:b/>
              </w:rPr>
              <w:t>Approval/Scrutiny route:</w:t>
            </w:r>
          </w:p>
        </w:tc>
        <w:tc>
          <w:tcPr>
            <w:tcW w:w="5138" w:type="dxa"/>
            <w:gridSpan w:val="5"/>
          </w:tcPr>
          <w:p w14:paraId="723F0357" w14:textId="0EBD06E7" w:rsidR="008A0D2D" w:rsidRPr="004B7A97" w:rsidRDefault="004B7A97" w:rsidP="00174EDD">
            <w:pPr>
              <w:pStyle w:val="ListParagraph"/>
              <w:numPr>
                <w:ilvl w:val="0"/>
                <w:numId w:val="6"/>
              </w:numPr>
              <w:rPr>
                <w:rFonts w:ascii="Ubuntu" w:hAnsi="Ubuntu" w:cstheme="minorHAnsi"/>
              </w:rPr>
            </w:pPr>
            <w:r>
              <w:rPr>
                <w:rFonts w:ascii="Ubuntu" w:hAnsi="Ubuntu" w:cstheme="minorHAnsi"/>
              </w:rPr>
              <w:t>Business Executive Team (BET)</w:t>
            </w:r>
            <w:r w:rsidR="00095527" w:rsidRPr="004B7A97">
              <w:rPr>
                <w:rFonts w:ascii="Ubuntu" w:hAnsi="Ubuntu" w:cstheme="minorHAnsi"/>
              </w:rPr>
              <w:t xml:space="preserve"> </w:t>
            </w:r>
            <w:r w:rsidR="00086669" w:rsidRPr="004B7A97">
              <w:rPr>
                <w:rFonts w:ascii="Ubuntu" w:hAnsi="Ubuntu" w:cstheme="minorHAnsi"/>
              </w:rPr>
              <w:t xml:space="preserve"> - </w:t>
            </w:r>
            <w:r w:rsidR="00741D69" w:rsidRPr="004B7A97">
              <w:rPr>
                <w:rFonts w:ascii="Ubuntu" w:hAnsi="Ubuntu" w:cstheme="minorHAnsi"/>
              </w:rPr>
              <w:t>19</w:t>
            </w:r>
            <w:r>
              <w:rPr>
                <w:rFonts w:ascii="Ubuntu" w:hAnsi="Ubuntu" w:cstheme="minorHAnsi"/>
              </w:rPr>
              <w:t xml:space="preserve"> </w:t>
            </w:r>
            <w:r w:rsidR="00086669" w:rsidRPr="004B7A97">
              <w:rPr>
                <w:rFonts w:ascii="Ubuntu" w:hAnsi="Ubuntu" w:cstheme="minorHAnsi"/>
              </w:rPr>
              <w:t>March 2025</w:t>
            </w:r>
            <w:r w:rsidR="004661F1" w:rsidRPr="004B7A97">
              <w:rPr>
                <w:rFonts w:ascii="Ubuntu" w:hAnsi="Ubuntu" w:cstheme="minorHAnsi"/>
              </w:rPr>
              <w:t xml:space="preserve"> </w:t>
            </w:r>
          </w:p>
          <w:p w14:paraId="77A8EEDB" w14:textId="773FFF36" w:rsidR="00095527" w:rsidRPr="004B7A97" w:rsidRDefault="00095527" w:rsidP="00174EDD">
            <w:pPr>
              <w:pStyle w:val="ListParagraph"/>
              <w:numPr>
                <w:ilvl w:val="0"/>
                <w:numId w:val="6"/>
              </w:numPr>
              <w:rPr>
                <w:rFonts w:ascii="Ubuntu" w:hAnsi="Ubuntu" w:cstheme="minorHAnsi"/>
              </w:rPr>
            </w:pPr>
            <w:r w:rsidRPr="004B7A97">
              <w:rPr>
                <w:rFonts w:ascii="Ubuntu" w:hAnsi="Ubuntu" w:cstheme="minorHAnsi"/>
              </w:rPr>
              <w:t xml:space="preserve">Board </w:t>
            </w:r>
            <w:r w:rsidR="00741D69" w:rsidRPr="004B7A97">
              <w:rPr>
                <w:rFonts w:ascii="Ubuntu" w:hAnsi="Ubuntu" w:cstheme="minorHAnsi"/>
              </w:rPr>
              <w:t xml:space="preserve">for approval </w:t>
            </w:r>
            <w:r w:rsidR="004B7A97">
              <w:rPr>
                <w:rFonts w:ascii="Ubuntu" w:hAnsi="Ubuntu" w:cstheme="minorHAnsi"/>
              </w:rPr>
              <w:t>–</w:t>
            </w:r>
            <w:r w:rsidRPr="004B7A97">
              <w:rPr>
                <w:rFonts w:ascii="Ubuntu" w:hAnsi="Ubuntu" w:cstheme="minorHAnsi"/>
              </w:rPr>
              <w:t xml:space="preserve"> </w:t>
            </w:r>
            <w:r w:rsidR="00086669" w:rsidRPr="004B7A97">
              <w:rPr>
                <w:rFonts w:ascii="Ubuntu" w:hAnsi="Ubuntu" w:cstheme="minorHAnsi"/>
              </w:rPr>
              <w:t>2</w:t>
            </w:r>
            <w:r w:rsidR="004B7A97">
              <w:rPr>
                <w:rFonts w:ascii="Ubuntu" w:hAnsi="Ubuntu" w:cstheme="minorHAnsi"/>
              </w:rPr>
              <w:t xml:space="preserve">6 </w:t>
            </w:r>
            <w:r w:rsidR="006162D4" w:rsidRPr="004B7A97">
              <w:rPr>
                <w:rFonts w:ascii="Ubuntu" w:hAnsi="Ubuntu" w:cstheme="minorHAnsi"/>
              </w:rPr>
              <w:t>Ma</w:t>
            </w:r>
            <w:r w:rsidR="00086669" w:rsidRPr="004B7A97">
              <w:rPr>
                <w:rFonts w:ascii="Ubuntu" w:hAnsi="Ubuntu" w:cstheme="minorHAnsi"/>
              </w:rPr>
              <w:t xml:space="preserve">rch </w:t>
            </w:r>
            <w:r w:rsidR="006162D4" w:rsidRPr="004B7A97">
              <w:rPr>
                <w:rFonts w:ascii="Ubuntu" w:hAnsi="Ubuntu" w:cstheme="minorHAnsi"/>
              </w:rPr>
              <w:t>202</w:t>
            </w:r>
            <w:r w:rsidR="00086669" w:rsidRPr="004B7A97">
              <w:rPr>
                <w:rFonts w:ascii="Ubuntu" w:hAnsi="Ubuntu" w:cstheme="minorHAnsi"/>
              </w:rPr>
              <w:t>5</w:t>
            </w:r>
          </w:p>
        </w:tc>
      </w:tr>
      <w:tr w:rsidR="008A0D2D" w:rsidRPr="004B7A97" w14:paraId="6C10413D" w14:textId="77777777" w:rsidTr="008A0D2D">
        <w:tc>
          <w:tcPr>
            <w:tcW w:w="9026" w:type="dxa"/>
            <w:gridSpan w:val="8"/>
            <w:tcBorders>
              <w:left w:val="nil"/>
              <w:bottom w:val="single" w:sz="4" w:space="0" w:color="auto"/>
              <w:right w:val="nil"/>
            </w:tcBorders>
          </w:tcPr>
          <w:p w14:paraId="0405C2D6" w14:textId="77777777" w:rsidR="008A0D2D" w:rsidRPr="004B7A97" w:rsidRDefault="008A0D2D" w:rsidP="00C830D3">
            <w:pPr>
              <w:rPr>
                <w:rFonts w:ascii="Ubuntu" w:hAnsi="Ubuntu" w:cstheme="minorHAnsi"/>
                <w:b/>
              </w:rPr>
            </w:pPr>
          </w:p>
        </w:tc>
      </w:tr>
      <w:tr w:rsidR="008A0D2D" w:rsidRPr="004B7A97" w14:paraId="1177B2F8" w14:textId="77777777" w:rsidTr="008A0D2D">
        <w:tc>
          <w:tcPr>
            <w:tcW w:w="9026" w:type="dxa"/>
            <w:gridSpan w:val="8"/>
            <w:tcBorders>
              <w:left w:val="single" w:sz="4" w:space="0" w:color="auto"/>
              <w:right w:val="single" w:sz="4" w:space="0" w:color="auto"/>
            </w:tcBorders>
          </w:tcPr>
          <w:p w14:paraId="46A3B586" w14:textId="77777777" w:rsidR="008A0D2D" w:rsidRPr="004B7A97" w:rsidRDefault="008A0D2D" w:rsidP="00C830D3">
            <w:pPr>
              <w:rPr>
                <w:rFonts w:ascii="Ubuntu" w:hAnsi="Ubuntu" w:cstheme="minorHAnsi"/>
                <w:b/>
              </w:rPr>
            </w:pPr>
            <w:r w:rsidRPr="004B7A97">
              <w:rPr>
                <w:rFonts w:ascii="Ubuntu" w:hAnsi="Ubuntu" w:cstheme="minorHAnsi"/>
                <w:b/>
              </w:rPr>
              <w:t>Purpose</w:t>
            </w:r>
          </w:p>
        </w:tc>
      </w:tr>
      <w:tr w:rsidR="008A0D2D" w:rsidRPr="004B7A97" w14:paraId="2CF8FA87" w14:textId="77777777" w:rsidTr="008A0D2D">
        <w:tc>
          <w:tcPr>
            <w:tcW w:w="9026" w:type="dxa"/>
            <w:gridSpan w:val="8"/>
            <w:tcBorders>
              <w:left w:val="single" w:sz="4" w:space="0" w:color="auto"/>
              <w:right w:val="single" w:sz="4" w:space="0" w:color="auto"/>
            </w:tcBorders>
          </w:tcPr>
          <w:p w14:paraId="3D01F489" w14:textId="77777777" w:rsidR="00F518DA" w:rsidRDefault="008756B3" w:rsidP="00C830D3">
            <w:pPr>
              <w:spacing w:after="200"/>
              <w:rPr>
                <w:rFonts w:ascii="Ubuntu" w:hAnsi="Ubuntu" w:cstheme="minorHAnsi"/>
              </w:rPr>
            </w:pPr>
            <w:r w:rsidRPr="004B7A97">
              <w:rPr>
                <w:rFonts w:ascii="Ubuntu" w:hAnsi="Ubuntu" w:cstheme="minorHAnsi"/>
              </w:rPr>
              <w:t xml:space="preserve">To </w:t>
            </w:r>
            <w:r w:rsidR="00C72706" w:rsidRPr="004B7A97">
              <w:rPr>
                <w:rFonts w:ascii="Ubuntu" w:hAnsi="Ubuntu" w:cstheme="minorHAnsi"/>
              </w:rPr>
              <w:t xml:space="preserve">present to the Board the updated NHS Executive </w:t>
            </w:r>
            <w:r w:rsidR="007B57A4" w:rsidRPr="004B7A97">
              <w:rPr>
                <w:rFonts w:ascii="Ubuntu" w:hAnsi="Ubuntu" w:cstheme="minorHAnsi"/>
              </w:rPr>
              <w:t xml:space="preserve">Hosting Agreement </w:t>
            </w:r>
            <w:r w:rsidR="00B02FED" w:rsidRPr="004B7A97">
              <w:rPr>
                <w:rFonts w:ascii="Ubuntu" w:hAnsi="Ubuntu" w:cstheme="minorHAnsi"/>
              </w:rPr>
              <w:t>for the 2025/26 financial year</w:t>
            </w:r>
            <w:r w:rsidR="005114CC" w:rsidRPr="004B7A97">
              <w:rPr>
                <w:rFonts w:ascii="Ubuntu" w:hAnsi="Ubuntu" w:cstheme="minorHAnsi"/>
              </w:rPr>
              <w:t>,</w:t>
            </w:r>
            <w:r w:rsidR="00B449E8" w:rsidRPr="004B7A97">
              <w:rPr>
                <w:rFonts w:ascii="Ubuntu" w:hAnsi="Ubuntu" w:cstheme="minorHAnsi"/>
              </w:rPr>
              <w:t xml:space="preserve"> </w:t>
            </w:r>
            <w:r w:rsidR="009555F2" w:rsidRPr="004B7A97">
              <w:rPr>
                <w:rFonts w:ascii="Ubuntu" w:hAnsi="Ubuntu" w:cstheme="minorHAnsi"/>
              </w:rPr>
              <w:t xml:space="preserve">together with the proposals for the hosting fee for 2025/26. </w:t>
            </w:r>
          </w:p>
          <w:p w14:paraId="47449445" w14:textId="0A641839" w:rsidR="008A0D2D" w:rsidRPr="004B7A97" w:rsidRDefault="009555F2" w:rsidP="00C830D3">
            <w:pPr>
              <w:spacing w:after="200"/>
              <w:rPr>
                <w:rFonts w:ascii="Ubuntu" w:hAnsi="Ubuntu" w:cstheme="minorHAnsi"/>
              </w:rPr>
            </w:pPr>
            <w:r w:rsidRPr="004B7A97">
              <w:rPr>
                <w:rFonts w:ascii="Ubuntu" w:hAnsi="Ubuntu" w:cstheme="minorHAnsi"/>
              </w:rPr>
              <w:t xml:space="preserve">The Board is invited to approve </w:t>
            </w:r>
            <w:r w:rsidR="005114CC" w:rsidRPr="004B7A97">
              <w:rPr>
                <w:rFonts w:ascii="Ubuntu" w:hAnsi="Ubuntu" w:cstheme="minorHAnsi"/>
              </w:rPr>
              <w:t>the revised hosting arrangements</w:t>
            </w:r>
            <w:r w:rsidR="000129BF" w:rsidRPr="004B7A97">
              <w:rPr>
                <w:rFonts w:ascii="Ubuntu" w:hAnsi="Ubuntu" w:cstheme="minorHAnsi"/>
              </w:rPr>
              <w:t xml:space="preserve"> subject to the finalisation of a </w:t>
            </w:r>
            <w:r w:rsidR="00236138" w:rsidRPr="004B7A97">
              <w:rPr>
                <w:rFonts w:ascii="Ubuntu" w:hAnsi="Ubuntu" w:cstheme="minorHAnsi"/>
              </w:rPr>
              <w:t xml:space="preserve">number of </w:t>
            </w:r>
            <w:r w:rsidR="000129BF" w:rsidRPr="004B7A97">
              <w:rPr>
                <w:rFonts w:ascii="Ubuntu" w:hAnsi="Ubuntu" w:cstheme="minorHAnsi"/>
              </w:rPr>
              <w:t>small</w:t>
            </w:r>
            <w:r w:rsidR="00236138" w:rsidRPr="004B7A97">
              <w:rPr>
                <w:rFonts w:ascii="Ubuntu" w:hAnsi="Ubuntu" w:cstheme="minorHAnsi"/>
              </w:rPr>
              <w:t xml:space="preserve"> </w:t>
            </w:r>
            <w:r w:rsidR="000129BF" w:rsidRPr="004B7A97">
              <w:rPr>
                <w:rFonts w:ascii="Ubuntu" w:hAnsi="Ubuntu" w:cstheme="minorHAnsi"/>
              </w:rPr>
              <w:t>outstanding matters</w:t>
            </w:r>
            <w:r w:rsidR="00A94FDE" w:rsidRPr="004B7A97">
              <w:rPr>
                <w:rFonts w:ascii="Ubuntu" w:hAnsi="Ubuntu" w:cstheme="minorHAnsi"/>
              </w:rPr>
              <w:t xml:space="preserve"> </w:t>
            </w:r>
          </w:p>
        </w:tc>
      </w:tr>
      <w:tr w:rsidR="008A0D2D" w:rsidRPr="004B7A97" w14:paraId="01D524D5" w14:textId="77777777" w:rsidTr="008A0D2D">
        <w:tc>
          <w:tcPr>
            <w:tcW w:w="9026" w:type="dxa"/>
            <w:gridSpan w:val="8"/>
            <w:tcBorders>
              <w:left w:val="nil"/>
              <w:right w:val="nil"/>
            </w:tcBorders>
          </w:tcPr>
          <w:p w14:paraId="66AFD040" w14:textId="77777777" w:rsidR="008A0D2D" w:rsidRPr="004B7A97" w:rsidRDefault="008A0D2D" w:rsidP="00C830D3">
            <w:pPr>
              <w:rPr>
                <w:rFonts w:ascii="Ubuntu" w:hAnsi="Ubuntu" w:cstheme="minorHAnsi"/>
                <w:b/>
              </w:rPr>
            </w:pPr>
          </w:p>
        </w:tc>
      </w:tr>
      <w:tr w:rsidR="008A0D2D" w:rsidRPr="004B7A97" w14:paraId="443CB0C8" w14:textId="77777777" w:rsidTr="008A0D2D">
        <w:tc>
          <w:tcPr>
            <w:tcW w:w="9026" w:type="dxa"/>
            <w:gridSpan w:val="8"/>
          </w:tcPr>
          <w:p w14:paraId="68F2C356" w14:textId="1733454C" w:rsidR="008A0D2D" w:rsidRPr="004B7A97" w:rsidRDefault="008A0D2D" w:rsidP="00C830D3">
            <w:pPr>
              <w:rPr>
                <w:rFonts w:ascii="Ubuntu" w:hAnsi="Ubuntu" w:cstheme="minorHAnsi"/>
                <w:b/>
              </w:rPr>
            </w:pPr>
            <w:r w:rsidRPr="004B7A97">
              <w:rPr>
                <w:rFonts w:ascii="Ubuntu" w:hAnsi="Ubuntu" w:cstheme="minorHAnsi"/>
                <w:b/>
              </w:rPr>
              <w:t xml:space="preserve">Recommendation: </w:t>
            </w:r>
          </w:p>
        </w:tc>
      </w:tr>
      <w:tr w:rsidR="008A0D2D" w:rsidRPr="004B7A97" w14:paraId="46EBE89F" w14:textId="77777777" w:rsidTr="008A0D2D">
        <w:tc>
          <w:tcPr>
            <w:tcW w:w="2926" w:type="dxa"/>
            <w:tcBorders>
              <w:bottom w:val="single" w:sz="4" w:space="0" w:color="auto"/>
            </w:tcBorders>
          </w:tcPr>
          <w:p w14:paraId="6756C0C5" w14:textId="77777777" w:rsidR="008A0D2D" w:rsidRPr="004B7A97" w:rsidRDefault="008A0D2D" w:rsidP="00C830D3">
            <w:pPr>
              <w:jc w:val="center"/>
              <w:rPr>
                <w:rFonts w:ascii="Ubuntu" w:hAnsi="Ubuntu" w:cstheme="minorHAnsi"/>
              </w:rPr>
            </w:pPr>
            <w:r w:rsidRPr="004B7A97">
              <w:rPr>
                <w:rFonts w:ascii="Ubuntu" w:hAnsi="Ubuntu" w:cstheme="minorHAnsi"/>
              </w:rPr>
              <w:t>APPROVE</w:t>
            </w:r>
          </w:p>
          <w:p w14:paraId="062E36C9" w14:textId="15789A87" w:rsidR="008A0D2D" w:rsidRPr="004B7A97" w:rsidRDefault="004C4063" w:rsidP="00C830D3">
            <w:pPr>
              <w:jc w:val="center"/>
              <w:rPr>
                <w:rFonts w:ascii="Ubuntu" w:hAnsi="Ubuntu" w:cstheme="minorHAnsi"/>
              </w:rPr>
            </w:pPr>
            <w:r w:rsidRPr="004B7A97">
              <w:rPr>
                <w:rFonts w:ascii="Ubuntu" w:hAnsi="Ubuntu" w:cstheme="minorHAnsi"/>
              </w:rPr>
              <w:fldChar w:fldCharType="begin">
                <w:ffData>
                  <w:name w:val="Check1"/>
                  <w:enabled/>
                  <w:calcOnExit w:val="0"/>
                  <w:checkBox>
                    <w:sizeAuto/>
                    <w:default w:val="1"/>
                  </w:checkBox>
                </w:ffData>
              </w:fldChar>
            </w:r>
            <w:bookmarkStart w:id="0" w:name="Check1"/>
            <w:r w:rsidRPr="004B7A97">
              <w:rPr>
                <w:rFonts w:ascii="Ubuntu" w:hAnsi="Ubuntu" w:cstheme="minorHAnsi"/>
              </w:rPr>
              <w:instrText xml:space="preserve"> FORMCHECKBOX </w:instrText>
            </w:r>
            <w:r w:rsidR="00000000" w:rsidRPr="004B7A97">
              <w:rPr>
                <w:rFonts w:ascii="Ubuntu" w:hAnsi="Ubuntu" w:cstheme="minorHAnsi"/>
              </w:rPr>
            </w:r>
            <w:r w:rsidR="00000000" w:rsidRPr="004B7A97">
              <w:rPr>
                <w:rFonts w:ascii="Ubuntu" w:hAnsi="Ubuntu" w:cstheme="minorHAnsi"/>
              </w:rPr>
              <w:fldChar w:fldCharType="separate"/>
            </w:r>
            <w:r w:rsidRPr="004B7A97">
              <w:rPr>
                <w:rFonts w:ascii="Ubuntu" w:hAnsi="Ubuntu" w:cstheme="minorHAnsi"/>
              </w:rPr>
              <w:fldChar w:fldCharType="end"/>
            </w:r>
            <w:bookmarkEnd w:id="0"/>
          </w:p>
        </w:tc>
        <w:tc>
          <w:tcPr>
            <w:tcW w:w="1864" w:type="dxa"/>
            <w:gridSpan w:val="3"/>
            <w:tcBorders>
              <w:bottom w:val="single" w:sz="4" w:space="0" w:color="auto"/>
            </w:tcBorders>
          </w:tcPr>
          <w:p w14:paraId="35F8821B" w14:textId="77777777" w:rsidR="008A0D2D" w:rsidRPr="004B7A97" w:rsidRDefault="008A0D2D" w:rsidP="00C830D3">
            <w:pPr>
              <w:jc w:val="center"/>
              <w:rPr>
                <w:rFonts w:ascii="Ubuntu" w:hAnsi="Ubuntu" w:cstheme="minorHAnsi"/>
              </w:rPr>
            </w:pPr>
            <w:r w:rsidRPr="004B7A97">
              <w:rPr>
                <w:rFonts w:ascii="Ubuntu" w:hAnsi="Ubuntu" w:cstheme="minorHAnsi"/>
              </w:rPr>
              <w:t>CONSIDER</w:t>
            </w:r>
          </w:p>
          <w:p w14:paraId="19A40B6B" w14:textId="797632DA" w:rsidR="008A0D2D" w:rsidRPr="004B7A97" w:rsidRDefault="000129BF" w:rsidP="00C830D3">
            <w:pPr>
              <w:jc w:val="center"/>
              <w:rPr>
                <w:rFonts w:ascii="Ubuntu" w:hAnsi="Ubuntu" w:cstheme="minorHAnsi"/>
              </w:rPr>
            </w:pPr>
            <w:r w:rsidRPr="004B7A97">
              <w:rPr>
                <w:rFonts w:ascii="Ubuntu" w:hAnsi="Ubuntu" w:cstheme="minorHAnsi"/>
              </w:rPr>
              <w:fldChar w:fldCharType="begin">
                <w:ffData>
                  <w:name w:val="Check2"/>
                  <w:enabled/>
                  <w:calcOnExit w:val="0"/>
                  <w:checkBox>
                    <w:sizeAuto/>
                    <w:default w:val="0"/>
                  </w:checkBox>
                </w:ffData>
              </w:fldChar>
            </w:r>
            <w:bookmarkStart w:id="1" w:name="Check2"/>
            <w:r w:rsidRPr="004B7A97">
              <w:rPr>
                <w:rFonts w:ascii="Ubuntu" w:hAnsi="Ubuntu" w:cstheme="minorHAnsi"/>
              </w:rPr>
              <w:instrText xml:space="preserve"> FORMCHECKBOX </w:instrText>
            </w:r>
            <w:r w:rsidR="00000000" w:rsidRPr="004B7A97">
              <w:rPr>
                <w:rFonts w:ascii="Ubuntu" w:hAnsi="Ubuntu" w:cstheme="minorHAnsi"/>
              </w:rPr>
            </w:r>
            <w:r w:rsidR="00000000" w:rsidRPr="004B7A97">
              <w:rPr>
                <w:rFonts w:ascii="Ubuntu" w:hAnsi="Ubuntu" w:cstheme="minorHAnsi"/>
              </w:rPr>
              <w:fldChar w:fldCharType="separate"/>
            </w:r>
            <w:r w:rsidRPr="004B7A97">
              <w:rPr>
                <w:rFonts w:ascii="Ubuntu" w:hAnsi="Ubuntu" w:cstheme="minorHAnsi"/>
              </w:rPr>
              <w:fldChar w:fldCharType="end"/>
            </w:r>
            <w:bookmarkEnd w:id="1"/>
          </w:p>
        </w:tc>
        <w:tc>
          <w:tcPr>
            <w:tcW w:w="1621" w:type="dxa"/>
            <w:gridSpan w:val="2"/>
            <w:tcBorders>
              <w:bottom w:val="single" w:sz="4" w:space="0" w:color="auto"/>
            </w:tcBorders>
          </w:tcPr>
          <w:p w14:paraId="4556D7E5" w14:textId="77777777" w:rsidR="008A0D2D" w:rsidRPr="004B7A97" w:rsidRDefault="008A0D2D" w:rsidP="00C830D3">
            <w:pPr>
              <w:jc w:val="center"/>
              <w:rPr>
                <w:rFonts w:ascii="Ubuntu" w:hAnsi="Ubuntu" w:cstheme="minorHAnsi"/>
              </w:rPr>
            </w:pPr>
            <w:r w:rsidRPr="004B7A97">
              <w:rPr>
                <w:rFonts w:ascii="Ubuntu" w:hAnsi="Ubuntu" w:cstheme="minorHAnsi"/>
              </w:rPr>
              <w:t>RECOMMEND</w:t>
            </w:r>
          </w:p>
          <w:p w14:paraId="2FA545BB" w14:textId="125F8FB8" w:rsidR="008A0D2D" w:rsidRPr="004B7A97" w:rsidRDefault="000129BF" w:rsidP="00C830D3">
            <w:pPr>
              <w:jc w:val="center"/>
              <w:rPr>
                <w:rFonts w:ascii="Ubuntu" w:hAnsi="Ubuntu" w:cstheme="minorHAnsi"/>
              </w:rPr>
            </w:pPr>
            <w:r w:rsidRPr="004B7A97">
              <w:rPr>
                <w:rFonts w:ascii="Ubuntu" w:hAnsi="Ubuntu" w:cstheme="minorHAnsi"/>
              </w:rPr>
              <w:fldChar w:fldCharType="begin">
                <w:ffData>
                  <w:name w:val="Check3"/>
                  <w:enabled w:val="0"/>
                  <w:calcOnExit w:val="0"/>
                  <w:checkBox>
                    <w:sizeAuto/>
                    <w:default w:val="0"/>
                  </w:checkBox>
                </w:ffData>
              </w:fldChar>
            </w:r>
            <w:bookmarkStart w:id="2" w:name="Check3"/>
            <w:r w:rsidRPr="004B7A97">
              <w:rPr>
                <w:rFonts w:ascii="Ubuntu" w:hAnsi="Ubuntu" w:cstheme="minorHAnsi"/>
              </w:rPr>
              <w:instrText xml:space="preserve"> FORMCHECKBOX </w:instrText>
            </w:r>
            <w:r w:rsidR="00000000" w:rsidRPr="004B7A97">
              <w:rPr>
                <w:rFonts w:ascii="Ubuntu" w:hAnsi="Ubuntu" w:cstheme="minorHAnsi"/>
              </w:rPr>
            </w:r>
            <w:r w:rsidR="00000000" w:rsidRPr="004B7A97">
              <w:rPr>
                <w:rFonts w:ascii="Ubuntu" w:hAnsi="Ubuntu" w:cstheme="minorHAnsi"/>
              </w:rPr>
              <w:fldChar w:fldCharType="separate"/>
            </w:r>
            <w:r w:rsidRPr="004B7A97">
              <w:rPr>
                <w:rFonts w:ascii="Ubuntu" w:hAnsi="Ubuntu" w:cstheme="minorHAnsi"/>
              </w:rPr>
              <w:fldChar w:fldCharType="end"/>
            </w:r>
            <w:bookmarkEnd w:id="2"/>
          </w:p>
        </w:tc>
        <w:tc>
          <w:tcPr>
            <w:tcW w:w="1142" w:type="dxa"/>
            <w:tcBorders>
              <w:bottom w:val="single" w:sz="4" w:space="0" w:color="auto"/>
            </w:tcBorders>
          </w:tcPr>
          <w:p w14:paraId="7270F318" w14:textId="77777777" w:rsidR="008A0D2D" w:rsidRPr="004B7A97" w:rsidRDefault="008A0D2D" w:rsidP="00C830D3">
            <w:pPr>
              <w:jc w:val="center"/>
              <w:rPr>
                <w:rFonts w:ascii="Ubuntu" w:hAnsi="Ubuntu" w:cstheme="minorHAnsi"/>
              </w:rPr>
            </w:pPr>
            <w:r w:rsidRPr="004B7A97">
              <w:rPr>
                <w:rFonts w:ascii="Ubuntu" w:hAnsi="Ubuntu" w:cstheme="minorHAnsi"/>
              </w:rPr>
              <w:t>ADOPT</w:t>
            </w:r>
          </w:p>
          <w:p w14:paraId="722AC997" w14:textId="77777777" w:rsidR="008A0D2D" w:rsidRPr="004B7A97" w:rsidRDefault="008A0D2D" w:rsidP="00C830D3">
            <w:pPr>
              <w:jc w:val="center"/>
              <w:rPr>
                <w:rFonts w:ascii="Ubuntu" w:hAnsi="Ubuntu" w:cstheme="minorHAnsi"/>
              </w:rPr>
            </w:pPr>
            <w:r w:rsidRPr="004B7A97">
              <w:rPr>
                <w:rFonts w:ascii="Ubuntu" w:hAnsi="Ubuntu" w:cstheme="minorHAnsi"/>
              </w:rPr>
              <w:fldChar w:fldCharType="begin">
                <w:ffData>
                  <w:name w:val="Check4"/>
                  <w:enabled/>
                  <w:calcOnExit w:val="0"/>
                  <w:checkBox>
                    <w:sizeAuto/>
                    <w:default w:val="0"/>
                  </w:checkBox>
                </w:ffData>
              </w:fldChar>
            </w:r>
            <w:bookmarkStart w:id="3" w:name="Check4"/>
            <w:r w:rsidRPr="004B7A97">
              <w:rPr>
                <w:rFonts w:ascii="Ubuntu" w:hAnsi="Ubuntu" w:cstheme="minorHAnsi"/>
              </w:rPr>
              <w:instrText xml:space="preserve"> FORMCHECKBOX </w:instrText>
            </w:r>
            <w:r w:rsidR="00000000" w:rsidRPr="004B7A97">
              <w:rPr>
                <w:rFonts w:ascii="Ubuntu" w:hAnsi="Ubuntu" w:cstheme="minorHAnsi"/>
              </w:rPr>
            </w:r>
            <w:r w:rsidR="00000000" w:rsidRPr="004B7A97">
              <w:rPr>
                <w:rFonts w:ascii="Ubuntu" w:hAnsi="Ubuntu" w:cstheme="minorHAnsi"/>
              </w:rPr>
              <w:fldChar w:fldCharType="separate"/>
            </w:r>
            <w:r w:rsidRPr="004B7A97">
              <w:rPr>
                <w:rFonts w:ascii="Ubuntu" w:hAnsi="Ubuntu" w:cstheme="minorHAnsi"/>
              </w:rPr>
              <w:fldChar w:fldCharType="end"/>
            </w:r>
            <w:bookmarkEnd w:id="3"/>
          </w:p>
        </w:tc>
        <w:tc>
          <w:tcPr>
            <w:tcW w:w="1473" w:type="dxa"/>
            <w:tcBorders>
              <w:bottom w:val="single" w:sz="4" w:space="0" w:color="auto"/>
            </w:tcBorders>
          </w:tcPr>
          <w:p w14:paraId="6E849905" w14:textId="77777777" w:rsidR="008A0D2D" w:rsidRPr="004B7A97" w:rsidRDefault="008A0D2D" w:rsidP="00C830D3">
            <w:pPr>
              <w:jc w:val="center"/>
              <w:rPr>
                <w:rFonts w:ascii="Ubuntu" w:hAnsi="Ubuntu" w:cstheme="minorHAnsi"/>
              </w:rPr>
            </w:pPr>
            <w:r w:rsidRPr="004B7A97">
              <w:rPr>
                <w:rFonts w:ascii="Ubuntu" w:hAnsi="Ubuntu" w:cstheme="minorHAnsi"/>
              </w:rPr>
              <w:t>ASSURANCE</w:t>
            </w:r>
          </w:p>
          <w:p w14:paraId="6FEF35B2" w14:textId="77777777" w:rsidR="008A0D2D" w:rsidRPr="004B7A97" w:rsidRDefault="008A0D2D" w:rsidP="00C830D3">
            <w:pPr>
              <w:jc w:val="center"/>
              <w:rPr>
                <w:rFonts w:ascii="Ubuntu" w:hAnsi="Ubuntu" w:cstheme="minorHAnsi"/>
              </w:rPr>
            </w:pPr>
            <w:r w:rsidRPr="004B7A97">
              <w:rPr>
                <w:rFonts w:ascii="Ubuntu" w:hAnsi="Ubuntu" w:cstheme="minorHAnsi"/>
              </w:rPr>
              <w:fldChar w:fldCharType="begin">
                <w:ffData>
                  <w:name w:val="Check5"/>
                  <w:enabled/>
                  <w:calcOnExit w:val="0"/>
                  <w:checkBox>
                    <w:sizeAuto/>
                    <w:default w:val="0"/>
                  </w:checkBox>
                </w:ffData>
              </w:fldChar>
            </w:r>
            <w:bookmarkStart w:id="4" w:name="Check5"/>
            <w:r w:rsidRPr="004B7A97">
              <w:rPr>
                <w:rFonts w:ascii="Ubuntu" w:hAnsi="Ubuntu" w:cstheme="minorHAnsi"/>
              </w:rPr>
              <w:instrText xml:space="preserve"> FORMCHECKBOX </w:instrText>
            </w:r>
            <w:r w:rsidR="00000000" w:rsidRPr="004B7A97">
              <w:rPr>
                <w:rFonts w:ascii="Ubuntu" w:hAnsi="Ubuntu" w:cstheme="minorHAnsi"/>
              </w:rPr>
            </w:r>
            <w:r w:rsidR="00000000" w:rsidRPr="004B7A97">
              <w:rPr>
                <w:rFonts w:ascii="Ubuntu" w:hAnsi="Ubuntu" w:cstheme="minorHAnsi"/>
              </w:rPr>
              <w:fldChar w:fldCharType="separate"/>
            </w:r>
            <w:r w:rsidRPr="004B7A97">
              <w:rPr>
                <w:rFonts w:ascii="Ubuntu" w:hAnsi="Ubuntu" w:cstheme="minorHAnsi"/>
              </w:rPr>
              <w:fldChar w:fldCharType="end"/>
            </w:r>
            <w:bookmarkEnd w:id="4"/>
          </w:p>
        </w:tc>
      </w:tr>
      <w:tr w:rsidR="008A0D2D" w:rsidRPr="004B7A97" w14:paraId="6B7DAA27" w14:textId="77777777" w:rsidTr="008A0D2D">
        <w:tc>
          <w:tcPr>
            <w:tcW w:w="9026" w:type="dxa"/>
            <w:gridSpan w:val="8"/>
            <w:tcBorders>
              <w:bottom w:val="single" w:sz="4" w:space="0" w:color="auto"/>
            </w:tcBorders>
          </w:tcPr>
          <w:p w14:paraId="6347F872" w14:textId="48C0830F" w:rsidR="008A0D2D" w:rsidRPr="004B7A97" w:rsidRDefault="000129BF" w:rsidP="00C830D3">
            <w:pPr>
              <w:rPr>
                <w:rFonts w:ascii="Ubuntu" w:hAnsi="Ubuntu" w:cstheme="minorHAnsi"/>
              </w:rPr>
            </w:pPr>
            <w:r w:rsidRPr="004B7A97">
              <w:rPr>
                <w:rFonts w:ascii="Ubuntu" w:hAnsi="Ubuntu" w:cstheme="minorHAnsi"/>
              </w:rPr>
              <w:t>The Board</w:t>
            </w:r>
            <w:r w:rsidR="008A0D2D" w:rsidRPr="004B7A97">
              <w:rPr>
                <w:rFonts w:ascii="Ubuntu" w:hAnsi="Ubuntu" w:cstheme="minorHAnsi"/>
              </w:rPr>
              <w:t xml:space="preserve"> is asked to: </w:t>
            </w:r>
          </w:p>
          <w:p w14:paraId="5B1321B4" w14:textId="4E1EEF87" w:rsidR="008A0D2D" w:rsidRPr="004B7A97" w:rsidRDefault="008A0D2D" w:rsidP="00174EDD">
            <w:pPr>
              <w:pStyle w:val="ListParagraph"/>
              <w:ind w:left="851"/>
              <w:rPr>
                <w:rFonts w:ascii="Ubuntu" w:hAnsi="Ubuntu" w:cstheme="minorHAnsi"/>
                <w:color w:val="FF0000"/>
              </w:rPr>
            </w:pPr>
          </w:p>
          <w:p w14:paraId="3A0FCA72" w14:textId="67ADC4E9" w:rsidR="008A0D2D" w:rsidRPr="004B7A97" w:rsidRDefault="000129BF" w:rsidP="00174EDD">
            <w:pPr>
              <w:pStyle w:val="ListParagraph"/>
              <w:numPr>
                <w:ilvl w:val="0"/>
                <w:numId w:val="5"/>
              </w:numPr>
              <w:rPr>
                <w:rFonts w:ascii="Ubuntu" w:eastAsia="Times New Roman" w:hAnsi="Ubuntu" w:cstheme="minorHAnsi"/>
              </w:rPr>
            </w:pPr>
            <w:r w:rsidRPr="004B7A97">
              <w:rPr>
                <w:rFonts w:ascii="Ubuntu" w:eastAsia="Times New Roman" w:hAnsi="Ubuntu" w:cstheme="minorHAnsi"/>
                <w:b/>
              </w:rPr>
              <w:t xml:space="preserve">Approve </w:t>
            </w:r>
            <w:r w:rsidRPr="004B7A97">
              <w:rPr>
                <w:rFonts w:ascii="Ubuntu" w:eastAsia="Times New Roman" w:hAnsi="Ubuntu" w:cstheme="minorHAnsi"/>
                <w:bCs/>
              </w:rPr>
              <w:t xml:space="preserve">the NHS Executive </w:t>
            </w:r>
            <w:r w:rsidR="00236138" w:rsidRPr="004B7A97">
              <w:rPr>
                <w:rFonts w:ascii="Ubuntu" w:eastAsia="Times New Roman" w:hAnsi="Ubuntu" w:cstheme="minorHAnsi"/>
                <w:bCs/>
              </w:rPr>
              <w:t>Hosting Agreement subject to</w:t>
            </w:r>
            <w:r w:rsidR="00930B2C" w:rsidRPr="004B7A97">
              <w:rPr>
                <w:rFonts w:ascii="Ubuntu" w:eastAsia="Times New Roman" w:hAnsi="Ubuntu" w:cstheme="minorHAnsi"/>
                <w:bCs/>
              </w:rPr>
              <w:t xml:space="preserve"> agreement of the hosting fee as well as outstanding amendments to the agreement. </w:t>
            </w:r>
          </w:p>
          <w:p w14:paraId="67315B05" w14:textId="2E66D540" w:rsidR="00174EDD" w:rsidRPr="004B7A97" w:rsidRDefault="00174EDD" w:rsidP="00174EDD">
            <w:pPr>
              <w:pStyle w:val="ListParagraph"/>
              <w:rPr>
                <w:rFonts w:ascii="Ubuntu" w:eastAsia="Times New Roman" w:hAnsi="Ubuntu" w:cstheme="minorHAnsi"/>
              </w:rPr>
            </w:pPr>
          </w:p>
        </w:tc>
      </w:tr>
      <w:tr w:rsidR="008A0D2D" w:rsidRPr="004B7A97" w14:paraId="5B93B1DE" w14:textId="77777777" w:rsidTr="008A0D2D">
        <w:tc>
          <w:tcPr>
            <w:tcW w:w="9026" w:type="dxa"/>
            <w:gridSpan w:val="8"/>
            <w:shd w:val="clear" w:color="auto" w:fill="F2F2F2" w:themeFill="background1" w:themeFillShade="F2"/>
          </w:tcPr>
          <w:p w14:paraId="3190BFC1" w14:textId="77777777" w:rsidR="008A0D2D" w:rsidRPr="004B7A97" w:rsidRDefault="008A0D2D" w:rsidP="00C830D3">
            <w:pPr>
              <w:rPr>
                <w:rFonts w:ascii="Ubuntu" w:hAnsi="Ubuntu" w:cstheme="minorHAnsi"/>
              </w:rPr>
            </w:pPr>
            <w:r w:rsidRPr="004B7A97">
              <w:rPr>
                <w:rFonts w:ascii="Ubuntu" w:hAnsi="Ubuntu" w:cstheme="minorHAnsi"/>
                <w:b/>
              </w:rPr>
              <w:t xml:space="preserve">Link to Public Health Wales </w:t>
            </w:r>
            <w:hyperlink r:id="rId18" w:history="1">
              <w:r w:rsidRPr="004B7A97">
                <w:rPr>
                  <w:rStyle w:val="Hyperlink"/>
                  <w:rFonts w:ascii="Ubuntu" w:hAnsi="Ubuntu" w:cstheme="minorHAnsi"/>
                  <w:b/>
                </w:rPr>
                <w:t>Strategic Plan</w:t>
              </w:r>
            </w:hyperlink>
          </w:p>
          <w:p w14:paraId="19192AD4" w14:textId="77777777" w:rsidR="008A0D2D" w:rsidRPr="004B7A97" w:rsidRDefault="008A0D2D" w:rsidP="00C830D3">
            <w:pPr>
              <w:rPr>
                <w:rFonts w:ascii="Ubuntu" w:hAnsi="Ubuntu" w:cstheme="minorHAnsi"/>
              </w:rPr>
            </w:pPr>
          </w:p>
          <w:p w14:paraId="758CC714" w14:textId="77777777" w:rsidR="008A0D2D" w:rsidRPr="004B7A97" w:rsidRDefault="008A0D2D" w:rsidP="00C830D3">
            <w:pPr>
              <w:rPr>
                <w:rFonts w:ascii="Ubuntu" w:hAnsi="Ubuntu" w:cstheme="minorHAnsi"/>
              </w:rPr>
            </w:pPr>
            <w:r w:rsidRPr="004B7A97">
              <w:rPr>
                <w:rFonts w:ascii="Ubuntu" w:hAnsi="Ubuntu" w:cstheme="minorHAnsi"/>
              </w:rPr>
              <w:t xml:space="preserve">Public Health Wales has an agreed strategic plan, which has identified seven strategic priorities and well-being objectives.  </w:t>
            </w:r>
          </w:p>
          <w:p w14:paraId="34BE2FB8" w14:textId="77777777" w:rsidR="008A0D2D" w:rsidRPr="004B7A97" w:rsidRDefault="008A0D2D" w:rsidP="00C830D3">
            <w:pPr>
              <w:rPr>
                <w:rFonts w:ascii="Ubuntu" w:hAnsi="Ubuntu" w:cstheme="minorHAnsi"/>
                <w:bCs/>
              </w:rPr>
            </w:pPr>
          </w:p>
          <w:p w14:paraId="7F397D95" w14:textId="77777777" w:rsidR="008A0D2D" w:rsidRPr="004B7A97" w:rsidRDefault="008A0D2D" w:rsidP="00C830D3">
            <w:pPr>
              <w:rPr>
                <w:rFonts w:ascii="Ubuntu" w:hAnsi="Ubuntu" w:cstheme="minorHAnsi"/>
              </w:rPr>
            </w:pPr>
            <w:r w:rsidRPr="004B7A97">
              <w:rPr>
                <w:rFonts w:ascii="Ubuntu" w:hAnsi="Ubuntu" w:cstheme="minorHAnsi"/>
              </w:rPr>
              <w:t>This report contributes to the following:</w:t>
            </w:r>
          </w:p>
        </w:tc>
      </w:tr>
      <w:tr w:rsidR="008A0D2D" w:rsidRPr="004B7A97" w14:paraId="78FA3B04" w14:textId="77777777" w:rsidTr="008A0D2D">
        <w:tc>
          <w:tcPr>
            <w:tcW w:w="3192" w:type="dxa"/>
            <w:gridSpan w:val="2"/>
            <w:shd w:val="clear" w:color="auto" w:fill="auto"/>
          </w:tcPr>
          <w:p w14:paraId="4C1B6B7D" w14:textId="77777777" w:rsidR="008A0D2D" w:rsidRPr="004B7A97" w:rsidRDefault="008A0D2D" w:rsidP="00C830D3">
            <w:pPr>
              <w:rPr>
                <w:rFonts w:ascii="Ubuntu" w:hAnsi="Ubuntu" w:cstheme="minorHAnsi"/>
                <w:b/>
              </w:rPr>
            </w:pPr>
            <w:r w:rsidRPr="004B7A97">
              <w:rPr>
                <w:rFonts w:ascii="Ubuntu" w:hAnsi="Ubuntu" w:cstheme="minorHAnsi"/>
                <w:b/>
              </w:rPr>
              <w:t>Strategic Priority/Well-being Objective</w:t>
            </w:r>
          </w:p>
        </w:tc>
        <w:tc>
          <w:tcPr>
            <w:tcW w:w="5834" w:type="dxa"/>
            <w:gridSpan w:val="6"/>
            <w:shd w:val="clear" w:color="auto" w:fill="auto"/>
          </w:tcPr>
          <w:p w14:paraId="52F76C15" w14:textId="00B45337" w:rsidR="008A0D2D" w:rsidRPr="004B7A97" w:rsidRDefault="00000000" w:rsidP="00C830D3">
            <w:pPr>
              <w:rPr>
                <w:rFonts w:ascii="Ubuntu" w:hAnsi="Ubuntu" w:cstheme="minorHAnsi"/>
              </w:rPr>
            </w:pPr>
            <w:sdt>
              <w:sdtPr>
                <w:rPr>
                  <w:rStyle w:val="Dropdown"/>
                  <w:rFonts w:ascii="Ubuntu" w:hAnsi="Ubuntu" w:cstheme="minorHAnsi"/>
                  <w:sz w:val="22"/>
                </w:rPr>
                <w:alias w:val="Strategic Objective"/>
                <w:tag w:val="Strategic Objective"/>
                <w:id w:val="1886465"/>
                <w:placeholder>
                  <w:docPart w:val="5FBF183645C441228908651291223690"/>
                </w:placeholder>
                <w:showingPlcHdr/>
                <w:dropDownList>
                  <w:listItem w:value="Choose an item."/>
                  <w:listItem w:displayText="1 - Influencing the wider determinants of health" w:value="1 - Influencing the wider determinants of health"/>
                  <w:listItem w:displayText="2 - Improving mental-well-being and building resilience" w:value="2 - Improving mental-well-being and building resilience"/>
                  <w:listItem w:displayText="3 - Promoting healthy behaviours" w:value="3 - Promoting healthy behaviours"/>
                  <w:listItem w:displayText="4 - Securing a healthy future for the next generation through a focus on early years" w:value="4 - Securing a healthy future for the next generation through a focus on early years"/>
                  <w:listItem w:displayText="5 - Protecting the public from infection and environmental threats to health" w:value="5 - Protecting the public from infection and environmental threats to health"/>
                  <w:listItem w:displayText="6 - Supporting the development of a sustainable health and care system focused on prevention and early intervention" w:value="6 - Supporting the development of a sustainable health and care system focused on prevention and early intervention"/>
                  <w:listItem w:displayText="7 - Building and mobilising knowledge and skills to improve health and well-being across Wales" w:value="7 - Building and mobilising knowledge and skills to improve health and well-being across Wales"/>
                  <w:listItem w:displayText="All Strategic Priorities/Well-being Objectives" w:value="All Strategic Priorities/Well-being Objectives"/>
                </w:dropDownList>
              </w:sdtPr>
              <w:sdtEndPr>
                <w:rPr>
                  <w:rStyle w:val="DefaultParagraphFont"/>
                </w:rPr>
              </w:sdtEndPr>
              <w:sdtContent>
                <w:r w:rsidR="00930B2C" w:rsidRPr="004B7A97">
                  <w:rPr>
                    <w:rStyle w:val="PlaceholderText"/>
                    <w:rFonts w:ascii="Ubuntu" w:hAnsi="Ubuntu" w:cstheme="minorHAnsi"/>
                  </w:rPr>
                  <w:t>Choose an item.</w:t>
                </w:r>
              </w:sdtContent>
            </w:sdt>
          </w:p>
        </w:tc>
      </w:tr>
      <w:tr w:rsidR="008A0D2D" w:rsidRPr="004B7A97" w14:paraId="41A443BA" w14:textId="77777777" w:rsidTr="008A0D2D">
        <w:tc>
          <w:tcPr>
            <w:tcW w:w="3192" w:type="dxa"/>
            <w:gridSpan w:val="2"/>
            <w:shd w:val="clear" w:color="auto" w:fill="auto"/>
          </w:tcPr>
          <w:p w14:paraId="32B6FD0B" w14:textId="77777777" w:rsidR="008A0D2D" w:rsidRPr="004B7A97" w:rsidRDefault="008A0D2D" w:rsidP="00C830D3">
            <w:pPr>
              <w:rPr>
                <w:rFonts w:ascii="Ubuntu" w:hAnsi="Ubuntu" w:cstheme="minorHAnsi"/>
                <w:b/>
              </w:rPr>
            </w:pPr>
            <w:r w:rsidRPr="004B7A97">
              <w:rPr>
                <w:rFonts w:ascii="Ubuntu" w:hAnsi="Ubuntu" w:cstheme="minorHAnsi"/>
                <w:b/>
              </w:rPr>
              <w:t>Strategic Priority/Well-being Objective</w:t>
            </w:r>
          </w:p>
        </w:tc>
        <w:tc>
          <w:tcPr>
            <w:tcW w:w="5834" w:type="dxa"/>
            <w:gridSpan w:val="6"/>
            <w:shd w:val="clear" w:color="auto" w:fill="auto"/>
          </w:tcPr>
          <w:p w14:paraId="31165AC0" w14:textId="5303BB3D" w:rsidR="008A0D2D" w:rsidRPr="004B7A97" w:rsidRDefault="00000000" w:rsidP="00C830D3">
            <w:pPr>
              <w:rPr>
                <w:rFonts w:ascii="Ubuntu" w:hAnsi="Ubuntu" w:cstheme="minorHAnsi"/>
              </w:rPr>
            </w:pPr>
            <w:sdt>
              <w:sdtPr>
                <w:rPr>
                  <w:rStyle w:val="Dropdown"/>
                  <w:rFonts w:ascii="Ubuntu" w:hAnsi="Ubuntu" w:cstheme="minorHAnsi"/>
                  <w:sz w:val="22"/>
                </w:rPr>
                <w:alias w:val="Strategic Objective"/>
                <w:tag w:val="Strategic Objective"/>
                <w:id w:val="-973981063"/>
                <w:placeholder>
                  <w:docPart w:val="D4D2F6CD01CA49428368C5FC23FD849E"/>
                </w:placeholder>
                <w:showingPlcHdr/>
                <w:dropDownList>
                  <w:listItem w:value="Choose an item."/>
                  <w:listItem w:displayText="1 - Influencing the wider determinants of health" w:value="1 - Influencing the wider determinants of health"/>
                  <w:listItem w:displayText="2 - Improving mental-well-being and building resilience" w:value="2 - Improving mental-well-being and building resilience"/>
                  <w:listItem w:displayText="3 - Promoting healthy behaviours" w:value="3 - Promoting healthy behaviours"/>
                  <w:listItem w:displayText="4 - Securing a healthy future for the next generation through a focus on early years" w:value="4 - Securing a healthy future for the next generation through a focus on early years"/>
                  <w:listItem w:displayText="5 - Protecting the public from infection and environmental threats to health" w:value="5 - Protecting the public from infection and environmental threats to health"/>
                  <w:listItem w:displayText="6 - Supporting the development of a sustainable health and care system focused on prevention and early intervention" w:value="6 - Supporting the development of a sustainable health and care system focused on prevention and early intervention"/>
                  <w:listItem w:displayText="7 - Building and mobilising knowledge and skills to improve health and well-being across Wales" w:value="7 - Building and mobilising knowledge and skills to improve health and well-being across Wales"/>
                  <w:listItem w:displayText="All Strategic Priorities/Well-being Objectives" w:value="All Strategic Priorities/Well-being Objectives"/>
                </w:dropDownList>
              </w:sdtPr>
              <w:sdtEndPr>
                <w:rPr>
                  <w:rStyle w:val="DefaultParagraphFont"/>
                </w:rPr>
              </w:sdtEndPr>
              <w:sdtContent>
                <w:r w:rsidR="00174EDD" w:rsidRPr="004B7A97">
                  <w:rPr>
                    <w:rStyle w:val="PlaceholderText"/>
                    <w:rFonts w:ascii="Ubuntu" w:hAnsi="Ubuntu" w:cstheme="minorHAnsi"/>
                  </w:rPr>
                  <w:t>Choose an item.</w:t>
                </w:r>
              </w:sdtContent>
            </w:sdt>
          </w:p>
        </w:tc>
      </w:tr>
      <w:tr w:rsidR="008A0D2D" w:rsidRPr="004B7A97" w14:paraId="6F6FD609" w14:textId="77777777" w:rsidTr="008A0D2D">
        <w:tc>
          <w:tcPr>
            <w:tcW w:w="3192" w:type="dxa"/>
            <w:gridSpan w:val="2"/>
            <w:tcBorders>
              <w:bottom w:val="single" w:sz="4" w:space="0" w:color="auto"/>
            </w:tcBorders>
            <w:shd w:val="clear" w:color="auto" w:fill="auto"/>
          </w:tcPr>
          <w:p w14:paraId="55C71774" w14:textId="77777777" w:rsidR="008A0D2D" w:rsidRPr="004B7A97" w:rsidRDefault="008A0D2D" w:rsidP="00C830D3">
            <w:pPr>
              <w:rPr>
                <w:rFonts w:ascii="Ubuntu" w:hAnsi="Ubuntu" w:cstheme="minorHAnsi"/>
                <w:b/>
              </w:rPr>
            </w:pPr>
            <w:r w:rsidRPr="004B7A97">
              <w:rPr>
                <w:rFonts w:ascii="Ubuntu" w:hAnsi="Ubuntu" w:cstheme="minorHAnsi"/>
                <w:b/>
              </w:rPr>
              <w:t>Strategic Priority/Well-being Objective</w:t>
            </w:r>
          </w:p>
        </w:tc>
        <w:tc>
          <w:tcPr>
            <w:tcW w:w="5834" w:type="dxa"/>
            <w:gridSpan w:val="6"/>
            <w:tcBorders>
              <w:bottom w:val="single" w:sz="4" w:space="0" w:color="auto"/>
            </w:tcBorders>
            <w:shd w:val="clear" w:color="auto" w:fill="auto"/>
          </w:tcPr>
          <w:p w14:paraId="51DB91A9" w14:textId="4A293949" w:rsidR="008A0D2D" w:rsidRPr="004B7A97" w:rsidRDefault="00000000" w:rsidP="00C830D3">
            <w:pPr>
              <w:rPr>
                <w:rFonts w:ascii="Ubuntu" w:hAnsi="Ubuntu" w:cstheme="minorHAnsi"/>
              </w:rPr>
            </w:pPr>
            <w:sdt>
              <w:sdtPr>
                <w:rPr>
                  <w:rStyle w:val="Dropdown"/>
                  <w:rFonts w:ascii="Ubuntu" w:hAnsi="Ubuntu" w:cstheme="minorHAnsi"/>
                  <w:sz w:val="22"/>
                </w:rPr>
                <w:alias w:val="Strategic Objective"/>
                <w:tag w:val="Strategic Objective"/>
                <w:id w:val="-693302159"/>
                <w:placeholder>
                  <w:docPart w:val="54D9502120FE4890B909D0005F592D8F"/>
                </w:placeholder>
                <w:showingPlcHdr/>
                <w:dropDownList>
                  <w:listItem w:value="Choose an item."/>
                  <w:listItem w:displayText="1 - Influencing the wider determinants of health" w:value="1 - Influencing the wider determinants of health"/>
                  <w:listItem w:displayText="2 - Improving mental-well-being and building resilience" w:value="2 - Improving mental-well-being and building resilience"/>
                  <w:listItem w:displayText="3 - Promoting healthy behaviours" w:value="3 - Promoting healthy behaviours"/>
                  <w:listItem w:displayText="4 - Securing a healthy future for the next generation through a focus on early years" w:value="4 - Securing a healthy future for the next generation through a focus on early years"/>
                  <w:listItem w:displayText="5 - Protecting the public from infection and environmental threats to health" w:value="5 - Protecting the public from infection and environmental threats to health"/>
                  <w:listItem w:displayText="6 - Supporting the development of a sustainable health and care system focused on prevention and early intervention" w:value="6 - Supporting the development of a sustainable health and care system focused on prevention and early intervention"/>
                  <w:listItem w:displayText="7 - Building and mobilising knowledge and skills to improve health and well-being across Wales" w:value="7 - Building and mobilising knowledge and skills to improve health and well-being across Wales"/>
                  <w:listItem w:displayText="All Strategic Priorities/Well-being Objectives" w:value="All Strategic Priorities/Well-being Objectives"/>
                </w:dropDownList>
              </w:sdtPr>
              <w:sdtEndPr>
                <w:rPr>
                  <w:rStyle w:val="DefaultParagraphFont"/>
                </w:rPr>
              </w:sdtEndPr>
              <w:sdtContent>
                <w:r w:rsidR="00174EDD" w:rsidRPr="004B7A97">
                  <w:rPr>
                    <w:rStyle w:val="PlaceholderText"/>
                    <w:rFonts w:ascii="Ubuntu" w:hAnsi="Ubuntu" w:cstheme="minorHAnsi"/>
                  </w:rPr>
                  <w:t>Choose an item.</w:t>
                </w:r>
              </w:sdtContent>
            </w:sdt>
          </w:p>
        </w:tc>
      </w:tr>
      <w:tr w:rsidR="008A0D2D" w:rsidRPr="004B7A97" w14:paraId="48220841" w14:textId="77777777" w:rsidTr="008A0D2D">
        <w:tc>
          <w:tcPr>
            <w:tcW w:w="9026" w:type="dxa"/>
            <w:gridSpan w:val="8"/>
            <w:tcBorders>
              <w:left w:val="nil"/>
              <w:right w:val="nil"/>
            </w:tcBorders>
            <w:shd w:val="clear" w:color="auto" w:fill="auto"/>
          </w:tcPr>
          <w:p w14:paraId="307308B6" w14:textId="77777777" w:rsidR="008A0D2D" w:rsidRPr="004B7A97" w:rsidRDefault="008A0D2D" w:rsidP="00C830D3">
            <w:pPr>
              <w:rPr>
                <w:rFonts w:ascii="Ubuntu" w:hAnsi="Ubuntu" w:cstheme="minorHAnsi"/>
                <w:b/>
              </w:rPr>
            </w:pPr>
          </w:p>
        </w:tc>
      </w:tr>
      <w:tr w:rsidR="008A0D2D" w:rsidRPr="004B7A97" w14:paraId="6D2F0C32" w14:textId="77777777" w:rsidTr="008A0D2D">
        <w:tc>
          <w:tcPr>
            <w:tcW w:w="9026" w:type="dxa"/>
            <w:gridSpan w:val="8"/>
            <w:shd w:val="clear" w:color="auto" w:fill="F2F2F2" w:themeFill="background1" w:themeFillShade="F2"/>
          </w:tcPr>
          <w:p w14:paraId="5CA39328" w14:textId="77777777" w:rsidR="008A0D2D" w:rsidRPr="004B7A97" w:rsidRDefault="008A0D2D" w:rsidP="00C830D3">
            <w:pPr>
              <w:rPr>
                <w:rFonts w:ascii="Ubuntu" w:hAnsi="Ubuntu" w:cstheme="minorHAnsi"/>
                <w:i/>
                <w:color w:val="FF0000"/>
              </w:rPr>
            </w:pPr>
            <w:r w:rsidRPr="004B7A97">
              <w:rPr>
                <w:rFonts w:ascii="Ubuntu" w:hAnsi="Ubuntu" w:cstheme="minorHAnsi"/>
                <w:b/>
              </w:rPr>
              <w:t xml:space="preserve">Summary impact analysis </w:t>
            </w:r>
            <w:r w:rsidRPr="004B7A97">
              <w:rPr>
                <w:rFonts w:ascii="Ubuntu" w:hAnsi="Ubuntu" w:cstheme="minorHAnsi"/>
                <w:i/>
                <w:color w:val="FF0000"/>
              </w:rPr>
              <w:t xml:space="preserve"> </w:t>
            </w:r>
          </w:p>
          <w:p w14:paraId="0A5154CE" w14:textId="77777777" w:rsidR="008A0D2D" w:rsidRPr="004B7A97" w:rsidRDefault="008A0D2D" w:rsidP="00C830D3">
            <w:pPr>
              <w:rPr>
                <w:rFonts w:ascii="Ubuntu" w:hAnsi="Ubuntu" w:cstheme="minorHAnsi"/>
                <w:color w:val="FF0000"/>
              </w:rPr>
            </w:pPr>
          </w:p>
        </w:tc>
      </w:tr>
      <w:tr w:rsidR="008A0D2D" w:rsidRPr="004B7A97" w14:paraId="01D1C443" w14:textId="77777777" w:rsidTr="008A0D2D">
        <w:tc>
          <w:tcPr>
            <w:tcW w:w="3192" w:type="dxa"/>
            <w:gridSpan w:val="2"/>
          </w:tcPr>
          <w:p w14:paraId="40F3BE32" w14:textId="77777777" w:rsidR="008A0D2D" w:rsidRPr="004B7A97" w:rsidRDefault="008A0D2D" w:rsidP="00C830D3">
            <w:pPr>
              <w:rPr>
                <w:rFonts w:ascii="Ubuntu" w:hAnsi="Ubuntu" w:cstheme="minorHAnsi"/>
                <w:b/>
              </w:rPr>
            </w:pPr>
            <w:r w:rsidRPr="004B7A97">
              <w:rPr>
                <w:rFonts w:ascii="Ubuntu" w:hAnsi="Ubuntu" w:cstheme="minorHAnsi"/>
                <w:b/>
              </w:rPr>
              <w:t>Equality and Health Impact Assessment</w:t>
            </w:r>
          </w:p>
        </w:tc>
        <w:tc>
          <w:tcPr>
            <w:tcW w:w="5834" w:type="dxa"/>
            <w:gridSpan w:val="6"/>
          </w:tcPr>
          <w:p w14:paraId="0DCCB894" w14:textId="72FF9B0B" w:rsidR="008A0D2D" w:rsidRPr="004B7A97" w:rsidRDefault="004661F1" w:rsidP="00C830D3">
            <w:pPr>
              <w:rPr>
                <w:rFonts w:ascii="Ubuntu" w:hAnsi="Ubuntu" w:cstheme="minorHAnsi"/>
                <w:i/>
                <w:color w:val="FF0000"/>
              </w:rPr>
            </w:pPr>
            <w:r w:rsidRPr="004B7A97">
              <w:rPr>
                <w:rFonts w:ascii="Ubuntu" w:hAnsi="Ubuntu" w:cstheme="minorHAnsi"/>
              </w:rPr>
              <w:t xml:space="preserve">An Equality and Health Impact Assessment </w:t>
            </w:r>
            <w:r w:rsidR="00930B2C" w:rsidRPr="004B7A97">
              <w:rPr>
                <w:rFonts w:ascii="Ubuntu" w:hAnsi="Ubuntu" w:cstheme="minorHAnsi"/>
              </w:rPr>
              <w:t>is not required for this hosting arrangement.</w:t>
            </w:r>
          </w:p>
        </w:tc>
      </w:tr>
      <w:tr w:rsidR="008A0D2D" w:rsidRPr="004B7A97" w14:paraId="32EA6E9F" w14:textId="77777777" w:rsidTr="008A0D2D">
        <w:tc>
          <w:tcPr>
            <w:tcW w:w="3192" w:type="dxa"/>
            <w:gridSpan w:val="2"/>
          </w:tcPr>
          <w:p w14:paraId="6762DE2F" w14:textId="77777777" w:rsidR="008A0D2D" w:rsidRPr="004B7A97" w:rsidRDefault="008A0D2D" w:rsidP="00C830D3">
            <w:pPr>
              <w:rPr>
                <w:rFonts w:ascii="Ubuntu" w:hAnsi="Ubuntu" w:cstheme="minorHAnsi"/>
                <w:b/>
              </w:rPr>
            </w:pPr>
            <w:r w:rsidRPr="004B7A97">
              <w:rPr>
                <w:rFonts w:ascii="Ubuntu" w:hAnsi="Ubuntu" w:cstheme="minorHAnsi"/>
                <w:b/>
              </w:rPr>
              <w:t>Risk and Assurance</w:t>
            </w:r>
          </w:p>
        </w:tc>
        <w:tc>
          <w:tcPr>
            <w:tcW w:w="5834" w:type="dxa"/>
            <w:gridSpan w:val="6"/>
            <w:tcBorders>
              <w:bottom w:val="single" w:sz="4" w:space="0" w:color="auto"/>
            </w:tcBorders>
          </w:tcPr>
          <w:p w14:paraId="56F2927B" w14:textId="098489C4" w:rsidR="008A0D2D" w:rsidRPr="004B7A97" w:rsidRDefault="00F43377" w:rsidP="00C830D3">
            <w:pPr>
              <w:rPr>
                <w:rFonts w:ascii="Ubuntu" w:hAnsi="Ubuntu" w:cstheme="minorHAnsi"/>
                <w:color w:val="FF0000"/>
              </w:rPr>
            </w:pPr>
            <w:r w:rsidRPr="004B7A97">
              <w:rPr>
                <w:rFonts w:ascii="Ubuntu" w:hAnsi="Ubuntu" w:cstheme="minorHAnsi"/>
                <w:color w:val="000000" w:themeColor="text1"/>
              </w:rPr>
              <w:t xml:space="preserve">The risk and assurance matters are governed by the revised Hosting Agreement. </w:t>
            </w:r>
          </w:p>
        </w:tc>
      </w:tr>
      <w:tr w:rsidR="008A0D2D" w:rsidRPr="004B7A97" w14:paraId="06750442" w14:textId="77777777" w:rsidTr="008A0D2D">
        <w:trPr>
          <w:trHeight w:val="1030"/>
        </w:trPr>
        <w:tc>
          <w:tcPr>
            <w:tcW w:w="3192" w:type="dxa"/>
            <w:gridSpan w:val="2"/>
            <w:vMerge w:val="restart"/>
          </w:tcPr>
          <w:p w14:paraId="66A29FDA" w14:textId="77777777" w:rsidR="008A0D2D" w:rsidRPr="004B7A97" w:rsidRDefault="008A0D2D" w:rsidP="00C830D3">
            <w:pPr>
              <w:rPr>
                <w:rFonts w:ascii="Ubuntu" w:hAnsi="Ubuntu" w:cstheme="minorHAnsi"/>
                <w:b/>
              </w:rPr>
            </w:pPr>
            <w:r w:rsidRPr="004B7A97">
              <w:rPr>
                <w:rFonts w:ascii="Ubuntu" w:hAnsi="Ubuntu" w:cstheme="minorHAnsi"/>
                <w:b/>
              </w:rPr>
              <w:t>Health and Care Standards</w:t>
            </w:r>
          </w:p>
        </w:tc>
        <w:tc>
          <w:tcPr>
            <w:tcW w:w="5834" w:type="dxa"/>
            <w:gridSpan w:val="6"/>
            <w:tcBorders>
              <w:bottom w:val="nil"/>
            </w:tcBorders>
          </w:tcPr>
          <w:p w14:paraId="07DB6316" w14:textId="77777777" w:rsidR="008A0D2D" w:rsidRPr="004B7A97" w:rsidRDefault="008A0D2D" w:rsidP="00C830D3">
            <w:pPr>
              <w:rPr>
                <w:rFonts w:ascii="Ubuntu" w:hAnsi="Ubuntu" w:cstheme="minorHAnsi"/>
              </w:rPr>
            </w:pPr>
            <w:r w:rsidRPr="004B7A97">
              <w:rPr>
                <w:rFonts w:ascii="Ubuntu" w:hAnsi="Ubuntu" w:cstheme="minorHAnsi"/>
              </w:rPr>
              <w:t xml:space="preserve">This report supports and/or takes into account the </w:t>
            </w:r>
            <w:hyperlink r:id="rId19" w:history="1">
              <w:r w:rsidRPr="004B7A97">
                <w:rPr>
                  <w:rStyle w:val="Hyperlink"/>
                  <w:rFonts w:ascii="Ubuntu" w:hAnsi="Ubuntu" w:cstheme="minorHAnsi"/>
                  <w:color w:val="0000FF"/>
                </w:rPr>
                <w:t>Health and Care Standards for NHS Wales</w:t>
              </w:r>
            </w:hyperlink>
            <w:r w:rsidRPr="004B7A97">
              <w:rPr>
                <w:rFonts w:ascii="Ubuntu" w:hAnsi="Ubuntu" w:cstheme="minorHAnsi"/>
              </w:rPr>
              <w:t xml:space="preserve"> Quality Themes</w:t>
            </w:r>
            <w:r w:rsidRPr="004B7A97">
              <w:rPr>
                <w:rFonts w:ascii="Ubuntu" w:hAnsi="Ubuntu" w:cstheme="minorHAnsi"/>
                <w:i/>
                <w:color w:val="FF0000"/>
              </w:rPr>
              <w:t xml:space="preserve"> </w:t>
            </w:r>
          </w:p>
        </w:tc>
      </w:tr>
      <w:tr w:rsidR="008A0D2D" w:rsidRPr="004B7A97" w14:paraId="7AC57140" w14:textId="77777777" w:rsidTr="008A0D2D">
        <w:trPr>
          <w:trHeight w:val="281"/>
        </w:trPr>
        <w:tc>
          <w:tcPr>
            <w:tcW w:w="3192" w:type="dxa"/>
            <w:gridSpan w:val="2"/>
            <w:vMerge/>
          </w:tcPr>
          <w:p w14:paraId="52311378" w14:textId="77777777" w:rsidR="008A0D2D" w:rsidRPr="004B7A97" w:rsidRDefault="008A0D2D" w:rsidP="00C830D3">
            <w:pPr>
              <w:rPr>
                <w:rFonts w:ascii="Ubuntu" w:hAnsi="Ubuntu" w:cstheme="minorHAnsi"/>
                <w:b/>
              </w:rPr>
            </w:pPr>
          </w:p>
        </w:tc>
        <w:tc>
          <w:tcPr>
            <w:tcW w:w="5834" w:type="dxa"/>
            <w:gridSpan w:val="6"/>
            <w:tcBorders>
              <w:top w:val="nil"/>
              <w:bottom w:val="nil"/>
            </w:tcBorders>
          </w:tcPr>
          <w:sdt>
            <w:sdtPr>
              <w:rPr>
                <w:rStyle w:val="Dropdown"/>
                <w:rFonts w:ascii="Ubuntu" w:hAnsi="Ubuntu" w:cstheme="minorHAnsi"/>
                <w:sz w:val="22"/>
              </w:rPr>
              <w:alias w:val="Health and Care Standards"/>
              <w:tag w:val="Health and Care Standards"/>
              <w:id w:val="29471429"/>
              <w:placeholder>
                <w:docPart w:val="29081D4F7A5E4E268BCA49A3621161FE"/>
              </w:placeholder>
              <w:dropDownList>
                <w:listItem w:value="Choose an item."/>
                <w:listItem w:displayText="Governance, Leadership and Accountability" w:value="Governance, Leadership and Accountability"/>
                <w:listItem w:displayText="Person Centred Care" w:value="Person Centred Care"/>
                <w:listItem w:displayText="Theme 1 - Staying Healthy" w:value="Theme 1 - Staying Healthy"/>
                <w:listItem w:displayText="Theme 2 - Safe Care" w:value="Theme 2 - Safe Care"/>
                <w:listItem w:displayText="Theme 3 - Effective Care" w:value="Theme 3 - Effective Care"/>
                <w:listItem w:displayText="Theme 4 - Dignified Care" w:value="Theme 4 - Dignified Care"/>
                <w:listItem w:displayText="Theme 5 - Timely Care" w:value="Theme 5 - Timely Care"/>
                <w:listItem w:displayText="Theme 6 - Individual Care" w:value="Theme 6 - Individual Care"/>
                <w:listItem w:displayText="Theme 7 - Staff and Resources" w:value="Theme 7 - Staff and Resources"/>
                <w:listItem w:displayText="All themes" w:value="All themes"/>
              </w:dropDownList>
            </w:sdtPr>
            <w:sdtEndPr>
              <w:rPr>
                <w:rStyle w:val="DefaultParagraphFont"/>
              </w:rPr>
            </w:sdtEndPr>
            <w:sdtContent>
              <w:p w14:paraId="3FC4C4FA" w14:textId="1287043B" w:rsidR="008A0D2D" w:rsidRPr="004B7A97" w:rsidRDefault="0057533D" w:rsidP="00C830D3">
                <w:pPr>
                  <w:ind w:left="436"/>
                  <w:rPr>
                    <w:rFonts w:ascii="Ubuntu" w:hAnsi="Ubuntu" w:cstheme="minorHAnsi"/>
                  </w:rPr>
                </w:pPr>
                <w:r w:rsidRPr="004B7A97">
                  <w:rPr>
                    <w:rStyle w:val="Dropdown"/>
                    <w:rFonts w:ascii="Ubuntu" w:hAnsi="Ubuntu" w:cstheme="minorHAnsi"/>
                    <w:sz w:val="22"/>
                  </w:rPr>
                  <w:t>Governance, Leadership and Accountability</w:t>
                </w:r>
              </w:p>
            </w:sdtContent>
          </w:sdt>
        </w:tc>
      </w:tr>
      <w:tr w:rsidR="008A0D2D" w:rsidRPr="004B7A97" w14:paraId="78C59640" w14:textId="77777777" w:rsidTr="008A0D2D">
        <w:trPr>
          <w:trHeight w:val="277"/>
        </w:trPr>
        <w:tc>
          <w:tcPr>
            <w:tcW w:w="3192" w:type="dxa"/>
            <w:gridSpan w:val="2"/>
            <w:vMerge/>
          </w:tcPr>
          <w:p w14:paraId="03969A91" w14:textId="77777777" w:rsidR="008A0D2D" w:rsidRPr="004B7A97" w:rsidRDefault="008A0D2D" w:rsidP="00C830D3">
            <w:pPr>
              <w:rPr>
                <w:rFonts w:ascii="Ubuntu" w:hAnsi="Ubuntu" w:cstheme="minorHAnsi"/>
                <w:b/>
              </w:rPr>
            </w:pPr>
          </w:p>
        </w:tc>
        <w:tc>
          <w:tcPr>
            <w:tcW w:w="5834" w:type="dxa"/>
            <w:gridSpan w:val="6"/>
            <w:tcBorders>
              <w:top w:val="nil"/>
              <w:bottom w:val="nil"/>
            </w:tcBorders>
          </w:tcPr>
          <w:sdt>
            <w:sdtPr>
              <w:rPr>
                <w:rStyle w:val="Dropdown"/>
                <w:rFonts w:ascii="Ubuntu" w:hAnsi="Ubuntu" w:cstheme="minorHAnsi"/>
                <w:sz w:val="22"/>
              </w:rPr>
              <w:alias w:val="Health and Care Standards"/>
              <w:tag w:val="Health and Care Standards"/>
              <w:id w:val="1886576"/>
              <w:placeholder>
                <w:docPart w:val="2A743E8DB71E4AB19203438C51DE2C72"/>
              </w:placeholder>
              <w:dropDownList>
                <w:listItem w:value="Choose an item."/>
                <w:listItem w:displayText="Governance, Leadership and Accountability" w:value="Governance, Leadership and Accountability"/>
                <w:listItem w:displayText="Person Centred Care" w:value="Person Centred Care"/>
                <w:listItem w:displayText="Theme 1 - Staying Healthy" w:value="Theme 1 - Staying Healthy"/>
                <w:listItem w:displayText="Theme 2 - Safe Care" w:value="Theme 2 - Safe Care"/>
                <w:listItem w:displayText="Theme 3 - Effective Care" w:value="Theme 3 - Effective Care"/>
                <w:listItem w:displayText="Theme 4 - Dignified Care" w:value="Theme 4 - Dignified Care"/>
                <w:listItem w:displayText="Theme 5 - Timely Care" w:value="Theme 5 - Timely Care"/>
                <w:listItem w:displayText="Theme 6 - Individual Care" w:value="Theme 6 - Individual Care"/>
                <w:listItem w:displayText="Theme 7 - Staff and Resources" w:value="Theme 7 - Staff and Resources"/>
              </w:dropDownList>
            </w:sdtPr>
            <w:sdtEndPr>
              <w:rPr>
                <w:rStyle w:val="DefaultParagraphFont"/>
                <w:color w:val="808080"/>
              </w:rPr>
            </w:sdtEndPr>
            <w:sdtContent>
              <w:p w14:paraId="43B458F5" w14:textId="5B0A7B97" w:rsidR="008A0D2D" w:rsidRPr="004B7A97" w:rsidRDefault="0057533D" w:rsidP="00C830D3">
                <w:pPr>
                  <w:ind w:left="436"/>
                  <w:rPr>
                    <w:rFonts w:ascii="Ubuntu" w:hAnsi="Ubuntu" w:cstheme="minorHAnsi"/>
                  </w:rPr>
                </w:pPr>
                <w:r w:rsidRPr="004B7A97">
                  <w:rPr>
                    <w:rStyle w:val="Dropdown"/>
                    <w:rFonts w:ascii="Ubuntu" w:hAnsi="Ubuntu" w:cstheme="minorHAnsi"/>
                    <w:sz w:val="22"/>
                  </w:rPr>
                  <w:t>Theme 7 - Staff and Resources</w:t>
                </w:r>
              </w:p>
            </w:sdtContent>
          </w:sdt>
        </w:tc>
      </w:tr>
      <w:tr w:rsidR="008A0D2D" w:rsidRPr="004B7A97" w14:paraId="3D589BFC" w14:textId="77777777" w:rsidTr="008A0D2D">
        <w:trPr>
          <w:trHeight w:val="353"/>
        </w:trPr>
        <w:tc>
          <w:tcPr>
            <w:tcW w:w="3192" w:type="dxa"/>
            <w:gridSpan w:val="2"/>
            <w:vMerge/>
          </w:tcPr>
          <w:p w14:paraId="4F2220FE" w14:textId="77777777" w:rsidR="008A0D2D" w:rsidRPr="004B7A97" w:rsidRDefault="008A0D2D" w:rsidP="00C830D3">
            <w:pPr>
              <w:rPr>
                <w:rFonts w:ascii="Ubuntu" w:hAnsi="Ubuntu" w:cstheme="minorHAnsi"/>
                <w:b/>
              </w:rPr>
            </w:pPr>
          </w:p>
        </w:tc>
        <w:tc>
          <w:tcPr>
            <w:tcW w:w="5834" w:type="dxa"/>
            <w:gridSpan w:val="6"/>
            <w:tcBorders>
              <w:top w:val="nil"/>
            </w:tcBorders>
          </w:tcPr>
          <w:sdt>
            <w:sdtPr>
              <w:rPr>
                <w:rStyle w:val="Dropdown"/>
                <w:rFonts w:ascii="Ubuntu" w:hAnsi="Ubuntu" w:cstheme="minorHAnsi"/>
                <w:sz w:val="22"/>
              </w:rPr>
              <w:alias w:val="Health and Care Standards"/>
              <w:tag w:val="Health and Care Standards"/>
              <w:id w:val="1886578"/>
              <w:placeholder>
                <w:docPart w:val="7F6338CCC839455E81038C0EC532CDD6"/>
              </w:placeholder>
              <w:showingPlcHdr/>
              <w:dropDownList>
                <w:listItem w:value="Choose an item."/>
                <w:listItem w:displayText="Governance, Leadership and Accountability" w:value="Governance, Leadership and Accountability"/>
                <w:listItem w:displayText="Person Centred Care" w:value="Person Centred Care"/>
                <w:listItem w:displayText="Theme 1 - Staying Healthy" w:value="Theme 1 - Staying Healthy"/>
                <w:listItem w:displayText="Theme 2 - Safe Care" w:value="Theme 2 - Safe Care"/>
                <w:listItem w:displayText="Theme 3 - Effective Care" w:value="Theme 3 - Effective Care"/>
                <w:listItem w:displayText="Theme 4 - Dignified Care" w:value="Theme 4 - Dignified Care"/>
                <w:listItem w:displayText="Theme 5 - Timely Care" w:value="Theme 5 - Timely Care"/>
                <w:listItem w:displayText="Theme 6 - Individual Care" w:value="Theme 6 - Individual Care"/>
                <w:listItem w:displayText="Theme 7 - Staff and Resources" w:value="Theme 7 - Staff and Resources"/>
              </w:dropDownList>
            </w:sdtPr>
            <w:sdtEndPr>
              <w:rPr>
                <w:rStyle w:val="DefaultParagraphFont"/>
                <w:color w:val="808080"/>
              </w:rPr>
            </w:sdtEndPr>
            <w:sdtContent>
              <w:p w14:paraId="6B5880F8" w14:textId="77777777" w:rsidR="008A0D2D" w:rsidRPr="004B7A97" w:rsidRDefault="008A0D2D" w:rsidP="00C830D3">
                <w:pPr>
                  <w:ind w:left="436"/>
                  <w:rPr>
                    <w:rFonts w:ascii="Ubuntu" w:hAnsi="Ubuntu" w:cstheme="minorHAnsi"/>
                  </w:rPr>
                </w:pPr>
                <w:r w:rsidRPr="004B7A97">
                  <w:rPr>
                    <w:rStyle w:val="PlaceholderText"/>
                    <w:rFonts w:ascii="Ubuntu" w:hAnsi="Ubuntu" w:cstheme="minorHAnsi"/>
                  </w:rPr>
                  <w:t>Choose an item.</w:t>
                </w:r>
              </w:p>
            </w:sdtContent>
          </w:sdt>
        </w:tc>
      </w:tr>
      <w:tr w:rsidR="008A0D2D" w:rsidRPr="004B7A97" w14:paraId="44A8185B" w14:textId="77777777" w:rsidTr="008A0D2D">
        <w:tc>
          <w:tcPr>
            <w:tcW w:w="3192" w:type="dxa"/>
            <w:gridSpan w:val="2"/>
          </w:tcPr>
          <w:p w14:paraId="0B64EFFC" w14:textId="77777777" w:rsidR="008A0D2D" w:rsidRPr="004B7A97" w:rsidRDefault="008A0D2D" w:rsidP="00C830D3">
            <w:pPr>
              <w:rPr>
                <w:rFonts w:ascii="Ubuntu" w:hAnsi="Ubuntu" w:cstheme="minorHAnsi"/>
                <w:b/>
              </w:rPr>
            </w:pPr>
            <w:r w:rsidRPr="004B7A97">
              <w:rPr>
                <w:rFonts w:ascii="Ubuntu" w:hAnsi="Ubuntu" w:cstheme="minorHAnsi"/>
                <w:b/>
              </w:rPr>
              <w:t>Financial implications</w:t>
            </w:r>
          </w:p>
        </w:tc>
        <w:tc>
          <w:tcPr>
            <w:tcW w:w="5834" w:type="dxa"/>
            <w:gridSpan w:val="6"/>
          </w:tcPr>
          <w:p w14:paraId="3A575D6E" w14:textId="1C0DA929" w:rsidR="008A0D2D" w:rsidRPr="004B7A97" w:rsidRDefault="00F43377" w:rsidP="00C830D3">
            <w:pPr>
              <w:rPr>
                <w:rFonts w:ascii="Ubuntu" w:hAnsi="Ubuntu" w:cstheme="minorHAnsi"/>
              </w:rPr>
            </w:pPr>
            <w:r w:rsidRPr="004B7A97">
              <w:rPr>
                <w:rFonts w:ascii="Ubuntu" w:hAnsi="Ubuntu" w:cstheme="minorHAnsi"/>
              </w:rPr>
              <w:t>The cost of hosting the NHS Executive is met by the Hosting fee. This currently remains under negotiation.</w:t>
            </w:r>
            <w:r w:rsidR="00F40B3C" w:rsidRPr="004B7A97">
              <w:rPr>
                <w:rFonts w:ascii="Ubuntu" w:hAnsi="Ubuntu" w:cstheme="minorHAnsi"/>
              </w:rPr>
              <w:t xml:space="preserve"> </w:t>
            </w:r>
          </w:p>
        </w:tc>
      </w:tr>
      <w:tr w:rsidR="008A0D2D" w:rsidRPr="004B7A97" w14:paraId="68DA0C3D" w14:textId="77777777" w:rsidTr="008A0D2D">
        <w:tc>
          <w:tcPr>
            <w:tcW w:w="3192" w:type="dxa"/>
            <w:gridSpan w:val="2"/>
          </w:tcPr>
          <w:p w14:paraId="7FBB3B43" w14:textId="77777777" w:rsidR="008A0D2D" w:rsidRPr="004B7A97" w:rsidRDefault="008A0D2D" w:rsidP="00C830D3">
            <w:pPr>
              <w:rPr>
                <w:rFonts w:ascii="Ubuntu" w:hAnsi="Ubuntu" w:cstheme="minorHAnsi"/>
                <w:b/>
              </w:rPr>
            </w:pPr>
            <w:r w:rsidRPr="004B7A97">
              <w:rPr>
                <w:rFonts w:ascii="Ubuntu" w:hAnsi="Ubuntu" w:cstheme="minorHAnsi"/>
                <w:b/>
              </w:rPr>
              <w:t xml:space="preserve">People implications </w:t>
            </w:r>
          </w:p>
        </w:tc>
        <w:tc>
          <w:tcPr>
            <w:tcW w:w="5834" w:type="dxa"/>
            <w:gridSpan w:val="6"/>
            <w:tcBorders>
              <w:bottom w:val="single" w:sz="4" w:space="0" w:color="auto"/>
            </w:tcBorders>
          </w:tcPr>
          <w:p w14:paraId="4CDD823C" w14:textId="26E3B452" w:rsidR="008A0D2D" w:rsidRPr="004B7A97" w:rsidRDefault="00F43377" w:rsidP="00C830D3">
            <w:pPr>
              <w:rPr>
                <w:rFonts w:ascii="Ubuntu" w:hAnsi="Ubuntu" w:cstheme="minorHAnsi"/>
                <w:color w:val="FF0000"/>
              </w:rPr>
            </w:pPr>
            <w:r w:rsidRPr="004B7A97">
              <w:rPr>
                <w:rFonts w:ascii="Ubuntu" w:hAnsi="Ubuntu" w:cstheme="minorHAnsi"/>
              </w:rPr>
              <w:t>The Staff of the NHS Executive are employees of Public Health Wales. The provisions of the revised agreement seek to ensure implications for all staff are addressed to the extent of the hosting arrangement</w:t>
            </w:r>
            <w:r w:rsidR="00F40B3C" w:rsidRPr="004B7A97">
              <w:rPr>
                <w:rFonts w:ascii="Ubuntu" w:hAnsi="Ubuntu" w:cstheme="minorHAnsi"/>
              </w:rPr>
              <w:t xml:space="preserve"> and that sufficient resource is in place to </w:t>
            </w:r>
            <w:r w:rsidR="00F949DA" w:rsidRPr="004B7A97">
              <w:rPr>
                <w:rFonts w:ascii="Ubuntu" w:hAnsi="Ubuntu" w:cstheme="minorHAnsi"/>
              </w:rPr>
              <w:t>support the hosting functions.</w:t>
            </w:r>
          </w:p>
        </w:tc>
      </w:tr>
    </w:tbl>
    <w:p w14:paraId="10147534" w14:textId="77777777" w:rsidR="008A0D2D" w:rsidRPr="004B7A97" w:rsidRDefault="008A0D2D" w:rsidP="000058B8">
      <w:pPr>
        <w:pStyle w:val="ListBullet"/>
        <w:rPr>
          <w:rFonts w:ascii="Ubuntu" w:hAnsi="Ubuntu"/>
          <w:sz w:val="22"/>
        </w:rPr>
        <w:sectPr w:rsidR="008A0D2D" w:rsidRPr="004B7A97" w:rsidSect="008902AA">
          <w:footerReference w:type="default" r:id="rId20"/>
          <w:pgSz w:w="11906" w:h="16838"/>
          <w:pgMar w:top="1440" w:right="1440" w:bottom="1440" w:left="1440" w:header="708" w:footer="708" w:gutter="0"/>
          <w:cols w:space="708"/>
          <w:docGrid w:linePitch="360"/>
        </w:sectPr>
      </w:pPr>
    </w:p>
    <w:p w14:paraId="7BE0F4B9" w14:textId="77777777" w:rsidR="008A0D2D" w:rsidRPr="004B7A97" w:rsidRDefault="008A0D2D" w:rsidP="002221AE">
      <w:pPr>
        <w:pStyle w:val="Heading1"/>
        <w:numPr>
          <w:ilvl w:val="0"/>
          <w:numId w:val="2"/>
        </w:numPr>
        <w:ind w:left="567" w:hanging="567"/>
        <w:jc w:val="both"/>
        <w:rPr>
          <w:rFonts w:ascii="Ubuntu" w:hAnsi="Ubuntu" w:cstheme="minorHAnsi"/>
          <w:sz w:val="22"/>
          <w:szCs w:val="22"/>
        </w:rPr>
      </w:pPr>
      <w:r w:rsidRPr="004B7A97">
        <w:rPr>
          <w:rFonts w:ascii="Ubuntu" w:hAnsi="Ubuntu" w:cstheme="minorHAnsi"/>
          <w:sz w:val="22"/>
          <w:szCs w:val="22"/>
        </w:rPr>
        <w:lastRenderedPageBreak/>
        <w:t>Purpose / situation</w:t>
      </w:r>
    </w:p>
    <w:p w14:paraId="00195D30" w14:textId="77777777" w:rsidR="008A0D2D" w:rsidRPr="004B7A97" w:rsidRDefault="008A0D2D" w:rsidP="002221AE">
      <w:pPr>
        <w:pStyle w:val="ListParagraph"/>
        <w:jc w:val="both"/>
        <w:rPr>
          <w:rFonts w:ascii="Ubuntu" w:hAnsi="Ubuntu" w:cstheme="minorHAnsi"/>
          <w:sz w:val="22"/>
        </w:rPr>
      </w:pPr>
    </w:p>
    <w:p w14:paraId="387B38B4" w14:textId="4CB68DCD" w:rsidR="006B6F09" w:rsidRPr="004B7A97" w:rsidRDefault="003276B6" w:rsidP="002221AE">
      <w:pPr>
        <w:jc w:val="both"/>
        <w:rPr>
          <w:rFonts w:ascii="Ubuntu" w:hAnsi="Ubuntu" w:cstheme="minorHAnsi"/>
          <w:sz w:val="22"/>
          <w:szCs w:val="22"/>
        </w:rPr>
      </w:pPr>
      <w:r w:rsidRPr="004B7A97">
        <w:rPr>
          <w:rFonts w:ascii="Ubuntu" w:hAnsi="Ubuntu" w:cstheme="minorHAnsi"/>
          <w:sz w:val="22"/>
          <w:szCs w:val="22"/>
        </w:rPr>
        <w:t>The purpose of this paper is to present the revised Hosting Agreement for the NHS Executive</w:t>
      </w:r>
      <w:r w:rsidR="007A24B8" w:rsidRPr="004B7A97">
        <w:rPr>
          <w:rFonts w:ascii="Ubuntu" w:hAnsi="Ubuntu" w:cstheme="minorHAnsi"/>
          <w:sz w:val="22"/>
          <w:szCs w:val="22"/>
        </w:rPr>
        <w:t xml:space="preserve">, which will be in place </w:t>
      </w:r>
      <w:r w:rsidR="00F949DA" w:rsidRPr="004B7A97">
        <w:rPr>
          <w:rFonts w:ascii="Ubuntu" w:hAnsi="Ubuntu" w:cstheme="minorHAnsi"/>
          <w:sz w:val="22"/>
          <w:szCs w:val="22"/>
        </w:rPr>
        <w:t xml:space="preserve">and effective </w:t>
      </w:r>
      <w:r w:rsidR="007A24B8" w:rsidRPr="004B7A97">
        <w:rPr>
          <w:rFonts w:ascii="Ubuntu" w:hAnsi="Ubuntu" w:cstheme="minorHAnsi"/>
          <w:sz w:val="22"/>
          <w:szCs w:val="22"/>
        </w:rPr>
        <w:t>from 1</w:t>
      </w:r>
      <w:r w:rsidR="007A24B8" w:rsidRPr="004B7A97">
        <w:rPr>
          <w:rFonts w:ascii="Ubuntu" w:hAnsi="Ubuntu" w:cstheme="minorHAnsi"/>
          <w:sz w:val="22"/>
          <w:szCs w:val="22"/>
          <w:vertAlign w:val="superscript"/>
        </w:rPr>
        <w:t>st</w:t>
      </w:r>
      <w:r w:rsidR="007A24B8" w:rsidRPr="004B7A97">
        <w:rPr>
          <w:rFonts w:ascii="Ubuntu" w:hAnsi="Ubuntu" w:cstheme="minorHAnsi"/>
          <w:sz w:val="22"/>
          <w:szCs w:val="22"/>
        </w:rPr>
        <w:t xml:space="preserve"> April 2025. </w:t>
      </w:r>
    </w:p>
    <w:p w14:paraId="1E1AA32F" w14:textId="77777777" w:rsidR="007A24B8" w:rsidRPr="004B7A97" w:rsidRDefault="007A24B8" w:rsidP="002221AE">
      <w:pPr>
        <w:jc w:val="both"/>
        <w:rPr>
          <w:rFonts w:ascii="Ubuntu" w:hAnsi="Ubuntu" w:cstheme="minorHAnsi"/>
          <w:sz w:val="22"/>
          <w:szCs w:val="22"/>
        </w:rPr>
      </w:pPr>
    </w:p>
    <w:p w14:paraId="49B4948A" w14:textId="32578E1F" w:rsidR="007A24B8" w:rsidRPr="004B7A97" w:rsidRDefault="007A24B8" w:rsidP="002221AE">
      <w:pPr>
        <w:jc w:val="both"/>
        <w:rPr>
          <w:rFonts w:ascii="Ubuntu" w:hAnsi="Ubuntu" w:cstheme="minorHAnsi"/>
          <w:sz w:val="22"/>
          <w:szCs w:val="22"/>
        </w:rPr>
      </w:pPr>
      <w:r w:rsidRPr="004B7A97">
        <w:rPr>
          <w:rFonts w:ascii="Ubuntu" w:hAnsi="Ubuntu" w:cstheme="minorHAnsi"/>
          <w:sz w:val="22"/>
          <w:szCs w:val="22"/>
        </w:rPr>
        <w:t>Final agreement of the hosting arrangements is dependant upon the agreement of the hosting fee as well as a few remaining terms within the agreement</w:t>
      </w:r>
      <w:r w:rsidR="00F949DA" w:rsidRPr="004B7A97">
        <w:rPr>
          <w:rFonts w:ascii="Ubuntu" w:hAnsi="Ubuntu" w:cstheme="minorHAnsi"/>
          <w:sz w:val="22"/>
          <w:szCs w:val="22"/>
        </w:rPr>
        <w:t>,</w:t>
      </w:r>
      <w:r w:rsidRPr="004B7A97">
        <w:rPr>
          <w:rFonts w:ascii="Ubuntu" w:hAnsi="Ubuntu" w:cstheme="minorHAnsi"/>
          <w:sz w:val="22"/>
          <w:szCs w:val="22"/>
        </w:rPr>
        <w:t xml:space="preserve"> which are yet to be finalised</w:t>
      </w:r>
      <w:r w:rsidR="00F949DA" w:rsidRPr="004B7A97">
        <w:rPr>
          <w:rFonts w:ascii="Ubuntu" w:hAnsi="Ubuntu" w:cstheme="minorHAnsi"/>
          <w:sz w:val="22"/>
          <w:szCs w:val="22"/>
        </w:rPr>
        <w:t xml:space="preserve"> (at the time of drafting)</w:t>
      </w:r>
      <w:r w:rsidRPr="004B7A97">
        <w:rPr>
          <w:rFonts w:ascii="Ubuntu" w:hAnsi="Ubuntu" w:cstheme="minorHAnsi"/>
          <w:sz w:val="22"/>
          <w:szCs w:val="22"/>
        </w:rPr>
        <w:t>.</w:t>
      </w:r>
    </w:p>
    <w:p w14:paraId="17392BA6" w14:textId="77777777" w:rsidR="008A0D2D" w:rsidRPr="004B7A97" w:rsidRDefault="008A0D2D" w:rsidP="002221AE">
      <w:pPr>
        <w:pStyle w:val="Heading1"/>
        <w:numPr>
          <w:ilvl w:val="0"/>
          <w:numId w:val="2"/>
        </w:numPr>
        <w:ind w:left="567" w:hanging="567"/>
        <w:jc w:val="both"/>
        <w:rPr>
          <w:rFonts w:ascii="Ubuntu" w:hAnsi="Ubuntu" w:cstheme="minorHAnsi"/>
          <w:sz w:val="22"/>
          <w:szCs w:val="22"/>
        </w:rPr>
      </w:pPr>
      <w:r w:rsidRPr="004B7A97">
        <w:rPr>
          <w:rFonts w:ascii="Ubuntu" w:hAnsi="Ubuntu" w:cstheme="minorHAnsi"/>
          <w:sz w:val="22"/>
          <w:szCs w:val="22"/>
        </w:rPr>
        <w:t>Background</w:t>
      </w:r>
    </w:p>
    <w:p w14:paraId="074C33AF" w14:textId="77777777" w:rsidR="008A0D2D" w:rsidRPr="004B7A97" w:rsidRDefault="008A0D2D" w:rsidP="002221AE">
      <w:pPr>
        <w:pStyle w:val="ListParagraph"/>
        <w:jc w:val="both"/>
        <w:rPr>
          <w:rFonts w:ascii="Ubuntu" w:hAnsi="Ubuntu" w:cstheme="minorHAnsi"/>
          <w:sz w:val="22"/>
        </w:rPr>
      </w:pPr>
    </w:p>
    <w:p w14:paraId="4585D51B" w14:textId="5FE5D11C" w:rsidR="007A24B8" w:rsidRPr="004B7A97" w:rsidRDefault="007A24B8" w:rsidP="002221AE">
      <w:pPr>
        <w:jc w:val="both"/>
        <w:rPr>
          <w:rFonts w:ascii="Ubuntu" w:hAnsi="Ubuntu" w:cstheme="minorHAnsi"/>
          <w:sz w:val="22"/>
          <w:szCs w:val="22"/>
        </w:rPr>
      </w:pPr>
      <w:r w:rsidRPr="004B7A97">
        <w:rPr>
          <w:rFonts w:ascii="Ubuntu" w:hAnsi="Ubuntu" w:cstheme="minorHAnsi"/>
          <w:sz w:val="22"/>
          <w:szCs w:val="22"/>
        </w:rPr>
        <w:t>Public Health Wales has hosted the NHS Executive since the initial agreement with the Welsh Ministers came into being on 1</w:t>
      </w:r>
      <w:r w:rsidRPr="004B7A97">
        <w:rPr>
          <w:rFonts w:ascii="Ubuntu" w:hAnsi="Ubuntu" w:cstheme="minorHAnsi"/>
          <w:sz w:val="22"/>
          <w:szCs w:val="22"/>
          <w:vertAlign w:val="superscript"/>
        </w:rPr>
        <w:t>st</w:t>
      </w:r>
      <w:r w:rsidRPr="004B7A97">
        <w:rPr>
          <w:rFonts w:ascii="Ubuntu" w:hAnsi="Ubuntu" w:cstheme="minorHAnsi"/>
          <w:sz w:val="22"/>
          <w:szCs w:val="22"/>
        </w:rPr>
        <w:t xml:space="preserve"> April 2023. At that time, NHS Executive </w:t>
      </w:r>
      <w:r w:rsidR="005F2049" w:rsidRPr="004B7A97">
        <w:rPr>
          <w:rFonts w:ascii="Ubuntu" w:hAnsi="Ubuntu" w:cstheme="minorHAnsi"/>
          <w:sz w:val="22"/>
          <w:szCs w:val="22"/>
        </w:rPr>
        <w:t>functions were transferring into the NHS Executive on a phased basis</w:t>
      </w:r>
      <w:r w:rsidR="008A5D90" w:rsidRPr="004B7A97">
        <w:rPr>
          <w:rFonts w:ascii="Ubuntu" w:hAnsi="Ubuntu" w:cstheme="minorHAnsi"/>
          <w:sz w:val="22"/>
          <w:szCs w:val="22"/>
        </w:rPr>
        <w:t xml:space="preserve"> and these functions have transferred in since that time</w:t>
      </w:r>
      <w:r w:rsidR="006C66DB" w:rsidRPr="004B7A97">
        <w:rPr>
          <w:rFonts w:ascii="Ubuntu" w:hAnsi="Ubuntu" w:cstheme="minorHAnsi"/>
          <w:sz w:val="22"/>
          <w:szCs w:val="22"/>
        </w:rPr>
        <w:t xml:space="preserve"> under the co-ordination of a PHW pro</w:t>
      </w:r>
      <w:r w:rsidR="005F687A" w:rsidRPr="004B7A97">
        <w:rPr>
          <w:rFonts w:ascii="Ubuntu" w:hAnsi="Ubuntu" w:cstheme="minorHAnsi"/>
          <w:sz w:val="22"/>
          <w:szCs w:val="22"/>
        </w:rPr>
        <w:t>ject team</w:t>
      </w:r>
      <w:r w:rsidR="005F2049" w:rsidRPr="004B7A97">
        <w:rPr>
          <w:rFonts w:ascii="Ubuntu" w:hAnsi="Ubuntu" w:cstheme="minorHAnsi"/>
          <w:sz w:val="22"/>
          <w:szCs w:val="22"/>
        </w:rPr>
        <w:t>.</w:t>
      </w:r>
      <w:r w:rsidR="008A5D90" w:rsidRPr="004B7A97">
        <w:rPr>
          <w:rFonts w:ascii="Ubuntu" w:hAnsi="Ubuntu" w:cstheme="minorHAnsi"/>
          <w:sz w:val="22"/>
          <w:szCs w:val="22"/>
        </w:rPr>
        <w:t xml:space="preserve"> The planned transfer is now complete.</w:t>
      </w:r>
      <w:r w:rsidR="005F2049" w:rsidRPr="004B7A97">
        <w:rPr>
          <w:rFonts w:ascii="Ubuntu" w:hAnsi="Ubuntu" w:cstheme="minorHAnsi"/>
          <w:sz w:val="22"/>
          <w:szCs w:val="22"/>
        </w:rPr>
        <w:t xml:space="preserve"> </w:t>
      </w:r>
    </w:p>
    <w:p w14:paraId="7864BB75" w14:textId="77777777" w:rsidR="005F2049" w:rsidRPr="004B7A97" w:rsidRDefault="005F2049" w:rsidP="002221AE">
      <w:pPr>
        <w:jc w:val="both"/>
        <w:rPr>
          <w:rFonts w:ascii="Ubuntu" w:hAnsi="Ubuntu" w:cstheme="minorHAnsi"/>
          <w:sz w:val="22"/>
          <w:szCs w:val="22"/>
        </w:rPr>
      </w:pPr>
    </w:p>
    <w:p w14:paraId="66A0D791" w14:textId="7102F1E3" w:rsidR="005F2049" w:rsidRPr="004B7A97" w:rsidRDefault="00EE2336" w:rsidP="002221AE">
      <w:pPr>
        <w:jc w:val="both"/>
        <w:rPr>
          <w:rFonts w:ascii="Ubuntu" w:hAnsi="Ubuntu" w:cstheme="minorHAnsi"/>
          <w:sz w:val="22"/>
          <w:szCs w:val="22"/>
        </w:rPr>
      </w:pPr>
      <w:r w:rsidRPr="004B7A97">
        <w:rPr>
          <w:rFonts w:ascii="Ubuntu" w:hAnsi="Ubuntu" w:cstheme="minorHAnsi"/>
          <w:sz w:val="22"/>
          <w:szCs w:val="22"/>
        </w:rPr>
        <w:t>As the NHS Executive has no corporate</w:t>
      </w:r>
      <w:r w:rsidR="005F687A" w:rsidRPr="004B7A97">
        <w:rPr>
          <w:rFonts w:ascii="Ubuntu" w:hAnsi="Ubuntu" w:cstheme="minorHAnsi"/>
          <w:sz w:val="22"/>
          <w:szCs w:val="22"/>
        </w:rPr>
        <w:t xml:space="preserve"> or legal</w:t>
      </w:r>
      <w:r w:rsidRPr="004B7A97">
        <w:rPr>
          <w:rFonts w:ascii="Ubuntu" w:hAnsi="Ubuntu" w:cstheme="minorHAnsi"/>
          <w:sz w:val="22"/>
          <w:szCs w:val="22"/>
        </w:rPr>
        <w:t xml:space="preserve"> identity of its own, t</w:t>
      </w:r>
      <w:r w:rsidR="005F2049" w:rsidRPr="004B7A97">
        <w:rPr>
          <w:rFonts w:ascii="Ubuntu" w:hAnsi="Ubuntu" w:cstheme="minorHAnsi"/>
          <w:sz w:val="22"/>
          <w:szCs w:val="22"/>
        </w:rPr>
        <w:t>he hosting arrangement</w:t>
      </w:r>
      <w:r w:rsidRPr="004B7A97">
        <w:rPr>
          <w:rFonts w:ascii="Ubuntu" w:hAnsi="Ubuntu" w:cstheme="minorHAnsi"/>
          <w:sz w:val="22"/>
          <w:szCs w:val="22"/>
        </w:rPr>
        <w:t>s</w:t>
      </w:r>
      <w:r w:rsidR="005F2049" w:rsidRPr="004B7A97">
        <w:rPr>
          <w:rFonts w:ascii="Ubuntu" w:hAnsi="Ubuntu" w:cstheme="minorHAnsi"/>
          <w:sz w:val="22"/>
          <w:szCs w:val="22"/>
        </w:rPr>
        <w:t xml:space="preserve"> </w:t>
      </w:r>
      <w:r w:rsidR="009F2E23" w:rsidRPr="004B7A97">
        <w:rPr>
          <w:rFonts w:ascii="Ubuntu" w:hAnsi="Ubuntu" w:cstheme="minorHAnsi"/>
          <w:sz w:val="22"/>
          <w:szCs w:val="22"/>
        </w:rPr>
        <w:t>require all staff working within the NHS Executive to be staff employed by Public Health Wales</w:t>
      </w:r>
      <w:r w:rsidRPr="004B7A97">
        <w:rPr>
          <w:rFonts w:ascii="Ubuntu" w:hAnsi="Ubuntu" w:cstheme="minorHAnsi"/>
          <w:sz w:val="22"/>
          <w:szCs w:val="22"/>
        </w:rPr>
        <w:t xml:space="preserve"> and all contractual matters relevant to the NHS Executive </w:t>
      </w:r>
      <w:r w:rsidR="00EE0B88" w:rsidRPr="004B7A97">
        <w:rPr>
          <w:rFonts w:ascii="Ubuntu" w:hAnsi="Ubuntu" w:cstheme="minorHAnsi"/>
          <w:sz w:val="22"/>
          <w:szCs w:val="22"/>
        </w:rPr>
        <w:t>are</w:t>
      </w:r>
      <w:r w:rsidRPr="004B7A97">
        <w:rPr>
          <w:rFonts w:ascii="Ubuntu" w:hAnsi="Ubuntu" w:cstheme="minorHAnsi"/>
          <w:sz w:val="22"/>
          <w:szCs w:val="22"/>
        </w:rPr>
        <w:t xml:space="preserve"> be entered into by Public Health Wales on behal</w:t>
      </w:r>
      <w:r w:rsidR="003B7FC7" w:rsidRPr="004B7A97">
        <w:rPr>
          <w:rFonts w:ascii="Ubuntu" w:hAnsi="Ubuntu" w:cstheme="minorHAnsi"/>
          <w:sz w:val="22"/>
          <w:szCs w:val="22"/>
        </w:rPr>
        <w:t>f</w:t>
      </w:r>
      <w:r w:rsidR="00EE0B88" w:rsidRPr="004B7A97">
        <w:rPr>
          <w:rFonts w:ascii="Ubuntu" w:hAnsi="Ubuntu" w:cstheme="minorHAnsi"/>
          <w:sz w:val="22"/>
          <w:szCs w:val="22"/>
        </w:rPr>
        <w:t xml:space="preserve"> of the NHS Executive</w:t>
      </w:r>
      <w:r w:rsidR="009F2E23" w:rsidRPr="004B7A97">
        <w:rPr>
          <w:rFonts w:ascii="Ubuntu" w:hAnsi="Ubuntu" w:cstheme="minorHAnsi"/>
          <w:sz w:val="22"/>
          <w:szCs w:val="22"/>
        </w:rPr>
        <w:t>.</w:t>
      </w:r>
      <w:r w:rsidR="003B7FC7" w:rsidRPr="004B7A97">
        <w:rPr>
          <w:rFonts w:ascii="Ubuntu" w:hAnsi="Ubuntu" w:cstheme="minorHAnsi"/>
          <w:sz w:val="22"/>
          <w:szCs w:val="22"/>
        </w:rPr>
        <w:t xml:space="preserve"> Similarly, all legal and regulatory matters attach to Public Health Wales and not the NHS Executive. </w:t>
      </w:r>
      <w:r w:rsidR="009F2E23" w:rsidRPr="004B7A97">
        <w:rPr>
          <w:rFonts w:ascii="Ubuntu" w:hAnsi="Ubuntu" w:cstheme="minorHAnsi"/>
          <w:sz w:val="22"/>
          <w:szCs w:val="22"/>
        </w:rPr>
        <w:t xml:space="preserve"> </w:t>
      </w:r>
    </w:p>
    <w:p w14:paraId="4B653281" w14:textId="77777777" w:rsidR="009F2E23" w:rsidRPr="004B7A97" w:rsidRDefault="009F2E23" w:rsidP="002221AE">
      <w:pPr>
        <w:jc w:val="both"/>
        <w:rPr>
          <w:rFonts w:ascii="Ubuntu" w:hAnsi="Ubuntu" w:cstheme="minorHAnsi"/>
          <w:sz w:val="22"/>
          <w:szCs w:val="22"/>
        </w:rPr>
      </w:pPr>
    </w:p>
    <w:p w14:paraId="625FA1ED" w14:textId="77777777" w:rsidR="00F8587E" w:rsidRPr="004B7A97" w:rsidRDefault="00DA4E34" w:rsidP="002221AE">
      <w:pPr>
        <w:jc w:val="both"/>
        <w:rPr>
          <w:rFonts w:ascii="Ubuntu" w:hAnsi="Ubuntu" w:cstheme="minorHAnsi"/>
          <w:sz w:val="22"/>
          <w:szCs w:val="22"/>
        </w:rPr>
      </w:pPr>
      <w:r w:rsidRPr="004B7A97">
        <w:rPr>
          <w:rFonts w:ascii="Ubuntu" w:hAnsi="Ubuntu" w:cstheme="minorHAnsi"/>
          <w:sz w:val="22"/>
          <w:szCs w:val="22"/>
        </w:rPr>
        <w:t>Public Health Wales has no operational control over the NHS Executive</w:t>
      </w:r>
      <w:r w:rsidR="00943A42" w:rsidRPr="004B7A97">
        <w:rPr>
          <w:rFonts w:ascii="Ubuntu" w:hAnsi="Ubuntu" w:cstheme="minorHAnsi"/>
          <w:sz w:val="22"/>
          <w:szCs w:val="22"/>
        </w:rPr>
        <w:t xml:space="preserve">, providing a hosting function only. </w:t>
      </w:r>
    </w:p>
    <w:p w14:paraId="244E63A4" w14:textId="77777777" w:rsidR="00F8587E" w:rsidRPr="004B7A97" w:rsidRDefault="00F8587E" w:rsidP="002221AE">
      <w:pPr>
        <w:jc w:val="both"/>
        <w:rPr>
          <w:rFonts w:ascii="Ubuntu" w:hAnsi="Ubuntu" w:cstheme="minorHAnsi"/>
          <w:sz w:val="22"/>
          <w:szCs w:val="22"/>
        </w:rPr>
      </w:pPr>
    </w:p>
    <w:p w14:paraId="330EC116" w14:textId="5FBCC7CC" w:rsidR="001A6CBC" w:rsidRPr="004B7A97" w:rsidRDefault="00F8587E" w:rsidP="002221AE">
      <w:pPr>
        <w:jc w:val="both"/>
        <w:rPr>
          <w:rFonts w:ascii="Ubuntu" w:hAnsi="Ubuntu" w:cstheme="minorHAnsi"/>
          <w:sz w:val="22"/>
          <w:szCs w:val="22"/>
        </w:rPr>
      </w:pPr>
      <w:r w:rsidRPr="004B7A97">
        <w:rPr>
          <w:rFonts w:ascii="Ubuntu" w:hAnsi="Ubuntu" w:cstheme="minorHAnsi"/>
          <w:sz w:val="22"/>
          <w:szCs w:val="22"/>
        </w:rPr>
        <w:t xml:space="preserve">The Hosting Agreement is therefore the mechanism to manage </w:t>
      </w:r>
      <w:r w:rsidR="007F3415" w:rsidRPr="004B7A97">
        <w:rPr>
          <w:rFonts w:ascii="Ubuntu" w:hAnsi="Ubuntu" w:cstheme="minorHAnsi"/>
          <w:sz w:val="22"/>
          <w:szCs w:val="22"/>
        </w:rPr>
        <w:t>this relationship, to e</w:t>
      </w:r>
      <w:r w:rsidR="007C3B48" w:rsidRPr="004B7A97">
        <w:rPr>
          <w:rFonts w:ascii="Ubuntu" w:hAnsi="Ubuntu" w:cstheme="minorHAnsi"/>
          <w:sz w:val="22"/>
          <w:szCs w:val="22"/>
        </w:rPr>
        <w:t xml:space="preserve">nsure PHW has the appropriate indemnities </w:t>
      </w:r>
      <w:r w:rsidR="00EE0B88" w:rsidRPr="004B7A97">
        <w:rPr>
          <w:rFonts w:ascii="Ubuntu" w:hAnsi="Ubuntu" w:cstheme="minorHAnsi"/>
          <w:sz w:val="22"/>
          <w:szCs w:val="22"/>
        </w:rPr>
        <w:t xml:space="preserve">in place </w:t>
      </w:r>
      <w:r w:rsidR="007C3B48" w:rsidRPr="004B7A97">
        <w:rPr>
          <w:rFonts w:ascii="Ubuntu" w:hAnsi="Ubuntu" w:cstheme="minorHAnsi"/>
          <w:sz w:val="22"/>
          <w:szCs w:val="22"/>
        </w:rPr>
        <w:t xml:space="preserve">for the risks the hosting arrangement may present, to ensure the NHS Executive provides the appropriate assurances </w:t>
      </w:r>
      <w:r w:rsidR="00C34649" w:rsidRPr="004B7A97">
        <w:rPr>
          <w:rFonts w:ascii="Ubuntu" w:hAnsi="Ubuntu" w:cstheme="minorHAnsi"/>
          <w:sz w:val="22"/>
          <w:szCs w:val="22"/>
        </w:rPr>
        <w:t>(</w:t>
      </w:r>
      <w:r w:rsidR="00116548" w:rsidRPr="004B7A97">
        <w:rPr>
          <w:rFonts w:ascii="Ubuntu" w:hAnsi="Ubuntu" w:cstheme="minorHAnsi"/>
          <w:sz w:val="22"/>
          <w:szCs w:val="22"/>
        </w:rPr>
        <w:t>that it is functioning in accordance with the PHW governance framework</w:t>
      </w:r>
      <w:r w:rsidR="00C34649" w:rsidRPr="004B7A97">
        <w:rPr>
          <w:rFonts w:ascii="Ubuntu" w:hAnsi="Ubuntu" w:cstheme="minorHAnsi"/>
          <w:sz w:val="22"/>
          <w:szCs w:val="22"/>
        </w:rPr>
        <w:t>, policies and procedures)</w:t>
      </w:r>
      <w:r w:rsidR="00116548" w:rsidRPr="004B7A97">
        <w:rPr>
          <w:rFonts w:ascii="Ubuntu" w:hAnsi="Ubuntu" w:cstheme="minorHAnsi"/>
          <w:sz w:val="22"/>
          <w:szCs w:val="22"/>
        </w:rPr>
        <w:t xml:space="preserve"> </w:t>
      </w:r>
      <w:r w:rsidR="001A6CBC" w:rsidRPr="004B7A97">
        <w:rPr>
          <w:rFonts w:ascii="Ubuntu" w:hAnsi="Ubuntu" w:cstheme="minorHAnsi"/>
          <w:sz w:val="22"/>
          <w:szCs w:val="22"/>
        </w:rPr>
        <w:t xml:space="preserve">and to ensure responsibilities are </w:t>
      </w:r>
      <w:r w:rsidR="00116548" w:rsidRPr="004B7A97">
        <w:rPr>
          <w:rFonts w:ascii="Ubuntu" w:hAnsi="Ubuntu" w:cstheme="minorHAnsi"/>
          <w:sz w:val="22"/>
          <w:szCs w:val="22"/>
        </w:rPr>
        <w:t xml:space="preserve">sufficiently defined. </w:t>
      </w:r>
    </w:p>
    <w:p w14:paraId="4E1F481F" w14:textId="77777777" w:rsidR="001A6CBC" w:rsidRPr="004B7A97" w:rsidRDefault="001A6CBC" w:rsidP="002221AE">
      <w:pPr>
        <w:jc w:val="both"/>
        <w:rPr>
          <w:rFonts w:ascii="Ubuntu" w:hAnsi="Ubuntu" w:cstheme="minorHAnsi"/>
          <w:sz w:val="22"/>
          <w:szCs w:val="22"/>
        </w:rPr>
      </w:pPr>
    </w:p>
    <w:p w14:paraId="3BC5AD28" w14:textId="3EA387E5" w:rsidR="00B62203" w:rsidRPr="004B7A97" w:rsidRDefault="0085304A" w:rsidP="00B62203">
      <w:pPr>
        <w:jc w:val="both"/>
        <w:rPr>
          <w:rFonts w:ascii="Ubuntu" w:hAnsi="Ubuntu" w:cstheme="minorHAnsi"/>
          <w:sz w:val="22"/>
          <w:szCs w:val="22"/>
        </w:rPr>
      </w:pPr>
      <w:r w:rsidRPr="004B7A97">
        <w:rPr>
          <w:rFonts w:ascii="Ubuntu" w:hAnsi="Ubuntu" w:cstheme="minorHAnsi"/>
          <w:sz w:val="22"/>
          <w:szCs w:val="22"/>
        </w:rPr>
        <w:t>From 1</w:t>
      </w:r>
      <w:r w:rsidRPr="004B7A97">
        <w:rPr>
          <w:rFonts w:ascii="Ubuntu" w:hAnsi="Ubuntu" w:cstheme="minorHAnsi"/>
          <w:sz w:val="22"/>
          <w:szCs w:val="22"/>
          <w:vertAlign w:val="superscript"/>
        </w:rPr>
        <w:t>st</w:t>
      </w:r>
      <w:r w:rsidRPr="004B7A97">
        <w:rPr>
          <w:rFonts w:ascii="Ubuntu" w:hAnsi="Ubuntu" w:cstheme="minorHAnsi"/>
          <w:sz w:val="22"/>
          <w:szCs w:val="22"/>
        </w:rPr>
        <w:t xml:space="preserve"> April 2024, the Board agreed an Addendum to the original Hosting Agreement to make provision for:</w:t>
      </w:r>
    </w:p>
    <w:p w14:paraId="4897EEDB" w14:textId="77777777" w:rsidR="003D1A79" w:rsidRPr="004B7A97" w:rsidRDefault="003D1A79" w:rsidP="00B62203">
      <w:pPr>
        <w:jc w:val="both"/>
        <w:rPr>
          <w:rFonts w:ascii="Ubuntu" w:hAnsi="Ubuntu" w:cstheme="minorHAnsi"/>
          <w:sz w:val="22"/>
          <w:szCs w:val="22"/>
        </w:rPr>
      </w:pPr>
    </w:p>
    <w:p w14:paraId="4061050F" w14:textId="77777777" w:rsidR="003D1A79" w:rsidRPr="004B7A97" w:rsidRDefault="003D1A79" w:rsidP="003D1A79">
      <w:pPr>
        <w:numPr>
          <w:ilvl w:val="1"/>
          <w:numId w:val="9"/>
        </w:numPr>
        <w:spacing w:after="160" w:line="259" w:lineRule="auto"/>
        <w:contextualSpacing/>
        <w:rPr>
          <w:rFonts w:ascii="Ubuntu" w:eastAsia="Aptos" w:hAnsi="Ubuntu" w:cstheme="minorHAnsi"/>
          <w:kern w:val="2"/>
          <w:sz w:val="22"/>
          <w:szCs w:val="22"/>
          <w14:ligatures w14:val="standardContextual"/>
        </w:rPr>
      </w:pPr>
      <w:r w:rsidRPr="004B7A97">
        <w:rPr>
          <w:rFonts w:ascii="Ubuntu" w:eastAsia="Aptos" w:hAnsi="Ubuntu" w:cstheme="minorHAnsi"/>
          <w:kern w:val="2"/>
          <w:sz w:val="22"/>
          <w:szCs w:val="22"/>
          <w14:ligatures w14:val="standardContextual"/>
        </w:rPr>
        <w:t>Expansion of the functions of the NHS Executive.</w:t>
      </w:r>
    </w:p>
    <w:p w14:paraId="650BE890" w14:textId="6209C0EE" w:rsidR="003D1A79" w:rsidRPr="004B7A97" w:rsidRDefault="003D1A79" w:rsidP="003D1A79">
      <w:pPr>
        <w:numPr>
          <w:ilvl w:val="1"/>
          <w:numId w:val="9"/>
        </w:numPr>
        <w:spacing w:after="160" w:line="259" w:lineRule="auto"/>
        <w:contextualSpacing/>
        <w:rPr>
          <w:rFonts w:ascii="Ubuntu" w:eastAsia="Aptos" w:hAnsi="Ubuntu" w:cstheme="minorHAnsi"/>
          <w:kern w:val="2"/>
          <w:sz w:val="22"/>
          <w:szCs w:val="22"/>
          <w14:ligatures w14:val="standardContextual"/>
        </w:rPr>
      </w:pPr>
      <w:r w:rsidRPr="004B7A97">
        <w:rPr>
          <w:rFonts w:ascii="Ubuntu" w:eastAsia="Aptos" w:hAnsi="Ubuntu" w:cstheme="minorHAnsi"/>
          <w:kern w:val="2"/>
          <w:sz w:val="22"/>
          <w:szCs w:val="22"/>
          <w14:ligatures w14:val="standardContextual"/>
        </w:rPr>
        <w:t xml:space="preserve">The creation of </w:t>
      </w:r>
      <w:r w:rsidR="008F373F" w:rsidRPr="004B7A97">
        <w:rPr>
          <w:rFonts w:ascii="Ubuntu" w:eastAsia="Aptos" w:hAnsi="Ubuntu" w:cstheme="minorHAnsi"/>
          <w:kern w:val="2"/>
          <w:sz w:val="22"/>
          <w:szCs w:val="22"/>
          <w14:ligatures w14:val="standardContextual"/>
        </w:rPr>
        <w:t>Deputy</w:t>
      </w:r>
      <w:r w:rsidRPr="004B7A97">
        <w:rPr>
          <w:rFonts w:ascii="Ubuntu" w:eastAsia="Aptos" w:hAnsi="Ubuntu" w:cstheme="minorHAnsi"/>
          <w:kern w:val="2"/>
          <w:sz w:val="22"/>
          <w:szCs w:val="22"/>
          <w14:ligatures w14:val="standardContextual"/>
        </w:rPr>
        <w:t xml:space="preserve"> SIRO and </w:t>
      </w:r>
      <w:r w:rsidR="008F373F" w:rsidRPr="004B7A97">
        <w:rPr>
          <w:rFonts w:ascii="Ubuntu" w:eastAsia="Aptos" w:hAnsi="Ubuntu" w:cstheme="minorHAnsi"/>
          <w:kern w:val="2"/>
          <w:sz w:val="22"/>
          <w:szCs w:val="22"/>
          <w14:ligatures w14:val="standardContextual"/>
        </w:rPr>
        <w:t xml:space="preserve">Deputy </w:t>
      </w:r>
      <w:r w:rsidRPr="004B7A97">
        <w:rPr>
          <w:rFonts w:ascii="Ubuntu" w:eastAsia="Aptos" w:hAnsi="Ubuntu" w:cstheme="minorHAnsi"/>
          <w:kern w:val="2"/>
          <w:sz w:val="22"/>
          <w:szCs w:val="22"/>
          <w14:ligatures w14:val="standardContextual"/>
        </w:rPr>
        <w:t xml:space="preserve">Caldicott Guardian roles </w:t>
      </w:r>
      <w:r w:rsidR="008F373F" w:rsidRPr="004B7A97">
        <w:rPr>
          <w:rFonts w:ascii="Ubuntu" w:eastAsia="Aptos" w:hAnsi="Ubuntu" w:cstheme="minorHAnsi"/>
          <w:kern w:val="2"/>
          <w:sz w:val="22"/>
          <w:szCs w:val="22"/>
          <w14:ligatures w14:val="standardContextual"/>
        </w:rPr>
        <w:t>to provide support and assurance to the PHW SIRO and Caldicott Guardian (who ultimately perform the function for the NHS Executive)</w:t>
      </w:r>
      <w:r w:rsidRPr="004B7A97">
        <w:rPr>
          <w:rFonts w:ascii="Ubuntu" w:eastAsia="Aptos" w:hAnsi="Ubuntu" w:cstheme="minorHAnsi"/>
          <w:kern w:val="2"/>
          <w:sz w:val="22"/>
          <w:szCs w:val="22"/>
          <w14:ligatures w14:val="standardContextual"/>
        </w:rPr>
        <w:t xml:space="preserve">. </w:t>
      </w:r>
    </w:p>
    <w:p w14:paraId="14E5CD88" w14:textId="77777777" w:rsidR="003D1A79" w:rsidRPr="004B7A97" w:rsidRDefault="003D1A79" w:rsidP="003D1A79">
      <w:pPr>
        <w:numPr>
          <w:ilvl w:val="1"/>
          <w:numId w:val="9"/>
        </w:numPr>
        <w:spacing w:after="160" w:line="259" w:lineRule="auto"/>
        <w:contextualSpacing/>
        <w:rPr>
          <w:rFonts w:ascii="Ubuntu" w:eastAsia="Aptos" w:hAnsi="Ubuntu" w:cstheme="minorHAnsi"/>
          <w:kern w:val="2"/>
          <w:sz w:val="22"/>
          <w:szCs w:val="22"/>
          <w14:ligatures w14:val="standardContextual"/>
        </w:rPr>
      </w:pPr>
      <w:r w:rsidRPr="004B7A97">
        <w:rPr>
          <w:rFonts w:ascii="Ubuntu" w:eastAsia="Aptos" w:hAnsi="Ubuntu" w:cstheme="minorHAnsi"/>
          <w:kern w:val="2"/>
          <w:sz w:val="22"/>
          <w:szCs w:val="22"/>
          <w14:ligatures w14:val="standardContextual"/>
        </w:rPr>
        <w:t>Clarification of professional lines of accountability for AHPs.</w:t>
      </w:r>
    </w:p>
    <w:p w14:paraId="0011E0D7" w14:textId="0E9DAAA6" w:rsidR="003D1A79" w:rsidRPr="004B7A97" w:rsidRDefault="003D1A79" w:rsidP="002240BE">
      <w:pPr>
        <w:numPr>
          <w:ilvl w:val="1"/>
          <w:numId w:val="9"/>
        </w:numPr>
        <w:spacing w:after="160" w:line="259" w:lineRule="auto"/>
        <w:contextualSpacing/>
        <w:jc w:val="both"/>
        <w:rPr>
          <w:rFonts w:ascii="Ubuntu" w:hAnsi="Ubuntu" w:cstheme="minorHAnsi"/>
          <w:sz w:val="22"/>
          <w:szCs w:val="22"/>
        </w:rPr>
      </w:pPr>
      <w:r w:rsidRPr="004B7A97">
        <w:rPr>
          <w:rFonts w:ascii="Ubuntu" w:eastAsia="Aptos" w:hAnsi="Ubuntu" w:cstheme="minorHAnsi"/>
          <w:kern w:val="2"/>
          <w:sz w:val="22"/>
          <w:szCs w:val="22"/>
          <w14:ligatures w14:val="standardContextual"/>
        </w:rPr>
        <w:t xml:space="preserve">Added </w:t>
      </w:r>
      <w:r w:rsidR="008F373F" w:rsidRPr="004B7A97">
        <w:rPr>
          <w:rFonts w:ascii="Ubuntu" w:eastAsia="Aptos" w:hAnsi="Ubuntu" w:cstheme="minorHAnsi"/>
          <w:kern w:val="2"/>
          <w:sz w:val="22"/>
          <w:szCs w:val="22"/>
          <w14:ligatures w14:val="standardContextual"/>
        </w:rPr>
        <w:t xml:space="preserve">a </w:t>
      </w:r>
      <w:r w:rsidR="0029497B" w:rsidRPr="004B7A97">
        <w:rPr>
          <w:rFonts w:ascii="Ubuntu" w:eastAsia="Aptos" w:hAnsi="Ubuntu" w:cstheme="minorHAnsi"/>
          <w:kern w:val="2"/>
          <w:sz w:val="22"/>
          <w:szCs w:val="22"/>
          <w14:ligatures w14:val="standardContextual"/>
        </w:rPr>
        <w:t xml:space="preserve">commitment to agree a </w:t>
      </w:r>
      <w:r w:rsidR="008F373F" w:rsidRPr="004B7A97">
        <w:rPr>
          <w:rFonts w:ascii="Ubuntu" w:eastAsia="Aptos" w:hAnsi="Ubuntu" w:cstheme="minorHAnsi"/>
          <w:kern w:val="2"/>
          <w:sz w:val="22"/>
          <w:szCs w:val="22"/>
          <w14:ligatures w14:val="standardContextual"/>
        </w:rPr>
        <w:t>detailed</w:t>
      </w:r>
      <w:r w:rsidRPr="004B7A97">
        <w:rPr>
          <w:rFonts w:ascii="Ubuntu" w:eastAsia="Aptos" w:hAnsi="Ubuntu" w:cstheme="minorHAnsi"/>
          <w:kern w:val="2"/>
          <w:sz w:val="22"/>
          <w:szCs w:val="22"/>
          <w14:ligatures w14:val="standardContextual"/>
        </w:rPr>
        <w:t xml:space="preserve"> assurance schedule as part of the assurances the NHS Executive </w:t>
      </w:r>
      <w:r w:rsidR="008F373F" w:rsidRPr="004B7A97">
        <w:rPr>
          <w:rFonts w:ascii="Ubuntu" w:eastAsia="Aptos" w:hAnsi="Ubuntu" w:cstheme="minorHAnsi"/>
          <w:kern w:val="2"/>
          <w:sz w:val="22"/>
          <w:szCs w:val="22"/>
          <w14:ligatures w14:val="standardContextual"/>
        </w:rPr>
        <w:t xml:space="preserve">was required to provide to the Board Committees of PHW to provide assurance the NHS Executive </w:t>
      </w:r>
      <w:r w:rsidR="0029497B" w:rsidRPr="004B7A97">
        <w:rPr>
          <w:rFonts w:ascii="Ubuntu" w:eastAsia="Aptos" w:hAnsi="Ubuntu" w:cstheme="minorHAnsi"/>
          <w:kern w:val="2"/>
          <w:sz w:val="22"/>
          <w:szCs w:val="22"/>
          <w14:ligatures w14:val="standardContextual"/>
        </w:rPr>
        <w:t>was</w:t>
      </w:r>
      <w:r w:rsidR="008F373F" w:rsidRPr="004B7A97">
        <w:rPr>
          <w:rFonts w:ascii="Ubuntu" w:eastAsia="Aptos" w:hAnsi="Ubuntu" w:cstheme="minorHAnsi"/>
          <w:kern w:val="2"/>
          <w:sz w:val="22"/>
          <w:szCs w:val="22"/>
          <w14:ligatures w14:val="standardContextual"/>
        </w:rPr>
        <w:t xml:space="preserve"> both compliant and not exposing PHW to risk. </w:t>
      </w:r>
    </w:p>
    <w:p w14:paraId="5E38BE28" w14:textId="77777777" w:rsidR="0029497B" w:rsidRPr="004B7A97" w:rsidRDefault="0029497B" w:rsidP="0029497B">
      <w:pPr>
        <w:spacing w:after="160" w:line="259" w:lineRule="auto"/>
        <w:contextualSpacing/>
        <w:jc w:val="both"/>
        <w:rPr>
          <w:rFonts w:ascii="Ubuntu" w:hAnsi="Ubuntu" w:cstheme="minorHAnsi"/>
          <w:sz w:val="22"/>
          <w:szCs w:val="22"/>
        </w:rPr>
      </w:pPr>
    </w:p>
    <w:p w14:paraId="5FB0FED8" w14:textId="676F498F" w:rsidR="0029497B" w:rsidRPr="004B7A97" w:rsidRDefault="0029497B" w:rsidP="0029497B">
      <w:pPr>
        <w:spacing w:after="160" w:line="259" w:lineRule="auto"/>
        <w:contextualSpacing/>
        <w:jc w:val="both"/>
        <w:rPr>
          <w:rFonts w:ascii="Ubuntu" w:hAnsi="Ubuntu" w:cstheme="minorHAnsi"/>
          <w:sz w:val="22"/>
          <w:szCs w:val="22"/>
        </w:rPr>
      </w:pPr>
      <w:r w:rsidRPr="004B7A97">
        <w:rPr>
          <w:rFonts w:ascii="Ubuntu" w:hAnsi="Ubuntu" w:cstheme="minorHAnsi"/>
          <w:sz w:val="22"/>
          <w:szCs w:val="22"/>
        </w:rPr>
        <w:t>From 1</w:t>
      </w:r>
      <w:r w:rsidRPr="004B7A97">
        <w:rPr>
          <w:rFonts w:ascii="Ubuntu" w:hAnsi="Ubuntu" w:cstheme="minorHAnsi"/>
          <w:sz w:val="22"/>
          <w:szCs w:val="22"/>
          <w:vertAlign w:val="superscript"/>
        </w:rPr>
        <w:t>st</w:t>
      </w:r>
      <w:r w:rsidRPr="004B7A97">
        <w:rPr>
          <w:rFonts w:ascii="Ubuntu" w:hAnsi="Ubuntu" w:cstheme="minorHAnsi"/>
          <w:sz w:val="22"/>
          <w:szCs w:val="22"/>
        </w:rPr>
        <w:t xml:space="preserve"> April 2025, the Hosting Agreement has received a complete refresh </w:t>
      </w:r>
      <w:r w:rsidR="003C092C" w:rsidRPr="004B7A97">
        <w:rPr>
          <w:rFonts w:ascii="Ubuntu" w:hAnsi="Ubuntu" w:cstheme="minorHAnsi"/>
          <w:sz w:val="22"/>
          <w:szCs w:val="22"/>
        </w:rPr>
        <w:t xml:space="preserve">and it is proposed this refreshed agreement will replace all former agreements. </w:t>
      </w:r>
      <w:r w:rsidR="006807AB" w:rsidRPr="004B7A97">
        <w:rPr>
          <w:rFonts w:ascii="Ubuntu" w:hAnsi="Ubuntu" w:cstheme="minorHAnsi"/>
          <w:sz w:val="22"/>
          <w:szCs w:val="22"/>
        </w:rPr>
        <w:t xml:space="preserve">The former Addendum has been incorporated into the body of the </w:t>
      </w:r>
      <w:r w:rsidR="0015659A" w:rsidRPr="004B7A97">
        <w:rPr>
          <w:rFonts w:ascii="Ubuntu" w:hAnsi="Ubuntu" w:cstheme="minorHAnsi"/>
          <w:sz w:val="22"/>
          <w:szCs w:val="22"/>
        </w:rPr>
        <w:t>new proposed agreement.</w:t>
      </w:r>
    </w:p>
    <w:p w14:paraId="12177E40" w14:textId="77777777" w:rsidR="00547BBD" w:rsidRPr="004B7A97" w:rsidRDefault="00547BBD" w:rsidP="00A43A84">
      <w:pPr>
        <w:rPr>
          <w:rFonts w:ascii="Ubuntu" w:hAnsi="Ubuntu" w:cstheme="minorHAnsi"/>
          <w:sz w:val="22"/>
          <w:szCs w:val="22"/>
        </w:rPr>
      </w:pPr>
    </w:p>
    <w:p w14:paraId="7DD914A7" w14:textId="77777777" w:rsidR="008A0D2D" w:rsidRPr="004B7A97" w:rsidRDefault="008A0D2D" w:rsidP="008A0D2D">
      <w:pPr>
        <w:pStyle w:val="ListParagraph"/>
        <w:ind w:left="1080"/>
        <w:jc w:val="both"/>
        <w:rPr>
          <w:rFonts w:ascii="Ubuntu" w:hAnsi="Ubuntu" w:cstheme="minorHAnsi"/>
          <w:color w:val="FF0000"/>
          <w:sz w:val="22"/>
        </w:rPr>
      </w:pPr>
    </w:p>
    <w:p w14:paraId="590055A1" w14:textId="661367B7" w:rsidR="00A43A84" w:rsidRPr="004B7A97" w:rsidRDefault="00A43A84" w:rsidP="00993830">
      <w:pPr>
        <w:pStyle w:val="Heading2"/>
        <w:numPr>
          <w:ilvl w:val="0"/>
          <w:numId w:val="2"/>
        </w:numPr>
        <w:rPr>
          <w:rFonts w:ascii="Ubuntu" w:hAnsi="Ubuntu" w:cstheme="minorHAnsi"/>
          <w:sz w:val="22"/>
          <w:szCs w:val="22"/>
        </w:rPr>
      </w:pPr>
      <w:r w:rsidRPr="004B7A97">
        <w:rPr>
          <w:rFonts w:ascii="Ubuntu" w:hAnsi="Ubuntu" w:cstheme="minorHAnsi"/>
          <w:sz w:val="22"/>
          <w:szCs w:val="22"/>
        </w:rPr>
        <w:lastRenderedPageBreak/>
        <w:t>Changes</w:t>
      </w:r>
    </w:p>
    <w:p w14:paraId="5D7D2CC1" w14:textId="262AE000" w:rsidR="00A43A84" w:rsidRPr="004B7A97" w:rsidRDefault="00A43A84" w:rsidP="00A43A84">
      <w:pPr>
        <w:rPr>
          <w:rFonts w:ascii="Ubuntu" w:hAnsi="Ubuntu" w:cstheme="minorHAnsi"/>
          <w:sz w:val="22"/>
          <w:szCs w:val="22"/>
        </w:rPr>
      </w:pPr>
    </w:p>
    <w:p w14:paraId="0773446B" w14:textId="6089C29D" w:rsidR="00FA38A1" w:rsidRPr="004B7A97" w:rsidRDefault="003C092C" w:rsidP="00A43A84">
      <w:pPr>
        <w:rPr>
          <w:rFonts w:ascii="Ubuntu" w:hAnsi="Ubuntu" w:cstheme="minorHAnsi"/>
          <w:sz w:val="22"/>
          <w:szCs w:val="22"/>
        </w:rPr>
      </w:pPr>
      <w:r w:rsidRPr="004B7A97">
        <w:rPr>
          <w:rFonts w:ascii="Ubuntu" w:hAnsi="Ubuntu" w:cstheme="minorHAnsi"/>
          <w:sz w:val="22"/>
          <w:szCs w:val="22"/>
        </w:rPr>
        <w:t xml:space="preserve">Accompanying this report is a copy of the proposed Hosting Agreement which has been track changed to </w:t>
      </w:r>
      <w:r w:rsidR="005E3A73" w:rsidRPr="004B7A97">
        <w:rPr>
          <w:rFonts w:ascii="Ubuntu" w:hAnsi="Ubuntu" w:cstheme="minorHAnsi"/>
          <w:sz w:val="22"/>
          <w:szCs w:val="22"/>
        </w:rPr>
        <w:t>illustrate the changes from the 1</w:t>
      </w:r>
      <w:r w:rsidR="005E3A73" w:rsidRPr="004B7A97">
        <w:rPr>
          <w:rFonts w:ascii="Ubuntu" w:hAnsi="Ubuntu" w:cstheme="minorHAnsi"/>
          <w:sz w:val="22"/>
          <w:szCs w:val="22"/>
          <w:vertAlign w:val="superscript"/>
        </w:rPr>
        <w:t>st</w:t>
      </w:r>
      <w:r w:rsidR="005E3A73" w:rsidRPr="004B7A97">
        <w:rPr>
          <w:rFonts w:ascii="Ubuntu" w:hAnsi="Ubuntu" w:cstheme="minorHAnsi"/>
          <w:sz w:val="22"/>
          <w:szCs w:val="22"/>
        </w:rPr>
        <w:t xml:space="preserve"> April 2023 agreement to the agreement proposed from 1</w:t>
      </w:r>
      <w:r w:rsidR="005E3A73" w:rsidRPr="004B7A97">
        <w:rPr>
          <w:rFonts w:ascii="Ubuntu" w:hAnsi="Ubuntu" w:cstheme="minorHAnsi"/>
          <w:sz w:val="22"/>
          <w:szCs w:val="22"/>
          <w:vertAlign w:val="superscript"/>
        </w:rPr>
        <w:t>st</w:t>
      </w:r>
      <w:r w:rsidR="005E3A73" w:rsidRPr="004B7A97">
        <w:rPr>
          <w:rFonts w:ascii="Ubuntu" w:hAnsi="Ubuntu" w:cstheme="minorHAnsi"/>
          <w:sz w:val="22"/>
          <w:szCs w:val="22"/>
        </w:rPr>
        <w:t xml:space="preserve"> April 2025. </w:t>
      </w:r>
    </w:p>
    <w:p w14:paraId="1E7E18BA" w14:textId="77777777" w:rsidR="005E3A73" w:rsidRPr="004B7A97" w:rsidRDefault="005E3A73" w:rsidP="00A43A84">
      <w:pPr>
        <w:rPr>
          <w:rFonts w:ascii="Ubuntu" w:hAnsi="Ubuntu" w:cstheme="minorHAnsi"/>
          <w:sz w:val="22"/>
          <w:szCs w:val="22"/>
        </w:rPr>
      </w:pPr>
    </w:p>
    <w:p w14:paraId="72001E61" w14:textId="61B00D95" w:rsidR="005E3A73" w:rsidRPr="004B7A97" w:rsidRDefault="005E3A73" w:rsidP="00866FB4">
      <w:pPr>
        <w:jc w:val="both"/>
        <w:rPr>
          <w:rFonts w:ascii="Ubuntu" w:hAnsi="Ubuntu" w:cstheme="minorHAnsi"/>
          <w:sz w:val="22"/>
          <w:szCs w:val="22"/>
        </w:rPr>
      </w:pPr>
      <w:r w:rsidRPr="004B7A97">
        <w:rPr>
          <w:rFonts w:ascii="Ubuntu" w:hAnsi="Ubuntu" w:cstheme="minorHAnsi"/>
          <w:sz w:val="22"/>
          <w:szCs w:val="22"/>
        </w:rPr>
        <w:t xml:space="preserve">The following </w:t>
      </w:r>
      <w:r w:rsidR="00AA6E80" w:rsidRPr="004B7A97">
        <w:rPr>
          <w:rFonts w:ascii="Ubuntu" w:hAnsi="Ubuntu" w:cstheme="minorHAnsi"/>
          <w:sz w:val="22"/>
          <w:szCs w:val="22"/>
        </w:rPr>
        <w:t xml:space="preserve">key changes have been agreed in principle: </w:t>
      </w:r>
    </w:p>
    <w:p w14:paraId="3B5F3933" w14:textId="77777777" w:rsidR="00696D1F" w:rsidRPr="004B7A97" w:rsidRDefault="00696D1F" w:rsidP="00866FB4">
      <w:pPr>
        <w:jc w:val="both"/>
        <w:rPr>
          <w:rFonts w:ascii="Ubuntu" w:hAnsi="Ubuntu" w:cstheme="minorHAnsi"/>
          <w:b/>
          <w:bCs/>
          <w:sz w:val="22"/>
          <w:szCs w:val="22"/>
          <w:u w:val="single"/>
        </w:rPr>
      </w:pPr>
    </w:p>
    <w:p w14:paraId="3E17B66B" w14:textId="61D5FACF" w:rsidR="00696D1F" w:rsidRPr="004B7A97" w:rsidRDefault="00696D1F" w:rsidP="00866FB4">
      <w:pPr>
        <w:numPr>
          <w:ilvl w:val="0"/>
          <w:numId w:val="9"/>
        </w:numPr>
        <w:jc w:val="both"/>
        <w:rPr>
          <w:rFonts w:ascii="Ubuntu" w:hAnsi="Ubuntu" w:cstheme="minorHAnsi"/>
          <w:sz w:val="22"/>
          <w:szCs w:val="22"/>
        </w:rPr>
      </w:pPr>
      <w:r w:rsidRPr="004B7A97">
        <w:rPr>
          <w:rFonts w:ascii="Ubuntu" w:hAnsi="Ubuntu" w:cstheme="minorHAnsi"/>
          <w:sz w:val="22"/>
          <w:szCs w:val="22"/>
        </w:rPr>
        <w:t>Clause 3 – Confirmation the NHS Executive will at all times operate within the governance framework of PHW and will provide assurances in accordance with the now agreed Assurance Schedule.</w:t>
      </w:r>
      <w:r w:rsidR="006F084A" w:rsidRPr="004B7A97">
        <w:rPr>
          <w:rFonts w:ascii="Ubuntu" w:hAnsi="Ubuntu" w:cstheme="minorHAnsi"/>
          <w:sz w:val="22"/>
          <w:szCs w:val="22"/>
        </w:rPr>
        <w:t xml:space="preserve"> A comprehensive Assurance Schedule has been agreed with a regular reporting requirement into the Committees of the Board. This includes assurance on NHS Executive business continuity </w:t>
      </w:r>
      <w:r w:rsidR="00A25AA7" w:rsidRPr="004B7A97">
        <w:rPr>
          <w:rFonts w:ascii="Ubuntu" w:hAnsi="Ubuntu" w:cstheme="minorHAnsi"/>
          <w:sz w:val="22"/>
          <w:szCs w:val="22"/>
        </w:rPr>
        <w:t>provisions from 1</w:t>
      </w:r>
      <w:r w:rsidR="00A25AA7" w:rsidRPr="004B7A97">
        <w:rPr>
          <w:rFonts w:ascii="Ubuntu" w:hAnsi="Ubuntu" w:cstheme="minorHAnsi"/>
          <w:sz w:val="22"/>
          <w:szCs w:val="22"/>
          <w:vertAlign w:val="superscript"/>
        </w:rPr>
        <w:t>st</w:t>
      </w:r>
      <w:r w:rsidR="00A25AA7" w:rsidRPr="004B7A97">
        <w:rPr>
          <w:rFonts w:ascii="Ubuntu" w:hAnsi="Ubuntu" w:cstheme="minorHAnsi"/>
          <w:sz w:val="22"/>
          <w:szCs w:val="22"/>
        </w:rPr>
        <w:t xml:space="preserve"> April. </w:t>
      </w:r>
    </w:p>
    <w:p w14:paraId="2EBDEEA7" w14:textId="77777777" w:rsidR="00696D1F" w:rsidRPr="004B7A97" w:rsidRDefault="00696D1F" w:rsidP="00866FB4">
      <w:pPr>
        <w:jc w:val="both"/>
        <w:rPr>
          <w:rFonts w:ascii="Ubuntu" w:hAnsi="Ubuntu" w:cstheme="minorHAnsi"/>
          <w:sz w:val="22"/>
          <w:szCs w:val="22"/>
        </w:rPr>
      </w:pPr>
    </w:p>
    <w:p w14:paraId="477956F5" w14:textId="77777777" w:rsidR="00696D1F" w:rsidRPr="004B7A97" w:rsidRDefault="00696D1F" w:rsidP="00866FB4">
      <w:pPr>
        <w:numPr>
          <w:ilvl w:val="0"/>
          <w:numId w:val="9"/>
        </w:numPr>
        <w:jc w:val="both"/>
        <w:rPr>
          <w:rFonts w:ascii="Ubuntu" w:hAnsi="Ubuntu" w:cstheme="minorHAnsi"/>
          <w:sz w:val="22"/>
          <w:szCs w:val="22"/>
        </w:rPr>
      </w:pPr>
      <w:r w:rsidRPr="004B7A97">
        <w:rPr>
          <w:rFonts w:ascii="Ubuntu" w:hAnsi="Ubuntu" w:cstheme="minorHAnsi"/>
          <w:sz w:val="22"/>
          <w:szCs w:val="22"/>
        </w:rPr>
        <w:t>Clause 5.4 – Sets up operational contacts for the day to day management of the hosting relationship. These are the Board Secretary for PHW and the Assistant Director of Corporate Governance for the NHS Executive.</w:t>
      </w:r>
    </w:p>
    <w:p w14:paraId="1509CA20" w14:textId="77777777" w:rsidR="00696D1F" w:rsidRPr="004B7A97" w:rsidRDefault="00696D1F" w:rsidP="00866FB4">
      <w:pPr>
        <w:jc w:val="both"/>
        <w:rPr>
          <w:rFonts w:ascii="Ubuntu" w:hAnsi="Ubuntu" w:cstheme="minorHAnsi"/>
          <w:sz w:val="22"/>
          <w:szCs w:val="22"/>
        </w:rPr>
      </w:pPr>
    </w:p>
    <w:p w14:paraId="339BEE4A" w14:textId="03768D56" w:rsidR="00696D1F" w:rsidRPr="004B7A97" w:rsidRDefault="00696D1F" w:rsidP="00866FB4">
      <w:pPr>
        <w:numPr>
          <w:ilvl w:val="0"/>
          <w:numId w:val="9"/>
        </w:numPr>
        <w:jc w:val="both"/>
        <w:rPr>
          <w:rFonts w:ascii="Ubuntu" w:hAnsi="Ubuntu" w:cstheme="minorHAnsi"/>
          <w:sz w:val="22"/>
          <w:szCs w:val="22"/>
        </w:rPr>
      </w:pPr>
      <w:r w:rsidRPr="004B7A97">
        <w:rPr>
          <w:rFonts w:ascii="Ubuntu" w:hAnsi="Ubuntu" w:cstheme="minorHAnsi"/>
          <w:sz w:val="22"/>
          <w:szCs w:val="22"/>
        </w:rPr>
        <w:t>Clause 6.2 – Clarifies the hosting services PHW will provide with reference to a set of agreed service provision documents distinct to each enabling hosting function. The clause also clarifies that any hosting services which are in addition to those provided for in the agreement / schedules, will be the subject of a separate funding request for the Deputy Chief Executive of NHS Wales to determine (</w:t>
      </w:r>
      <w:r w:rsidR="00A25AA7" w:rsidRPr="004B7A97">
        <w:rPr>
          <w:rFonts w:ascii="Ubuntu" w:hAnsi="Ubuntu" w:cstheme="minorHAnsi"/>
          <w:sz w:val="22"/>
          <w:szCs w:val="22"/>
        </w:rPr>
        <w:t xml:space="preserve">with </w:t>
      </w:r>
      <w:r w:rsidRPr="004B7A97">
        <w:rPr>
          <w:rFonts w:ascii="Ubuntu" w:hAnsi="Ubuntu" w:cstheme="minorHAnsi"/>
          <w:sz w:val="22"/>
          <w:szCs w:val="22"/>
        </w:rPr>
        <w:t>right of appeal to the Welsh Ministers).</w:t>
      </w:r>
      <w:r w:rsidR="00A25AA7" w:rsidRPr="004B7A97">
        <w:rPr>
          <w:rFonts w:ascii="Ubuntu" w:hAnsi="Ubuntu" w:cstheme="minorHAnsi"/>
          <w:sz w:val="22"/>
          <w:szCs w:val="22"/>
        </w:rPr>
        <w:t xml:space="preserve"> These Schedules have been developed across the last year to clarify for all parties the extend of the hosting role.</w:t>
      </w:r>
    </w:p>
    <w:p w14:paraId="00115D5C" w14:textId="77777777" w:rsidR="00696D1F" w:rsidRPr="004B7A97" w:rsidRDefault="00696D1F" w:rsidP="00866FB4">
      <w:pPr>
        <w:jc w:val="both"/>
        <w:rPr>
          <w:rFonts w:ascii="Ubuntu" w:hAnsi="Ubuntu" w:cstheme="minorHAnsi"/>
          <w:sz w:val="22"/>
          <w:szCs w:val="22"/>
        </w:rPr>
      </w:pPr>
    </w:p>
    <w:p w14:paraId="3537490C" w14:textId="0B9E39D6" w:rsidR="00696D1F" w:rsidRPr="004B7A97" w:rsidRDefault="00696D1F" w:rsidP="00866FB4">
      <w:pPr>
        <w:numPr>
          <w:ilvl w:val="0"/>
          <w:numId w:val="9"/>
        </w:numPr>
        <w:jc w:val="both"/>
        <w:rPr>
          <w:rFonts w:ascii="Ubuntu" w:hAnsi="Ubuntu" w:cstheme="minorHAnsi"/>
          <w:sz w:val="22"/>
          <w:szCs w:val="22"/>
        </w:rPr>
      </w:pPr>
      <w:r w:rsidRPr="004B7A97">
        <w:rPr>
          <w:rFonts w:ascii="Ubuntu" w:hAnsi="Ubuntu" w:cstheme="minorHAnsi"/>
          <w:sz w:val="22"/>
          <w:szCs w:val="22"/>
        </w:rPr>
        <w:t xml:space="preserve">Clause 6.2 (d) – Requires PHW to provide an effective independent internal audit function. The clause has been clarified to ensure the NHS Wales Shared Services Internal Audit Plan for the NHS Executive forms an appendix to the PHW plan and will be presented to the Audit and Corporate Governance Committee for approval once agreed. </w:t>
      </w:r>
    </w:p>
    <w:p w14:paraId="24FA14CC" w14:textId="77777777" w:rsidR="00696D1F" w:rsidRPr="004B7A97" w:rsidRDefault="00696D1F" w:rsidP="00866FB4">
      <w:pPr>
        <w:jc w:val="both"/>
        <w:rPr>
          <w:rFonts w:ascii="Ubuntu" w:hAnsi="Ubuntu" w:cstheme="minorHAnsi"/>
          <w:sz w:val="22"/>
          <w:szCs w:val="22"/>
        </w:rPr>
      </w:pPr>
    </w:p>
    <w:p w14:paraId="28FCA982" w14:textId="77777777" w:rsidR="00696D1F" w:rsidRPr="004B7A97" w:rsidRDefault="00696D1F" w:rsidP="00866FB4">
      <w:pPr>
        <w:numPr>
          <w:ilvl w:val="0"/>
          <w:numId w:val="9"/>
        </w:numPr>
        <w:jc w:val="both"/>
        <w:rPr>
          <w:rFonts w:ascii="Ubuntu" w:hAnsi="Ubuntu" w:cstheme="minorHAnsi"/>
          <w:sz w:val="22"/>
          <w:szCs w:val="22"/>
        </w:rPr>
      </w:pPr>
      <w:r w:rsidRPr="004B7A97">
        <w:rPr>
          <w:rFonts w:ascii="Ubuntu" w:hAnsi="Ubuntu" w:cstheme="minorHAnsi"/>
          <w:sz w:val="22"/>
          <w:szCs w:val="22"/>
        </w:rPr>
        <w:t>Clause 6.2 (g) – Clarifies that any chargeable legal services PHW instructs on behalf of the NHS Executive, will be funded by the NHS Executive (unless the cost forms part of the NWSSP contribution the NHS Executive already makes a contribution to).</w:t>
      </w:r>
    </w:p>
    <w:p w14:paraId="7FFF9A11" w14:textId="77777777" w:rsidR="00696D1F" w:rsidRPr="004B7A97" w:rsidRDefault="00696D1F" w:rsidP="00866FB4">
      <w:pPr>
        <w:jc w:val="both"/>
        <w:rPr>
          <w:rFonts w:ascii="Ubuntu" w:hAnsi="Ubuntu" w:cstheme="minorHAnsi"/>
          <w:sz w:val="22"/>
          <w:szCs w:val="22"/>
        </w:rPr>
      </w:pPr>
    </w:p>
    <w:p w14:paraId="0BC68713" w14:textId="77777777" w:rsidR="00696D1F" w:rsidRPr="004B7A97" w:rsidRDefault="00696D1F" w:rsidP="00866FB4">
      <w:pPr>
        <w:numPr>
          <w:ilvl w:val="0"/>
          <w:numId w:val="9"/>
        </w:numPr>
        <w:jc w:val="both"/>
        <w:rPr>
          <w:rFonts w:ascii="Ubuntu" w:hAnsi="Ubuntu" w:cstheme="minorHAnsi"/>
          <w:sz w:val="22"/>
          <w:szCs w:val="22"/>
        </w:rPr>
      </w:pPr>
      <w:r w:rsidRPr="004B7A97">
        <w:rPr>
          <w:rFonts w:ascii="Ubuntu" w:hAnsi="Ubuntu" w:cstheme="minorHAnsi"/>
          <w:sz w:val="22"/>
          <w:szCs w:val="22"/>
        </w:rPr>
        <w:t xml:space="preserve">Clause 6.2 (i) &amp; (m) – These clauses clarify PHW will not be providing delivery support to the NHS Executive for research, evaluation or ethics but will provide professional advice. It has also been clarified that the NHS Executive will not have a role in emergency planning or response within PHW and no hosting support is provided for these functions. </w:t>
      </w:r>
    </w:p>
    <w:p w14:paraId="5A3891FB" w14:textId="77777777" w:rsidR="00696D1F" w:rsidRPr="004B7A97" w:rsidRDefault="00696D1F" w:rsidP="00866FB4">
      <w:pPr>
        <w:jc w:val="both"/>
        <w:rPr>
          <w:rFonts w:ascii="Ubuntu" w:hAnsi="Ubuntu" w:cstheme="minorHAnsi"/>
          <w:sz w:val="22"/>
          <w:szCs w:val="22"/>
        </w:rPr>
      </w:pPr>
    </w:p>
    <w:p w14:paraId="47453F39" w14:textId="77777777" w:rsidR="00696D1F" w:rsidRPr="004B7A97" w:rsidRDefault="00696D1F" w:rsidP="00866FB4">
      <w:pPr>
        <w:numPr>
          <w:ilvl w:val="0"/>
          <w:numId w:val="9"/>
        </w:numPr>
        <w:jc w:val="both"/>
        <w:rPr>
          <w:rFonts w:ascii="Ubuntu" w:hAnsi="Ubuntu" w:cstheme="minorHAnsi"/>
          <w:sz w:val="22"/>
          <w:szCs w:val="22"/>
        </w:rPr>
      </w:pPr>
      <w:r w:rsidRPr="004B7A97">
        <w:rPr>
          <w:rFonts w:ascii="Ubuntu" w:hAnsi="Ubuntu" w:cstheme="minorHAnsi"/>
          <w:sz w:val="22"/>
          <w:szCs w:val="22"/>
        </w:rPr>
        <w:t xml:space="preserve">Clause 6.3 (c) – Requires the NHS Executive to maintain their own registers of conflicts of interest, gifts, hospitality and sponsorship. These registers are provided to the Audit and Corporate Governance Committee on a bi-annual basis for assurance. </w:t>
      </w:r>
    </w:p>
    <w:p w14:paraId="46973CE8" w14:textId="77777777" w:rsidR="00696D1F" w:rsidRPr="004B7A97" w:rsidRDefault="00696D1F" w:rsidP="00866FB4">
      <w:pPr>
        <w:jc w:val="both"/>
        <w:rPr>
          <w:rFonts w:ascii="Ubuntu" w:hAnsi="Ubuntu" w:cstheme="minorHAnsi"/>
          <w:sz w:val="22"/>
          <w:szCs w:val="22"/>
        </w:rPr>
      </w:pPr>
    </w:p>
    <w:p w14:paraId="330869E6" w14:textId="77777777" w:rsidR="00696D1F" w:rsidRPr="004B7A97" w:rsidRDefault="00696D1F" w:rsidP="00866FB4">
      <w:pPr>
        <w:numPr>
          <w:ilvl w:val="0"/>
          <w:numId w:val="9"/>
        </w:numPr>
        <w:jc w:val="both"/>
        <w:rPr>
          <w:rFonts w:ascii="Ubuntu" w:hAnsi="Ubuntu" w:cstheme="minorHAnsi"/>
          <w:sz w:val="22"/>
          <w:szCs w:val="22"/>
        </w:rPr>
      </w:pPr>
      <w:r w:rsidRPr="004B7A97">
        <w:rPr>
          <w:rFonts w:ascii="Ubuntu" w:hAnsi="Ubuntu" w:cstheme="minorHAnsi"/>
          <w:sz w:val="22"/>
          <w:szCs w:val="22"/>
        </w:rPr>
        <w:t>Clause 6.3 (d) – Requires all very senior manager posts to require approval from the PHW Remuneration and Terms of Service Committee prior to appointment or announcement.</w:t>
      </w:r>
    </w:p>
    <w:p w14:paraId="64D35952" w14:textId="77777777" w:rsidR="00696D1F" w:rsidRPr="004B7A97" w:rsidRDefault="00696D1F" w:rsidP="00866FB4">
      <w:pPr>
        <w:jc w:val="both"/>
        <w:rPr>
          <w:rFonts w:ascii="Ubuntu" w:hAnsi="Ubuntu" w:cstheme="minorHAnsi"/>
          <w:sz w:val="22"/>
          <w:szCs w:val="22"/>
        </w:rPr>
      </w:pPr>
    </w:p>
    <w:p w14:paraId="1B16848B" w14:textId="0C7AC430" w:rsidR="00696D1F" w:rsidRPr="004B7A97" w:rsidRDefault="00696D1F" w:rsidP="00866FB4">
      <w:pPr>
        <w:numPr>
          <w:ilvl w:val="0"/>
          <w:numId w:val="9"/>
        </w:numPr>
        <w:jc w:val="both"/>
        <w:rPr>
          <w:rFonts w:ascii="Ubuntu" w:hAnsi="Ubuntu" w:cstheme="minorHAnsi"/>
          <w:sz w:val="22"/>
          <w:szCs w:val="22"/>
        </w:rPr>
      </w:pPr>
      <w:r w:rsidRPr="004B7A97">
        <w:rPr>
          <w:rFonts w:ascii="Ubuntu" w:hAnsi="Ubuntu" w:cstheme="minorHAnsi"/>
          <w:sz w:val="22"/>
          <w:szCs w:val="22"/>
        </w:rPr>
        <w:t xml:space="preserve">Clause 6.3 (e) – Clarifies the professional lines of accountability for professionals working with in the NHS Executives. Nurses and Midwives are professionally accountable to the Chief Nursing Officer (Welsh Government), AHPs are </w:t>
      </w:r>
      <w:r w:rsidRPr="004B7A97">
        <w:rPr>
          <w:rFonts w:ascii="Ubuntu" w:hAnsi="Ubuntu" w:cstheme="minorHAnsi"/>
          <w:sz w:val="22"/>
          <w:szCs w:val="22"/>
        </w:rPr>
        <w:lastRenderedPageBreak/>
        <w:t xml:space="preserve">professionally accountable to Chief Allied Health Professionals Advisor (Welsh Government), </w:t>
      </w:r>
      <w:r w:rsidR="00866FB4" w:rsidRPr="004B7A97">
        <w:rPr>
          <w:rFonts w:ascii="Ubuntu" w:hAnsi="Ubuntu" w:cstheme="minorHAnsi"/>
          <w:sz w:val="22"/>
          <w:szCs w:val="22"/>
        </w:rPr>
        <w:t>d</w:t>
      </w:r>
      <w:r w:rsidRPr="004B7A97">
        <w:rPr>
          <w:rFonts w:ascii="Ubuntu" w:hAnsi="Ubuntu" w:cstheme="minorHAnsi"/>
          <w:sz w:val="22"/>
          <w:szCs w:val="22"/>
        </w:rPr>
        <w:t xml:space="preserve">octors who are PHW employees within the NHS Executive are professionally accountable to the PHW Medical Director, </w:t>
      </w:r>
      <w:r w:rsidR="00866FB4" w:rsidRPr="004B7A97">
        <w:rPr>
          <w:rFonts w:ascii="Ubuntu" w:hAnsi="Ubuntu" w:cstheme="minorHAnsi"/>
          <w:sz w:val="22"/>
          <w:szCs w:val="22"/>
        </w:rPr>
        <w:t>d</w:t>
      </w:r>
      <w:r w:rsidRPr="004B7A97">
        <w:rPr>
          <w:rFonts w:ascii="Ubuntu" w:hAnsi="Ubuntu" w:cstheme="minorHAnsi"/>
          <w:sz w:val="22"/>
          <w:szCs w:val="22"/>
        </w:rPr>
        <w:t xml:space="preserve">octors who work in the NHS Executive but are employed by other health bodies, are accountable to their designated lead and employing organisation. For any other professionals, the onus has been placed on the NHS Executive to ensure professional lines of supervision and accountability are put in place. </w:t>
      </w:r>
    </w:p>
    <w:p w14:paraId="49E79599" w14:textId="77777777" w:rsidR="00696D1F" w:rsidRPr="004B7A97" w:rsidRDefault="00696D1F" w:rsidP="00866FB4">
      <w:pPr>
        <w:jc w:val="both"/>
        <w:rPr>
          <w:rFonts w:ascii="Ubuntu" w:hAnsi="Ubuntu" w:cstheme="minorHAnsi"/>
          <w:sz w:val="22"/>
          <w:szCs w:val="22"/>
        </w:rPr>
      </w:pPr>
    </w:p>
    <w:p w14:paraId="5462E4E6" w14:textId="77777777" w:rsidR="00696D1F" w:rsidRPr="004B7A97" w:rsidRDefault="00696D1F" w:rsidP="00866FB4">
      <w:pPr>
        <w:numPr>
          <w:ilvl w:val="0"/>
          <w:numId w:val="9"/>
        </w:numPr>
        <w:jc w:val="both"/>
        <w:rPr>
          <w:rFonts w:ascii="Ubuntu" w:hAnsi="Ubuntu" w:cstheme="minorHAnsi"/>
          <w:sz w:val="22"/>
          <w:szCs w:val="22"/>
        </w:rPr>
      </w:pPr>
      <w:r w:rsidRPr="004B7A97">
        <w:rPr>
          <w:rFonts w:ascii="Ubuntu" w:hAnsi="Ubuntu" w:cstheme="minorHAnsi"/>
          <w:sz w:val="22"/>
          <w:szCs w:val="22"/>
        </w:rPr>
        <w:t>Clause 6.3 (g) – Changes the due date for the Annual Assurance Statement from the NHS Executive to ensure it is in place in time for the May Audit and Corporate Governance Committee.</w:t>
      </w:r>
    </w:p>
    <w:p w14:paraId="70F42EFB" w14:textId="77777777" w:rsidR="00696D1F" w:rsidRPr="004B7A97" w:rsidRDefault="00696D1F" w:rsidP="00866FB4">
      <w:pPr>
        <w:jc w:val="both"/>
        <w:rPr>
          <w:rFonts w:ascii="Ubuntu" w:hAnsi="Ubuntu" w:cstheme="minorHAnsi"/>
          <w:sz w:val="22"/>
          <w:szCs w:val="22"/>
        </w:rPr>
      </w:pPr>
    </w:p>
    <w:p w14:paraId="62BB54CF" w14:textId="77777777" w:rsidR="00696D1F" w:rsidRPr="004B7A97" w:rsidRDefault="00696D1F" w:rsidP="00866FB4">
      <w:pPr>
        <w:numPr>
          <w:ilvl w:val="0"/>
          <w:numId w:val="9"/>
        </w:numPr>
        <w:jc w:val="both"/>
        <w:rPr>
          <w:rFonts w:ascii="Ubuntu" w:hAnsi="Ubuntu" w:cstheme="minorHAnsi"/>
          <w:sz w:val="22"/>
          <w:szCs w:val="22"/>
        </w:rPr>
      </w:pPr>
      <w:r w:rsidRPr="004B7A97">
        <w:rPr>
          <w:rFonts w:ascii="Ubuntu" w:hAnsi="Ubuntu" w:cstheme="minorHAnsi"/>
          <w:sz w:val="22"/>
          <w:szCs w:val="22"/>
        </w:rPr>
        <w:t xml:space="preserve">Clause 6.3 (h) – Requires the NHS Executive to maintain their own risk registers. </w:t>
      </w:r>
    </w:p>
    <w:p w14:paraId="47B16C54" w14:textId="77777777" w:rsidR="00696D1F" w:rsidRPr="004B7A97" w:rsidRDefault="00696D1F" w:rsidP="00866FB4">
      <w:pPr>
        <w:jc w:val="both"/>
        <w:rPr>
          <w:rFonts w:ascii="Ubuntu" w:hAnsi="Ubuntu" w:cstheme="minorHAnsi"/>
          <w:sz w:val="22"/>
          <w:szCs w:val="22"/>
        </w:rPr>
      </w:pPr>
    </w:p>
    <w:p w14:paraId="7C95B844" w14:textId="77777777" w:rsidR="00696D1F" w:rsidRPr="004B7A97" w:rsidRDefault="00696D1F" w:rsidP="00866FB4">
      <w:pPr>
        <w:numPr>
          <w:ilvl w:val="0"/>
          <w:numId w:val="9"/>
        </w:numPr>
        <w:jc w:val="both"/>
        <w:rPr>
          <w:rFonts w:ascii="Ubuntu" w:hAnsi="Ubuntu" w:cstheme="minorHAnsi"/>
          <w:sz w:val="22"/>
          <w:szCs w:val="22"/>
        </w:rPr>
      </w:pPr>
      <w:r w:rsidRPr="004B7A97">
        <w:rPr>
          <w:rFonts w:ascii="Ubuntu" w:hAnsi="Ubuntu" w:cstheme="minorHAnsi"/>
          <w:sz w:val="22"/>
          <w:szCs w:val="22"/>
        </w:rPr>
        <w:t xml:space="preserve">Clause 6.3 (i) – Requires data controller and data sharing agreements between PHW and the NHS Executive / Welsh Government, to be reviewed annually. </w:t>
      </w:r>
    </w:p>
    <w:p w14:paraId="16CAFC2C" w14:textId="77777777" w:rsidR="00696D1F" w:rsidRPr="004B7A97" w:rsidRDefault="00696D1F" w:rsidP="00866FB4">
      <w:pPr>
        <w:jc w:val="both"/>
        <w:rPr>
          <w:rFonts w:ascii="Ubuntu" w:hAnsi="Ubuntu" w:cstheme="minorHAnsi"/>
          <w:sz w:val="22"/>
          <w:szCs w:val="22"/>
        </w:rPr>
      </w:pPr>
    </w:p>
    <w:p w14:paraId="247B9DF0" w14:textId="3E90A539" w:rsidR="00CA5D50" w:rsidRPr="004B7A97" w:rsidRDefault="00CA5D50" w:rsidP="00866FB4">
      <w:pPr>
        <w:jc w:val="both"/>
        <w:rPr>
          <w:rFonts w:ascii="Ubuntu" w:hAnsi="Ubuntu" w:cstheme="minorHAnsi"/>
          <w:sz w:val="22"/>
          <w:szCs w:val="22"/>
        </w:rPr>
      </w:pPr>
      <w:r w:rsidRPr="004B7A97">
        <w:rPr>
          <w:rFonts w:ascii="Ubuntu" w:hAnsi="Ubuntu" w:cstheme="minorHAnsi"/>
          <w:sz w:val="22"/>
          <w:szCs w:val="22"/>
        </w:rPr>
        <w:t xml:space="preserve">These improved provisions have strengthened the governance and assurance levels to the extent the </w:t>
      </w:r>
      <w:r w:rsidR="002313E3" w:rsidRPr="004B7A97">
        <w:rPr>
          <w:rFonts w:ascii="Ubuntu" w:hAnsi="Ubuntu" w:cstheme="minorHAnsi"/>
          <w:sz w:val="22"/>
          <w:szCs w:val="22"/>
        </w:rPr>
        <w:t xml:space="preserve">existing corporate risk around hosting assurance can be proposed for closure. </w:t>
      </w:r>
    </w:p>
    <w:p w14:paraId="24412E3D" w14:textId="77777777" w:rsidR="002313E3" w:rsidRPr="004B7A97" w:rsidRDefault="002313E3" w:rsidP="00866FB4">
      <w:pPr>
        <w:jc w:val="both"/>
        <w:rPr>
          <w:rFonts w:ascii="Ubuntu" w:hAnsi="Ubuntu" w:cstheme="minorHAnsi"/>
          <w:sz w:val="22"/>
          <w:szCs w:val="22"/>
        </w:rPr>
      </w:pPr>
    </w:p>
    <w:p w14:paraId="19E1E3B7" w14:textId="0ECA0CA9" w:rsidR="002313E3" w:rsidRPr="004B7A97" w:rsidRDefault="002313E3" w:rsidP="00866FB4">
      <w:pPr>
        <w:jc w:val="both"/>
        <w:rPr>
          <w:rFonts w:ascii="Ubuntu" w:hAnsi="Ubuntu" w:cstheme="minorHAnsi"/>
          <w:sz w:val="22"/>
          <w:szCs w:val="22"/>
        </w:rPr>
      </w:pPr>
      <w:r w:rsidRPr="004B7A97">
        <w:rPr>
          <w:rFonts w:ascii="Ubuntu" w:hAnsi="Ubuntu" w:cstheme="minorHAnsi"/>
          <w:sz w:val="22"/>
          <w:szCs w:val="22"/>
        </w:rPr>
        <w:t xml:space="preserve">The Assurance Schedule and the Internal Audit provisions provide </w:t>
      </w:r>
      <w:r w:rsidR="00427100" w:rsidRPr="004B7A97">
        <w:rPr>
          <w:rFonts w:ascii="Ubuntu" w:hAnsi="Ubuntu" w:cstheme="minorHAnsi"/>
          <w:sz w:val="22"/>
          <w:szCs w:val="22"/>
        </w:rPr>
        <w:t>a robust assurance process</w:t>
      </w:r>
      <w:r w:rsidR="00866FB4" w:rsidRPr="004B7A97">
        <w:rPr>
          <w:rFonts w:ascii="Ubuntu" w:hAnsi="Ubuntu" w:cstheme="minorHAnsi"/>
          <w:sz w:val="22"/>
          <w:szCs w:val="22"/>
        </w:rPr>
        <w:t>es</w:t>
      </w:r>
      <w:r w:rsidR="00427100" w:rsidRPr="004B7A97">
        <w:rPr>
          <w:rFonts w:ascii="Ubuntu" w:hAnsi="Ubuntu" w:cstheme="minorHAnsi"/>
          <w:sz w:val="22"/>
          <w:szCs w:val="22"/>
        </w:rPr>
        <w:t>.</w:t>
      </w:r>
    </w:p>
    <w:p w14:paraId="6248074F" w14:textId="77777777" w:rsidR="00427100" w:rsidRPr="004B7A97" w:rsidRDefault="00427100" w:rsidP="00866FB4">
      <w:pPr>
        <w:jc w:val="both"/>
        <w:rPr>
          <w:rFonts w:ascii="Ubuntu" w:hAnsi="Ubuntu" w:cstheme="minorHAnsi"/>
          <w:sz w:val="22"/>
          <w:szCs w:val="22"/>
        </w:rPr>
      </w:pPr>
    </w:p>
    <w:p w14:paraId="2F6D5DBC" w14:textId="1647AC0D" w:rsidR="00427100" w:rsidRPr="004B7A97" w:rsidRDefault="00427100" w:rsidP="00866FB4">
      <w:pPr>
        <w:jc w:val="both"/>
        <w:rPr>
          <w:rFonts w:ascii="Ubuntu" w:hAnsi="Ubuntu" w:cstheme="minorHAnsi"/>
          <w:sz w:val="22"/>
          <w:szCs w:val="22"/>
        </w:rPr>
      </w:pPr>
      <w:r w:rsidRPr="004B7A97">
        <w:rPr>
          <w:rFonts w:ascii="Ubuntu" w:hAnsi="Ubuntu" w:cstheme="minorHAnsi"/>
          <w:sz w:val="22"/>
          <w:szCs w:val="22"/>
        </w:rPr>
        <w:t xml:space="preserve">There are two matters which remain outstanding and the Board is asked to approve </w:t>
      </w:r>
      <w:r w:rsidR="00FE100E" w:rsidRPr="004B7A97">
        <w:rPr>
          <w:rFonts w:ascii="Ubuntu" w:hAnsi="Ubuntu" w:cstheme="minorHAnsi"/>
          <w:sz w:val="22"/>
          <w:szCs w:val="22"/>
        </w:rPr>
        <w:t>the Hosting Agreement subject to these matters being resolved prior to 31</w:t>
      </w:r>
      <w:r w:rsidR="00FE100E" w:rsidRPr="004B7A97">
        <w:rPr>
          <w:rFonts w:ascii="Ubuntu" w:hAnsi="Ubuntu" w:cstheme="minorHAnsi"/>
          <w:sz w:val="22"/>
          <w:szCs w:val="22"/>
          <w:vertAlign w:val="superscript"/>
        </w:rPr>
        <w:t>st</w:t>
      </w:r>
      <w:r w:rsidR="00FE100E" w:rsidRPr="004B7A97">
        <w:rPr>
          <w:rFonts w:ascii="Ubuntu" w:hAnsi="Ubuntu" w:cstheme="minorHAnsi"/>
          <w:sz w:val="22"/>
          <w:szCs w:val="22"/>
        </w:rPr>
        <w:t xml:space="preserve"> March 2025;</w:t>
      </w:r>
    </w:p>
    <w:p w14:paraId="5B12D041" w14:textId="77777777" w:rsidR="00FE100E" w:rsidRPr="004B7A97" w:rsidRDefault="00FE100E" w:rsidP="00866FB4">
      <w:pPr>
        <w:jc w:val="both"/>
        <w:rPr>
          <w:rFonts w:ascii="Ubuntu" w:hAnsi="Ubuntu" w:cstheme="minorHAnsi"/>
          <w:sz w:val="22"/>
          <w:szCs w:val="22"/>
        </w:rPr>
      </w:pPr>
    </w:p>
    <w:p w14:paraId="64B020AD" w14:textId="5D6931DC" w:rsidR="00FE100E" w:rsidRPr="004B7A97" w:rsidRDefault="00FE100E" w:rsidP="00866FB4">
      <w:pPr>
        <w:numPr>
          <w:ilvl w:val="0"/>
          <w:numId w:val="9"/>
        </w:numPr>
        <w:jc w:val="both"/>
        <w:rPr>
          <w:rFonts w:ascii="Ubuntu" w:hAnsi="Ubuntu" w:cstheme="minorHAnsi"/>
          <w:sz w:val="22"/>
          <w:szCs w:val="22"/>
        </w:rPr>
      </w:pPr>
      <w:r w:rsidRPr="004B7A97">
        <w:rPr>
          <w:rFonts w:ascii="Ubuntu" w:hAnsi="Ubuntu" w:cstheme="minorHAnsi"/>
          <w:sz w:val="22"/>
          <w:szCs w:val="22"/>
        </w:rPr>
        <w:t xml:space="preserve">A clause has been requested to clarify the role of the Deputy Chief Executive of NHS Wales in the </w:t>
      </w:r>
      <w:r w:rsidR="00E93480" w:rsidRPr="004B7A97">
        <w:rPr>
          <w:rFonts w:ascii="Ubuntu" w:hAnsi="Ubuntu" w:cstheme="minorHAnsi"/>
          <w:sz w:val="22"/>
          <w:szCs w:val="22"/>
        </w:rPr>
        <w:t xml:space="preserve">operation of the NHS Executive and the hosted relationship. </w:t>
      </w:r>
    </w:p>
    <w:p w14:paraId="58378966" w14:textId="77777777" w:rsidR="00E93480" w:rsidRPr="004B7A97" w:rsidRDefault="00E93480" w:rsidP="00866FB4">
      <w:pPr>
        <w:ind w:left="720"/>
        <w:jc w:val="both"/>
        <w:rPr>
          <w:rFonts w:ascii="Ubuntu" w:hAnsi="Ubuntu" w:cstheme="minorHAnsi"/>
          <w:b/>
          <w:bCs/>
          <w:sz w:val="22"/>
          <w:szCs w:val="22"/>
          <w:u w:val="single"/>
        </w:rPr>
      </w:pPr>
    </w:p>
    <w:p w14:paraId="0438D404" w14:textId="6729F184" w:rsidR="00696D1F" w:rsidRPr="004B7A97" w:rsidRDefault="00696D1F" w:rsidP="00866FB4">
      <w:pPr>
        <w:numPr>
          <w:ilvl w:val="0"/>
          <w:numId w:val="9"/>
        </w:numPr>
        <w:jc w:val="both"/>
        <w:rPr>
          <w:rFonts w:ascii="Ubuntu" w:hAnsi="Ubuntu" w:cstheme="minorHAnsi"/>
          <w:b/>
          <w:bCs/>
          <w:sz w:val="22"/>
          <w:szCs w:val="22"/>
          <w:u w:val="single"/>
        </w:rPr>
      </w:pPr>
      <w:r w:rsidRPr="004B7A97">
        <w:rPr>
          <w:rFonts w:ascii="Ubuntu" w:hAnsi="Ubuntu" w:cstheme="minorHAnsi"/>
          <w:sz w:val="22"/>
          <w:szCs w:val="22"/>
        </w:rPr>
        <w:t>Clause 7.6 – This</w:t>
      </w:r>
      <w:r w:rsidR="00E93480" w:rsidRPr="004B7A97">
        <w:rPr>
          <w:rFonts w:ascii="Ubuntu" w:hAnsi="Ubuntu" w:cstheme="minorHAnsi"/>
          <w:sz w:val="22"/>
          <w:szCs w:val="22"/>
        </w:rPr>
        <w:t xml:space="preserve"> </w:t>
      </w:r>
      <w:r w:rsidRPr="004B7A97">
        <w:rPr>
          <w:rFonts w:ascii="Ubuntu" w:hAnsi="Ubuntu" w:cstheme="minorHAnsi"/>
          <w:sz w:val="22"/>
          <w:szCs w:val="22"/>
        </w:rPr>
        <w:t xml:space="preserve">clause provides for the annual levy. </w:t>
      </w:r>
      <w:r w:rsidR="00E93480" w:rsidRPr="004B7A97">
        <w:rPr>
          <w:rFonts w:ascii="Ubuntu" w:hAnsi="Ubuntu" w:cstheme="minorHAnsi"/>
          <w:sz w:val="22"/>
          <w:szCs w:val="22"/>
        </w:rPr>
        <w:t xml:space="preserve">PHW has requested a </w:t>
      </w:r>
      <w:r w:rsidRPr="004B7A97">
        <w:rPr>
          <w:rFonts w:ascii="Ubuntu" w:hAnsi="Ubuntu" w:cstheme="minorHAnsi"/>
          <w:sz w:val="22"/>
          <w:szCs w:val="22"/>
        </w:rPr>
        <w:t>provision</w:t>
      </w:r>
      <w:r w:rsidR="00E85023" w:rsidRPr="004B7A97">
        <w:rPr>
          <w:rFonts w:ascii="Ubuntu" w:hAnsi="Ubuntu" w:cstheme="minorHAnsi"/>
          <w:sz w:val="22"/>
          <w:szCs w:val="22"/>
        </w:rPr>
        <w:t xml:space="preserve"> that the inflationary uplift received by NHS bodies each year </w:t>
      </w:r>
      <w:r w:rsidR="00391BC3" w:rsidRPr="004B7A97">
        <w:rPr>
          <w:rFonts w:ascii="Ubuntu" w:hAnsi="Ubuntu" w:cstheme="minorHAnsi"/>
          <w:sz w:val="22"/>
          <w:szCs w:val="22"/>
        </w:rPr>
        <w:t xml:space="preserve">should be </w:t>
      </w:r>
      <w:r w:rsidR="00E85023" w:rsidRPr="004B7A97">
        <w:rPr>
          <w:rFonts w:ascii="Ubuntu" w:hAnsi="Ubuntu" w:cstheme="minorHAnsi"/>
          <w:sz w:val="22"/>
          <w:szCs w:val="22"/>
        </w:rPr>
        <w:t xml:space="preserve">a factor to consider </w:t>
      </w:r>
      <w:r w:rsidR="00391BC3" w:rsidRPr="004B7A97">
        <w:rPr>
          <w:rFonts w:ascii="Ubuntu" w:hAnsi="Ubuntu" w:cstheme="minorHAnsi"/>
          <w:sz w:val="22"/>
          <w:szCs w:val="22"/>
        </w:rPr>
        <w:t xml:space="preserve">when agreeing the </w:t>
      </w:r>
      <w:r w:rsidR="00E85023" w:rsidRPr="004B7A97">
        <w:rPr>
          <w:rFonts w:ascii="Ubuntu" w:hAnsi="Ubuntu" w:cstheme="minorHAnsi"/>
          <w:sz w:val="22"/>
          <w:szCs w:val="22"/>
        </w:rPr>
        <w:t xml:space="preserve">base levy. </w:t>
      </w:r>
      <w:r w:rsidRPr="004B7A97">
        <w:rPr>
          <w:rFonts w:ascii="Ubuntu" w:hAnsi="Ubuntu" w:cstheme="minorHAnsi"/>
          <w:sz w:val="22"/>
          <w:szCs w:val="22"/>
        </w:rPr>
        <w:t xml:space="preserve"> This is still being considered by the NHS Executive.</w:t>
      </w:r>
      <w:r w:rsidR="00E85023" w:rsidRPr="004B7A97">
        <w:rPr>
          <w:rFonts w:ascii="Ubuntu" w:hAnsi="Ubuntu" w:cstheme="minorHAnsi"/>
          <w:sz w:val="22"/>
          <w:szCs w:val="22"/>
        </w:rPr>
        <w:t xml:space="preserve"> It was however the basis of the base levy uplift for 20</w:t>
      </w:r>
      <w:r w:rsidR="001A7BD3" w:rsidRPr="004B7A97">
        <w:rPr>
          <w:rFonts w:ascii="Ubuntu" w:hAnsi="Ubuntu" w:cstheme="minorHAnsi"/>
          <w:sz w:val="22"/>
          <w:szCs w:val="22"/>
        </w:rPr>
        <w:t>24/25 and is also the basis of the proposal for the base levy uplift for 2025/26.</w:t>
      </w:r>
      <w:r w:rsidRPr="004B7A97">
        <w:rPr>
          <w:rFonts w:ascii="Ubuntu" w:hAnsi="Ubuntu" w:cstheme="minorHAnsi"/>
          <w:b/>
          <w:bCs/>
          <w:sz w:val="22"/>
          <w:szCs w:val="22"/>
          <w:u w:val="single"/>
        </w:rPr>
        <w:t xml:space="preserve"> </w:t>
      </w:r>
    </w:p>
    <w:p w14:paraId="641202BF" w14:textId="77777777" w:rsidR="00AA6E80" w:rsidRPr="004B7A97" w:rsidRDefault="00AA6E80" w:rsidP="00866FB4">
      <w:pPr>
        <w:jc w:val="both"/>
        <w:rPr>
          <w:rFonts w:ascii="Ubuntu" w:hAnsi="Ubuntu" w:cstheme="minorHAnsi"/>
          <w:sz w:val="22"/>
          <w:szCs w:val="22"/>
        </w:rPr>
      </w:pPr>
    </w:p>
    <w:p w14:paraId="0AB6A8F6" w14:textId="2CC426DC" w:rsidR="001A7BD3" w:rsidRPr="004B7A97" w:rsidRDefault="001A7BD3" w:rsidP="00993830">
      <w:pPr>
        <w:pStyle w:val="ListParagraph"/>
        <w:numPr>
          <w:ilvl w:val="0"/>
          <w:numId w:val="2"/>
        </w:numPr>
        <w:jc w:val="both"/>
        <w:rPr>
          <w:rFonts w:ascii="Ubuntu" w:hAnsi="Ubuntu" w:cstheme="minorHAnsi"/>
          <w:b/>
          <w:bCs/>
          <w:sz w:val="22"/>
        </w:rPr>
      </w:pPr>
      <w:r w:rsidRPr="004B7A97">
        <w:rPr>
          <w:rFonts w:ascii="Ubuntu" w:hAnsi="Ubuntu" w:cstheme="minorHAnsi"/>
          <w:b/>
          <w:bCs/>
          <w:sz w:val="22"/>
        </w:rPr>
        <w:t>The Hosting Levy / Hosting Fee</w:t>
      </w:r>
    </w:p>
    <w:p w14:paraId="748FF629" w14:textId="77777777" w:rsidR="001A7BD3" w:rsidRPr="004B7A97" w:rsidRDefault="001A7BD3" w:rsidP="00866FB4">
      <w:pPr>
        <w:jc w:val="both"/>
        <w:rPr>
          <w:rFonts w:ascii="Ubuntu" w:hAnsi="Ubuntu" w:cstheme="minorHAnsi"/>
          <w:b/>
          <w:bCs/>
          <w:sz w:val="22"/>
          <w:szCs w:val="22"/>
        </w:rPr>
      </w:pPr>
    </w:p>
    <w:p w14:paraId="2256CFB1" w14:textId="77247D5F" w:rsidR="002348EB" w:rsidRPr="004B7A97" w:rsidRDefault="001A7BD3" w:rsidP="00866FB4">
      <w:pPr>
        <w:jc w:val="both"/>
        <w:rPr>
          <w:rFonts w:ascii="Ubuntu" w:hAnsi="Ubuntu" w:cstheme="minorHAnsi"/>
          <w:sz w:val="22"/>
          <w:szCs w:val="22"/>
        </w:rPr>
      </w:pPr>
      <w:r w:rsidRPr="004B7A97">
        <w:rPr>
          <w:rFonts w:ascii="Ubuntu" w:hAnsi="Ubuntu" w:cstheme="minorHAnsi"/>
          <w:sz w:val="22"/>
          <w:szCs w:val="22"/>
        </w:rPr>
        <w:t xml:space="preserve">The hosting levy is made up of the </w:t>
      </w:r>
      <w:r w:rsidR="00144FB8" w:rsidRPr="004B7A97">
        <w:rPr>
          <w:rFonts w:ascii="Ubuntu" w:hAnsi="Ubuntu" w:cstheme="minorHAnsi"/>
          <w:sz w:val="22"/>
          <w:szCs w:val="22"/>
        </w:rPr>
        <w:t>base hosting fee and any additionally agreed hosting costs (predominantly PHW staff costs)</w:t>
      </w:r>
      <w:r w:rsidR="002348EB" w:rsidRPr="004B7A97">
        <w:rPr>
          <w:rFonts w:ascii="Ubuntu" w:hAnsi="Ubuntu" w:cstheme="minorHAnsi"/>
          <w:sz w:val="22"/>
          <w:szCs w:val="22"/>
        </w:rPr>
        <w:t xml:space="preserve"> required to deliver the hosting function</w:t>
      </w:r>
      <w:r w:rsidR="00A825E8" w:rsidRPr="004B7A97">
        <w:rPr>
          <w:rFonts w:ascii="Ubuntu" w:hAnsi="Ubuntu" w:cstheme="minorHAnsi"/>
          <w:sz w:val="22"/>
          <w:szCs w:val="22"/>
        </w:rPr>
        <w:t>s</w:t>
      </w:r>
      <w:r w:rsidR="002348EB" w:rsidRPr="004B7A97">
        <w:rPr>
          <w:rFonts w:ascii="Ubuntu" w:hAnsi="Ubuntu" w:cstheme="minorHAnsi"/>
          <w:sz w:val="22"/>
          <w:szCs w:val="22"/>
        </w:rPr>
        <w:t xml:space="preserve">. </w:t>
      </w:r>
    </w:p>
    <w:p w14:paraId="492F3C37" w14:textId="77777777" w:rsidR="002348EB" w:rsidRPr="004B7A97" w:rsidRDefault="002348EB" w:rsidP="00866FB4">
      <w:pPr>
        <w:jc w:val="both"/>
        <w:rPr>
          <w:rFonts w:ascii="Ubuntu" w:hAnsi="Ubuntu" w:cstheme="minorHAnsi"/>
          <w:sz w:val="22"/>
          <w:szCs w:val="22"/>
        </w:rPr>
      </w:pPr>
    </w:p>
    <w:p w14:paraId="4FAAD87C" w14:textId="77777777" w:rsidR="00E223F0" w:rsidRPr="004B7A97" w:rsidRDefault="002348EB" w:rsidP="00866FB4">
      <w:pPr>
        <w:jc w:val="both"/>
        <w:rPr>
          <w:rFonts w:ascii="Ubuntu" w:hAnsi="Ubuntu" w:cstheme="minorHAnsi"/>
          <w:sz w:val="22"/>
          <w:szCs w:val="22"/>
        </w:rPr>
      </w:pPr>
      <w:r w:rsidRPr="004B7A97">
        <w:rPr>
          <w:rFonts w:ascii="Ubuntu" w:hAnsi="Ubuntu" w:cstheme="minorHAnsi"/>
          <w:sz w:val="22"/>
          <w:szCs w:val="22"/>
        </w:rPr>
        <w:t>The base lev</w:t>
      </w:r>
      <w:r w:rsidR="00100CFD" w:rsidRPr="004B7A97">
        <w:rPr>
          <w:rFonts w:ascii="Ubuntu" w:hAnsi="Ubuntu" w:cstheme="minorHAnsi"/>
          <w:sz w:val="22"/>
          <w:szCs w:val="22"/>
        </w:rPr>
        <w:t xml:space="preserve">y represents the hosting charges certain functions </w:t>
      </w:r>
      <w:r w:rsidR="00487DAE" w:rsidRPr="004B7A97">
        <w:rPr>
          <w:rFonts w:ascii="Ubuntu" w:hAnsi="Ubuntu" w:cstheme="minorHAnsi"/>
          <w:sz w:val="22"/>
          <w:szCs w:val="22"/>
        </w:rPr>
        <w:t xml:space="preserve">now within the NHS Executive received when they were hosted in other bodies. </w:t>
      </w:r>
    </w:p>
    <w:p w14:paraId="778658C1" w14:textId="77777777" w:rsidR="00E223F0" w:rsidRPr="004B7A97" w:rsidRDefault="00E223F0" w:rsidP="00866FB4">
      <w:pPr>
        <w:jc w:val="both"/>
        <w:rPr>
          <w:rFonts w:ascii="Ubuntu" w:hAnsi="Ubuntu" w:cstheme="minorHAnsi"/>
          <w:sz w:val="22"/>
          <w:szCs w:val="22"/>
        </w:rPr>
      </w:pPr>
    </w:p>
    <w:p w14:paraId="610CCEAC" w14:textId="77777777" w:rsidR="00AC0B07" w:rsidRPr="004B7A97" w:rsidRDefault="00E223F0" w:rsidP="00866FB4">
      <w:pPr>
        <w:jc w:val="both"/>
        <w:rPr>
          <w:rFonts w:ascii="Ubuntu" w:hAnsi="Ubuntu" w:cstheme="minorHAnsi"/>
          <w:sz w:val="22"/>
          <w:szCs w:val="22"/>
        </w:rPr>
      </w:pPr>
      <w:r w:rsidRPr="004B7A97">
        <w:rPr>
          <w:rFonts w:ascii="Ubuntu" w:hAnsi="Ubuntu" w:cstheme="minorHAnsi"/>
          <w:sz w:val="22"/>
          <w:szCs w:val="22"/>
        </w:rPr>
        <w:t xml:space="preserve">For 2024/25, this base levy was increased by </w:t>
      </w:r>
      <w:r w:rsidR="00BF73D9" w:rsidRPr="004B7A97">
        <w:rPr>
          <w:rFonts w:ascii="Ubuntu" w:hAnsi="Ubuntu" w:cstheme="minorHAnsi"/>
          <w:sz w:val="22"/>
          <w:szCs w:val="22"/>
        </w:rPr>
        <w:t xml:space="preserve">3.67% to reflect the inflationary pressure uplift awarded to Health Boards within the same financial year. </w:t>
      </w:r>
      <w:r w:rsidR="006B1145" w:rsidRPr="004B7A97">
        <w:rPr>
          <w:rFonts w:ascii="Ubuntu" w:hAnsi="Ubuntu" w:cstheme="minorHAnsi"/>
          <w:sz w:val="22"/>
          <w:szCs w:val="22"/>
        </w:rPr>
        <w:t xml:space="preserve">For 2025/26, it is proposed this sum is further increased by 1.77% </w:t>
      </w:r>
      <w:r w:rsidR="00AC0B07" w:rsidRPr="004B7A97">
        <w:rPr>
          <w:rFonts w:ascii="Ubuntu" w:hAnsi="Ubuntu" w:cstheme="minorHAnsi"/>
          <w:sz w:val="22"/>
          <w:szCs w:val="22"/>
        </w:rPr>
        <w:t xml:space="preserve">to reflect the uplift being applied. </w:t>
      </w:r>
    </w:p>
    <w:p w14:paraId="0FDF3EFB" w14:textId="77777777" w:rsidR="00AC0B07" w:rsidRPr="004B7A97" w:rsidRDefault="00AC0B07" w:rsidP="00866FB4">
      <w:pPr>
        <w:jc w:val="both"/>
        <w:rPr>
          <w:rFonts w:ascii="Ubuntu" w:hAnsi="Ubuntu" w:cstheme="minorHAnsi"/>
          <w:sz w:val="22"/>
          <w:szCs w:val="22"/>
        </w:rPr>
      </w:pPr>
    </w:p>
    <w:p w14:paraId="7505E7AC" w14:textId="77777777" w:rsidR="007A281B" w:rsidRPr="004B7A97" w:rsidRDefault="00AC0B07" w:rsidP="00866FB4">
      <w:pPr>
        <w:jc w:val="both"/>
        <w:rPr>
          <w:rFonts w:ascii="Ubuntu" w:hAnsi="Ubuntu" w:cstheme="minorHAnsi"/>
          <w:sz w:val="22"/>
          <w:szCs w:val="22"/>
        </w:rPr>
      </w:pPr>
      <w:r w:rsidRPr="004B7A97">
        <w:rPr>
          <w:rFonts w:ascii="Ubuntu" w:hAnsi="Ubuntu" w:cstheme="minorHAnsi"/>
          <w:sz w:val="22"/>
          <w:szCs w:val="22"/>
        </w:rPr>
        <w:t xml:space="preserve">In terms of additional staff costs, these are made up of recurrent staff costs from 2024/25 rolling into </w:t>
      </w:r>
      <w:r w:rsidR="007A281B" w:rsidRPr="004B7A97">
        <w:rPr>
          <w:rFonts w:ascii="Ubuntu" w:hAnsi="Ubuntu" w:cstheme="minorHAnsi"/>
          <w:sz w:val="22"/>
          <w:szCs w:val="22"/>
        </w:rPr>
        <w:t xml:space="preserve">2025/26, as well as proposed additional resourcing requirements for 2025/26. </w:t>
      </w:r>
    </w:p>
    <w:p w14:paraId="4E5E8F3D" w14:textId="77777777" w:rsidR="007A281B" w:rsidRPr="004B7A97" w:rsidRDefault="007A281B" w:rsidP="00866FB4">
      <w:pPr>
        <w:jc w:val="both"/>
        <w:rPr>
          <w:rFonts w:ascii="Ubuntu" w:hAnsi="Ubuntu" w:cstheme="minorHAnsi"/>
          <w:sz w:val="22"/>
          <w:szCs w:val="22"/>
        </w:rPr>
      </w:pPr>
    </w:p>
    <w:p w14:paraId="41C27943" w14:textId="42080EBD" w:rsidR="007A281B" w:rsidRPr="004B7A97" w:rsidRDefault="007A281B" w:rsidP="00866FB4">
      <w:pPr>
        <w:jc w:val="both"/>
        <w:rPr>
          <w:rFonts w:ascii="Ubuntu" w:hAnsi="Ubuntu" w:cstheme="minorHAnsi"/>
          <w:sz w:val="22"/>
          <w:szCs w:val="22"/>
        </w:rPr>
      </w:pPr>
      <w:r w:rsidRPr="004B7A97">
        <w:rPr>
          <w:rFonts w:ascii="Ubuntu" w:hAnsi="Ubuntu" w:cstheme="minorHAnsi"/>
          <w:sz w:val="22"/>
          <w:szCs w:val="22"/>
        </w:rPr>
        <w:t>The table below sets these costs out</w:t>
      </w:r>
      <w:r w:rsidR="00314288" w:rsidRPr="004B7A97">
        <w:rPr>
          <w:rFonts w:ascii="Ubuntu" w:hAnsi="Ubuntu" w:cstheme="minorHAnsi"/>
          <w:sz w:val="22"/>
          <w:szCs w:val="22"/>
        </w:rPr>
        <w:t xml:space="preserve"> (updated to reflect current salary costs)</w:t>
      </w:r>
      <w:r w:rsidRPr="004B7A97">
        <w:rPr>
          <w:rFonts w:ascii="Ubuntu" w:hAnsi="Ubuntu" w:cstheme="minorHAnsi"/>
          <w:sz w:val="22"/>
          <w:szCs w:val="22"/>
        </w:rPr>
        <w:t xml:space="preserve">: </w:t>
      </w:r>
    </w:p>
    <w:p w14:paraId="6657901C" w14:textId="77777777" w:rsidR="00314288" w:rsidRDefault="00314288" w:rsidP="00A43A84">
      <w:pPr>
        <w:rPr>
          <w:rFonts w:ascii="Ubuntu" w:hAnsi="Ubuntu" w:cstheme="minorHAnsi"/>
          <w:b/>
          <w:bCs/>
          <w:sz w:val="22"/>
          <w:szCs w:val="22"/>
        </w:rPr>
      </w:pPr>
    </w:p>
    <w:p w14:paraId="76D19D54" w14:textId="77777777" w:rsidR="00CB0D9C" w:rsidRDefault="00CB0D9C" w:rsidP="00A43A84">
      <w:pPr>
        <w:rPr>
          <w:rFonts w:ascii="Ubuntu" w:hAnsi="Ubuntu" w:cstheme="minorHAnsi"/>
          <w:b/>
          <w:bCs/>
          <w:sz w:val="22"/>
          <w:szCs w:val="22"/>
        </w:rPr>
      </w:pPr>
    </w:p>
    <w:p w14:paraId="6C1E7FA5" w14:textId="77777777" w:rsidR="00CB0D9C" w:rsidRPr="004B7A97" w:rsidRDefault="00CB0D9C" w:rsidP="00A43A84">
      <w:pPr>
        <w:rPr>
          <w:rFonts w:ascii="Ubuntu" w:hAnsi="Ubuntu" w:cstheme="minorHAnsi"/>
          <w:b/>
          <w:bCs/>
          <w:sz w:val="22"/>
          <w:szCs w:val="22"/>
        </w:rPr>
      </w:pPr>
    </w:p>
    <w:p w14:paraId="3D31F73F" w14:textId="77777777" w:rsidR="00A825E8" w:rsidRPr="004B7A97" w:rsidRDefault="00A825E8" w:rsidP="00A43A84">
      <w:pPr>
        <w:rPr>
          <w:rFonts w:ascii="Ubuntu" w:hAnsi="Ubuntu" w:cstheme="minorHAnsi"/>
          <w:b/>
          <w:bCs/>
          <w:sz w:val="22"/>
          <w:szCs w:val="22"/>
        </w:rPr>
      </w:pPr>
    </w:p>
    <w:p w14:paraId="48407051" w14:textId="77777777" w:rsidR="00314288" w:rsidRPr="004B7A97" w:rsidRDefault="00314288" w:rsidP="00314288">
      <w:pPr>
        <w:rPr>
          <w:rFonts w:ascii="Ubuntu" w:hAnsi="Ubuntu" w:cstheme="minorHAnsi"/>
          <w:b/>
          <w:bCs/>
          <w:sz w:val="22"/>
          <w:szCs w:val="22"/>
          <w:u w:val="single"/>
        </w:rPr>
      </w:pPr>
      <w:r w:rsidRPr="004B7A97">
        <w:rPr>
          <w:rFonts w:ascii="Ubuntu" w:hAnsi="Ubuntu" w:cstheme="minorHAnsi"/>
          <w:b/>
          <w:bCs/>
          <w:sz w:val="22"/>
          <w:szCs w:val="22"/>
          <w:u w:val="single"/>
        </w:rPr>
        <w:lastRenderedPageBreak/>
        <w:t>Levy Proposal for 2025/26</w:t>
      </w:r>
    </w:p>
    <w:tbl>
      <w:tblPr>
        <w:tblW w:w="9755" w:type="dxa"/>
        <w:tblLook w:val="04A0" w:firstRow="1" w:lastRow="0" w:firstColumn="1" w:lastColumn="0" w:noHBand="0" w:noVBand="1"/>
      </w:tblPr>
      <w:tblGrid>
        <w:gridCol w:w="1660"/>
        <w:gridCol w:w="2304"/>
        <w:gridCol w:w="2127"/>
        <w:gridCol w:w="1040"/>
        <w:gridCol w:w="1312"/>
        <w:gridCol w:w="1312"/>
      </w:tblGrid>
      <w:tr w:rsidR="00314288" w:rsidRPr="004B7A97" w14:paraId="724188BE" w14:textId="77777777" w:rsidTr="00CB0D9C">
        <w:trPr>
          <w:trHeight w:val="290"/>
        </w:trPr>
        <w:tc>
          <w:tcPr>
            <w:tcW w:w="1660" w:type="dxa"/>
            <w:tcBorders>
              <w:top w:val="single" w:sz="4" w:space="0" w:color="auto"/>
              <w:left w:val="single" w:sz="4" w:space="0" w:color="auto"/>
              <w:bottom w:val="single" w:sz="4" w:space="0" w:color="auto"/>
              <w:right w:val="single" w:sz="4" w:space="0" w:color="auto"/>
            </w:tcBorders>
            <w:shd w:val="clear" w:color="000000" w:fill="83CCEB"/>
            <w:noWrap/>
            <w:vAlign w:val="bottom"/>
            <w:hideMark/>
          </w:tcPr>
          <w:p w14:paraId="6B21ADB6" w14:textId="77777777" w:rsidR="00314288" w:rsidRPr="004B7A97" w:rsidRDefault="00314288" w:rsidP="00F319D8">
            <w:pPr>
              <w:rPr>
                <w:rFonts w:ascii="Ubuntu" w:eastAsia="Times New Roman" w:hAnsi="Ubuntu" w:cstheme="minorHAnsi"/>
                <w:color w:val="000000"/>
                <w:sz w:val="22"/>
                <w:szCs w:val="22"/>
                <w:lang w:eastAsia="en-GB"/>
              </w:rPr>
            </w:pPr>
            <w:r w:rsidRPr="004B7A97">
              <w:rPr>
                <w:rFonts w:ascii="Ubuntu" w:eastAsia="Times New Roman" w:hAnsi="Ubuntu" w:cstheme="minorHAnsi"/>
                <w:color w:val="000000"/>
                <w:sz w:val="22"/>
                <w:szCs w:val="22"/>
                <w:lang w:eastAsia="en-GB"/>
              </w:rPr>
              <w:t> </w:t>
            </w:r>
          </w:p>
        </w:tc>
        <w:tc>
          <w:tcPr>
            <w:tcW w:w="2304" w:type="dxa"/>
            <w:tcBorders>
              <w:top w:val="single" w:sz="4" w:space="0" w:color="auto"/>
              <w:left w:val="single" w:sz="4" w:space="0" w:color="auto"/>
              <w:bottom w:val="single" w:sz="4" w:space="0" w:color="auto"/>
              <w:right w:val="single" w:sz="4" w:space="0" w:color="auto"/>
            </w:tcBorders>
            <w:shd w:val="clear" w:color="000000" w:fill="83CCEB"/>
            <w:noWrap/>
            <w:vAlign w:val="bottom"/>
            <w:hideMark/>
          </w:tcPr>
          <w:p w14:paraId="06121A9A" w14:textId="6325B5DB" w:rsidR="00314288" w:rsidRPr="004B7A97" w:rsidRDefault="00173181" w:rsidP="00F319D8">
            <w:pPr>
              <w:rPr>
                <w:rFonts w:ascii="Ubuntu" w:eastAsia="Times New Roman" w:hAnsi="Ubuntu" w:cstheme="minorHAnsi"/>
                <w:b/>
                <w:bCs/>
                <w:color w:val="000000"/>
                <w:sz w:val="22"/>
                <w:szCs w:val="22"/>
                <w:lang w:eastAsia="en-GB"/>
              </w:rPr>
            </w:pPr>
            <w:r w:rsidRPr="004B7A97">
              <w:rPr>
                <w:rFonts w:ascii="Ubuntu" w:eastAsia="Times New Roman" w:hAnsi="Ubuntu" w:cstheme="minorHAnsi"/>
                <w:b/>
                <w:bCs/>
                <w:color w:val="000000"/>
                <w:sz w:val="22"/>
                <w:szCs w:val="22"/>
                <w:lang w:eastAsia="en-GB"/>
              </w:rPr>
              <w:t xml:space="preserve">Original Function </w:t>
            </w:r>
          </w:p>
        </w:tc>
        <w:tc>
          <w:tcPr>
            <w:tcW w:w="2127" w:type="dxa"/>
            <w:tcBorders>
              <w:top w:val="single" w:sz="4" w:space="0" w:color="auto"/>
              <w:left w:val="single" w:sz="4" w:space="0" w:color="auto"/>
              <w:bottom w:val="single" w:sz="4" w:space="0" w:color="auto"/>
              <w:right w:val="single" w:sz="4" w:space="0" w:color="auto"/>
            </w:tcBorders>
            <w:shd w:val="clear" w:color="000000" w:fill="83CCEB"/>
            <w:noWrap/>
            <w:vAlign w:val="bottom"/>
          </w:tcPr>
          <w:p w14:paraId="7F93469B" w14:textId="38BE8C18" w:rsidR="00314288" w:rsidRPr="004B7A97" w:rsidRDefault="00314288" w:rsidP="00F319D8">
            <w:pPr>
              <w:rPr>
                <w:rFonts w:ascii="Ubuntu" w:eastAsia="Times New Roman" w:hAnsi="Ubuntu" w:cstheme="minorHAnsi"/>
                <w:b/>
                <w:bCs/>
                <w:color w:val="000000"/>
                <w:sz w:val="22"/>
                <w:szCs w:val="22"/>
                <w:lang w:eastAsia="en-GB"/>
              </w:rPr>
            </w:pPr>
          </w:p>
        </w:tc>
        <w:tc>
          <w:tcPr>
            <w:tcW w:w="1040" w:type="dxa"/>
            <w:tcBorders>
              <w:top w:val="single" w:sz="4" w:space="0" w:color="auto"/>
              <w:left w:val="single" w:sz="4" w:space="0" w:color="auto"/>
              <w:bottom w:val="single" w:sz="4" w:space="0" w:color="auto"/>
              <w:right w:val="single" w:sz="4" w:space="0" w:color="auto"/>
            </w:tcBorders>
            <w:shd w:val="clear" w:color="000000" w:fill="83CCEB"/>
            <w:noWrap/>
            <w:vAlign w:val="center"/>
            <w:hideMark/>
          </w:tcPr>
          <w:p w14:paraId="50089F25" w14:textId="77777777" w:rsidR="00314288" w:rsidRPr="004B7A97" w:rsidRDefault="00314288" w:rsidP="00F319D8">
            <w:pPr>
              <w:jc w:val="center"/>
              <w:rPr>
                <w:rFonts w:ascii="Ubuntu" w:eastAsia="Times New Roman" w:hAnsi="Ubuntu" w:cstheme="minorHAnsi"/>
                <w:b/>
                <w:bCs/>
                <w:color w:val="000000"/>
                <w:sz w:val="22"/>
                <w:szCs w:val="22"/>
                <w:lang w:eastAsia="en-GB"/>
              </w:rPr>
            </w:pPr>
            <w:r w:rsidRPr="004B7A97">
              <w:rPr>
                <w:rFonts w:ascii="Ubuntu" w:eastAsia="Times New Roman" w:hAnsi="Ubuntu" w:cstheme="minorHAnsi"/>
                <w:b/>
                <w:bCs/>
                <w:color w:val="000000"/>
                <w:sz w:val="22"/>
                <w:szCs w:val="22"/>
                <w:lang w:eastAsia="en-GB"/>
              </w:rPr>
              <w:t>£</w:t>
            </w:r>
          </w:p>
        </w:tc>
        <w:tc>
          <w:tcPr>
            <w:tcW w:w="1312" w:type="dxa"/>
            <w:tcBorders>
              <w:top w:val="single" w:sz="4" w:space="0" w:color="auto"/>
              <w:left w:val="single" w:sz="4" w:space="0" w:color="auto"/>
              <w:bottom w:val="single" w:sz="4" w:space="0" w:color="auto"/>
              <w:right w:val="single" w:sz="4" w:space="0" w:color="auto"/>
            </w:tcBorders>
            <w:shd w:val="clear" w:color="000000" w:fill="83CCEB"/>
            <w:noWrap/>
            <w:vAlign w:val="center"/>
            <w:hideMark/>
          </w:tcPr>
          <w:p w14:paraId="75CE2B93" w14:textId="31E653A1" w:rsidR="00314288" w:rsidRPr="004B7A97" w:rsidRDefault="006B1D4E" w:rsidP="00F319D8">
            <w:pPr>
              <w:jc w:val="center"/>
              <w:rPr>
                <w:rFonts w:ascii="Ubuntu" w:eastAsia="Times New Roman" w:hAnsi="Ubuntu" w:cstheme="minorHAnsi"/>
                <w:b/>
                <w:bCs/>
                <w:color w:val="000000"/>
                <w:sz w:val="22"/>
                <w:szCs w:val="22"/>
                <w:lang w:eastAsia="en-GB"/>
              </w:rPr>
            </w:pPr>
            <w:r w:rsidRPr="004B7A97">
              <w:rPr>
                <w:rFonts w:ascii="Ubuntu" w:eastAsia="Times New Roman" w:hAnsi="Ubuntu" w:cstheme="minorHAnsi"/>
                <w:b/>
                <w:bCs/>
                <w:color w:val="000000"/>
                <w:sz w:val="22"/>
                <w:szCs w:val="22"/>
                <w:lang w:eastAsia="en-GB"/>
              </w:rPr>
              <w:t xml:space="preserve">2024/2025 </w:t>
            </w:r>
            <w:r w:rsidR="00314288" w:rsidRPr="004B7A97">
              <w:rPr>
                <w:rFonts w:ascii="Ubuntu" w:eastAsia="Times New Roman" w:hAnsi="Ubuntu" w:cstheme="minorHAnsi"/>
                <w:b/>
                <w:bCs/>
                <w:color w:val="000000"/>
                <w:sz w:val="22"/>
                <w:szCs w:val="22"/>
                <w:lang w:eastAsia="en-GB"/>
              </w:rPr>
              <w:t>£</w:t>
            </w:r>
          </w:p>
        </w:tc>
        <w:tc>
          <w:tcPr>
            <w:tcW w:w="1312" w:type="dxa"/>
            <w:tcBorders>
              <w:top w:val="single" w:sz="4" w:space="0" w:color="auto"/>
              <w:left w:val="single" w:sz="4" w:space="0" w:color="auto"/>
              <w:bottom w:val="single" w:sz="4" w:space="0" w:color="auto"/>
              <w:right w:val="single" w:sz="4" w:space="0" w:color="auto"/>
            </w:tcBorders>
            <w:shd w:val="clear" w:color="000000" w:fill="83CCEB"/>
            <w:noWrap/>
            <w:vAlign w:val="bottom"/>
            <w:hideMark/>
          </w:tcPr>
          <w:p w14:paraId="016A9E24" w14:textId="40A19AAF" w:rsidR="00314288" w:rsidRPr="004B7A97" w:rsidRDefault="006B1D4E" w:rsidP="00F319D8">
            <w:pPr>
              <w:jc w:val="center"/>
              <w:rPr>
                <w:rFonts w:ascii="Ubuntu" w:eastAsia="Times New Roman" w:hAnsi="Ubuntu" w:cstheme="minorHAnsi"/>
                <w:b/>
                <w:bCs/>
                <w:color w:val="000000"/>
                <w:sz w:val="22"/>
                <w:szCs w:val="22"/>
                <w:lang w:eastAsia="en-GB"/>
              </w:rPr>
            </w:pPr>
            <w:r w:rsidRPr="004B7A97">
              <w:rPr>
                <w:rFonts w:ascii="Ubuntu" w:eastAsia="Times New Roman" w:hAnsi="Ubuntu" w:cstheme="minorHAnsi"/>
                <w:b/>
                <w:bCs/>
                <w:color w:val="000000"/>
                <w:sz w:val="22"/>
                <w:szCs w:val="22"/>
                <w:lang w:eastAsia="en-GB"/>
              </w:rPr>
              <w:t xml:space="preserve">2025/2026 </w:t>
            </w:r>
            <w:r w:rsidR="00314288" w:rsidRPr="004B7A97">
              <w:rPr>
                <w:rFonts w:ascii="Ubuntu" w:eastAsia="Times New Roman" w:hAnsi="Ubuntu" w:cstheme="minorHAnsi"/>
                <w:b/>
                <w:bCs/>
                <w:color w:val="000000"/>
                <w:sz w:val="22"/>
                <w:szCs w:val="22"/>
                <w:lang w:eastAsia="en-GB"/>
              </w:rPr>
              <w:t>£</w:t>
            </w:r>
          </w:p>
        </w:tc>
      </w:tr>
      <w:tr w:rsidR="00314288" w:rsidRPr="004B7A97" w14:paraId="507BE814" w14:textId="77777777" w:rsidTr="00CB0D9C">
        <w:trPr>
          <w:trHeight w:val="290"/>
        </w:trPr>
        <w:tc>
          <w:tcPr>
            <w:tcW w:w="16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727CDAB" w14:textId="77777777" w:rsidR="00314288" w:rsidRPr="004B7A97" w:rsidRDefault="00314288" w:rsidP="00F319D8">
            <w:pPr>
              <w:rPr>
                <w:rFonts w:ascii="Ubuntu" w:eastAsia="Times New Roman" w:hAnsi="Ubuntu" w:cstheme="minorHAnsi"/>
                <w:b/>
                <w:bCs/>
                <w:color w:val="000000"/>
                <w:sz w:val="22"/>
                <w:szCs w:val="22"/>
                <w:lang w:eastAsia="en-GB"/>
              </w:rPr>
            </w:pPr>
            <w:r w:rsidRPr="004B7A97">
              <w:rPr>
                <w:rFonts w:ascii="Ubuntu" w:eastAsia="Times New Roman" w:hAnsi="Ubuntu" w:cstheme="minorHAnsi"/>
                <w:b/>
                <w:bCs/>
                <w:color w:val="000000"/>
                <w:sz w:val="22"/>
                <w:szCs w:val="22"/>
                <w:lang w:eastAsia="en-GB"/>
              </w:rPr>
              <w:t>Hosting Fee</w:t>
            </w:r>
          </w:p>
        </w:tc>
        <w:tc>
          <w:tcPr>
            <w:tcW w:w="230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D0A0D09" w14:textId="77777777" w:rsidR="00314288" w:rsidRPr="004B7A97" w:rsidRDefault="00314288" w:rsidP="00F319D8">
            <w:pPr>
              <w:rPr>
                <w:rFonts w:ascii="Ubuntu" w:eastAsia="Times New Roman" w:hAnsi="Ubuntu" w:cstheme="minorHAnsi"/>
                <w:color w:val="000000"/>
                <w:sz w:val="22"/>
                <w:szCs w:val="22"/>
                <w:lang w:eastAsia="en-GB"/>
              </w:rPr>
            </w:pPr>
            <w:r w:rsidRPr="004B7A97">
              <w:rPr>
                <w:rFonts w:ascii="Ubuntu" w:eastAsia="Times New Roman" w:hAnsi="Ubuntu" w:cstheme="minorHAnsi"/>
                <w:color w:val="000000"/>
                <w:sz w:val="22"/>
                <w:szCs w:val="22"/>
                <w:lang w:eastAsia="en-GB"/>
              </w:rPr>
              <w:t>Collaborative</w:t>
            </w:r>
          </w:p>
        </w:tc>
        <w:tc>
          <w:tcPr>
            <w:tcW w:w="212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5A2EC08" w14:textId="01114007" w:rsidR="00314288" w:rsidRPr="004B7A97" w:rsidRDefault="00314288" w:rsidP="00F319D8">
            <w:pPr>
              <w:rPr>
                <w:rFonts w:ascii="Ubuntu" w:eastAsia="Times New Roman" w:hAnsi="Ubuntu" w:cstheme="minorHAnsi"/>
                <w:color w:val="000000"/>
                <w:sz w:val="22"/>
                <w:szCs w:val="22"/>
                <w:lang w:eastAsia="en-GB"/>
              </w:rPr>
            </w:pPr>
          </w:p>
        </w:tc>
        <w:tc>
          <w:tcPr>
            <w:tcW w:w="10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645DFFA" w14:textId="77777777" w:rsidR="00314288" w:rsidRPr="004B7A97" w:rsidRDefault="00314288" w:rsidP="00F319D8">
            <w:pPr>
              <w:jc w:val="right"/>
              <w:rPr>
                <w:rFonts w:ascii="Ubuntu" w:eastAsia="Times New Roman" w:hAnsi="Ubuntu" w:cstheme="minorHAnsi"/>
                <w:color w:val="000000"/>
                <w:sz w:val="22"/>
                <w:szCs w:val="22"/>
                <w:lang w:eastAsia="en-GB"/>
              </w:rPr>
            </w:pPr>
            <w:r w:rsidRPr="004B7A97">
              <w:rPr>
                <w:rFonts w:ascii="Ubuntu" w:eastAsia="Times New Roman" w:hAnsi="Ubuntu" w:cstheme="minorHAnsi"/>
                <w:color w:val="000000"/>
                <w:sz w:val="22"/>
                <w:szCs w:val="22"/>
                <w:lang w:eastAsia="en-GB"/>
              </w:rPr>
              <w:t>104,334</w:t>
            </w:r>
          </w:p>
        </w:tc>
        <w:tc>
          <w:tcPr>
            <w:tcW w:w="131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1AE310B" w14:textId="77777777" w:rsidR="00314288" w:rsidRPr="004B7A97" w:rsidRDefault="00314288" w:rsidP="00F319D8">
            <w:pPr>
              <w:jc w:val="right"/>
              <w:rPr>
                <w:rFonts w:ascii="Ubuntu" w:eastAsia="Times New Roman" w:hAnsi="Ubuntu" w:cstheme="minorHAnsi"/>
                <w:color w:val="000000"/>
                <w:sz w:val="22"/>
                <w:szCs w:val="22"/>
                <w:lang w:eastAsia="en-GB"/>
              </w:rPr>
            </w:pPr>
          </w:p>
        </w:tc>
        <w:tc>
          <w:tcPr>
            <w:tcW w:w="131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29C47D0" w14:textId="77777777" w:rsidR="00314288" w:rsidRPr="004B7A97" w:rsidRDefault="00314288" w:rsidP="00F319D8">
            <w:pPr>
              <w:jc w:val="right"/>
              <w:rPr>
                <w:rFonts w:ascii="Ubuntu" w:eastAsia="Times New Roman" w:hAnsi="Ubuntu" w:cstheme="minorHAnsi"/>
                <w:color w:val="000000"/>
                <w:sz w:val="22"/>
                <w:szCs w:val="22"/>
                <w:lang w:eastAsia="en-GB"/>
              </w:rPr>
            </w:pPr>
            <w:r w:rsidRPr="004B7A97">
              <w:rPr>
                <w:rFonts w:ascii="Ubuntu" w:eastAsia="Times New Roman" w:hAnsi="Ubuntu" w:cstheme="minorHAnsi"/>
                <w:color w:val="000000"/>
                <w:sz w:val="22"/>
                <w:szCs w:val="22"/>
                <w:lang w:eastAsia="en-GB"/>
              </w:rPr>
              <w:t xml:space="preserve">108,163 </w:t>
            </w:r>
          </w:p>
        </w:tc>
      </w:tr>
      <w:tr w:rsidR="00314288" w:rsidRPr="004B7A97" w14:paraId="034182A2" w14:textId="77777777" w:rsidTr="00CB0D9C">
        <w:trPr>
          <w:trHeight w:val="290"/>
        </w:trPr>
        <w:tc>
          <w:tcPr>
            <w:tcW w:w="16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C832839" w14:textId="77777777" w:rsidR="00314288" w:rsidRPr="004B7A97" w:rsidRDefault="00314288" w:rsidP="00F319D8">
            <w:pPr>
              <w:jc w:val="right"/>
              <w:rPr>
                <w:rFonts w:ascii="Ubuntu" w:eastAsia="Times New Roman" w:hAnsi="Ubuntu" w:cstheme="minorHAnsi"/>
                <w:color w:val="000000"/>
                <w:sz w:val="22"/>
                <w:szCs w:val="22"/>
                <w:lang w:eastAsia="en-GB"/>
              </w:rPr>
            </w:pPr>
          </w:p>
        </w:tc>
        <w:tc>
          <w:tcPr>
            <w:tcW w:w="230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EAAEE33" w14:textId="77777777" w:rsidR="00314288" w:rsidRPr="004B7A97" w:rsidRDefault="00314288" w:rsidP="00F319D8">
            <w:pPr>
              <w:rPr>
                <w:rFonts w:ascii="Ubuntu" w:eastAsia="Times New Roman" w:hAnsi="Ubuntu" w:cstheme="minorHAnsi"/>
                <w:color w:val="000000"/>
                <w:sz w:val="22"/>
                <w:szCs w:val="22"/>
                <w:lang w:eastAsia="en-GB"/>
              </w:rPr>
            </w:pPr>
            <w:r w:rsidRPr="004B7A97">
              <w:rPr>
                <w:rFonts w:ascii="Ubuntu" w:eastAsia="Times New Roman" w:hAnsi="Ubuntu" w:cstheme="minorHAnsi"/>
                <w:color w:val="000000"/>
                <w:sz w:val="22"/>
                <w:szCs w:val="22"/>
                <w:lang w:eastAsia="en-GB"/>
              </w:rPr>
              <w:t>FDU</w:t>
            </w:r>
          </w:p>
        </w:tc>
        <w:tc>
          <w:tcPr>
            <w:tcW w:w="212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E80C5AF" w14:textId="0DD1EEB7" w:rsidR="00314288" w:rsidRPr="004B7A97" w:rsidRDefault="00314288" w:rsidP="00F319D8">
            <w:pPr>
              <w:rPr>
                <w:rFonts w:ascii="Ubuntu" w:eastAsia="Times New Roman" w:hAnsi="Ubuntu" w:cstheme="minorHAnsi"/>
                <w:color w:val="000000"/>
                <w:sz w:val="22"/>
                <w:szCs w:val="22"/>
                <w:lang w:eastAsia="en-GB"/>
              </w:rPr>
            </w:pPr>
          </w:p>
        </w:tc>
        <w:tc>
          <w:tcPr>
            <w:tcW w:w="10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D2CBC64" w14:textId="77777777" w:rsidR="00314288" w:rsidRPr="004B7A97" w:rsidRDefault="00314288" w:rsidP="00F319D8">
            <w:pPr>
              <w:jc w:val="right"/>
              <w:rPr>
                <w:rFonts w:ascii="Ubuntu" w:eastAsia="Times New Roman" w:hAnsi="Ubuntu" w:cstheme="minorHAnsi"/>
                <w:color w:val="000000"/>
                <w:sz w:val="22"/>
                <w:szCs w:val="22"/>
                <w:lang w:eastAsia="en-GB"/>
              </w:rPr>
            </w:pPr>
            <w:r w:rsidRPr="004B7A97">
              <w:rPr>
                <w:rFonts w:ascii="Ubuntu" w:eastAsia="Times New Roman" w:hAnsi="Ubuntu" w:cstheme="minorHAnsi"/>
                <w:color w:val="000000"/>
                <w:sz w:val="22"/>
                <w:szCs w:val="22"/>
                <w:lang w:eastAsia="en-GB"/>
              </w:rPr>
              <w:t>16,159</w:t>
            </w:r>
          </w:p>
        </w:tc>
        <w:tc>
          <w:tcPr>
            <w:tcW w:w="131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8441ECB" w14:textId="77777777" w:rsidR="00314288" w:rsidRPr="004B7A97" w:rsidRDefault="00314288" w:rsidP="00F319D8">
            <w:pPr>
              <w:jc w:val="right"/>
              <w:rPr>
                <w:rFonts w:ascii="Ubuntu" w:eastAsia="Times New Roman" w:hAnsi="Ubuntu" w:cstheme="minorHAnsi"/>
                <w:color w:val="000000"/>
                <w:sz w:val="22"/>
                <w:szCs w:val="22"/>
                <w:lang w:eastAsia="en-GB"/>
              </w:rPr>
            </w:pPr>
          </w:p>
        </w:tc>
        <w:tc>
          <w:tcPr>
            <w:tcW w:w="131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85E431C" w14:textId="77777777" w:rsidR="00314288" w:rsidRPr="004B7A97" w:rsidRDefault="00314288" w:rsidP="00F319D8">
            <w:pPr>
              <w:jc w:val="right"/>
              <w:rPr>
                <w:rFonts w:ascii="Ubuntu" w:eastAsia="Times New Roman" w:hAnsi="Ubuntu" w:cstheme="minorHAnsi"/>
                <w:color w:val="000000"/>
                <w:sz w:val="22"/>
                <w:szCs w:val="22"/>
                <w:lang w:eastAsia="en-GB"/>
              </w:rPr>
            </w:pPr>
            <w:r w:rsidRPr="004B7A97">
              <w:rPr>
                <w:rFonts w:ascii="Ubuntu" w:eastAsia="Times New Roman" w:hAnsi="Ubuntu" w:cstheme="minorHAnsi"/>
                <w:color w:val="000000"/>
                <w:sz w:val="22"/>
                <w:szCs w:val="22"/>
                <w:lang w:eastAsia="en-GB"/>
              </w:rPr>
              <w:t xml:space="preserve">16,752 </w:t>
            </w:r>
          </w:p>
        </w:tc>
      </w:tr>
      <w:tr w:rsidR="00314288" w:rsidRPr="004B7A97" w14:paraId="0E0C30FD" w14:textId="77777777" w:rsidTr="00CB0D9C">
        <w:trPr>
          <w:trHeight w:val="290"/>
        </w:trPr>
        <w:tc>
          <w:tcPr>
            <w:tcW w:w="16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33D4531" w14:textId="77777777" w:rsidR="00314288" w:rsidRPr="004B7A97" w:rsidRDefault="00314288" w:rsidP="00F319D8">
            <w:pPr>
              <w:jc w:val="right"/>
              <w:rPr>
                <w:rFonts w:ascii="Ubuntu" w:eastAsia="Times New Roman" w:hAnsi="Ubuntu" w:cstheme="minorHAnsi"/>
                <w:color w:val="000000"/>
                <w:sz w:val="22"/>
                <w:szCs w:val="22"/>
                <w:lang w:eastAsia="en-GB"/>
              </w:rPr>
            </w:pPr>
          </w:p>
        </w:tc>
        <w:tc>
          <w:tcPr>
            <w:tcW w:w="230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0940F17" w14:textId="77777777" w:rsidR="00314288" w:rsidRPr="004B7A97" w:rsidRDefault="00314288" w:rsidP="00F319D8">
            <w:pPr>
              <w:rPr>
                <w:rFonts w:ascii="Ubuntu" w:eastAsia="Times New Roman" w:hAnsi="Ubuntu" w:cstheme="minorHAnsi"/>
                <w:color w:val="000000"/>
                <w:sz w:val="22"/>
                <w:szCs w:val="22"/>
                <w:lang w:eastAsia="en-GB"/>
              </w:rPr>
            </w:pPr>
            <w:r w:rsidRPr="004B7A97">
              <w:rPr>
                <w:rFonts w:ascii="Ubuntu" w:eastAsia="Times New Roman" w:hAnsi="Ubuntu" w:cstheme="minorHAnsi"/>
                <w:color w:val="000000"/>
                <w:sz w:val="22"/>
                <w:szCs w:val="22"/>
                <w:lang w:eastAsia="en-GB"/>
              </w:rPr>
              <w:t>Delivery Unit</w:t>
            </w:r>
          </w:p>
        </w:tc>
        <w:tc>
          <w:tcPr>
            <w:tcW w:w="212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B13CF3A" w14:textId="49BF8F5D" w:rsidR="00314288" w:rsidRPr="004B7A97" w:rsidRDefault="00314288" w:rsidP="00F319D8">
            <w:pPr>
              <w:rPr>
                <w:rFonts w:ascii="Ubuntu" w:eastAsia="Times New Roman" w:hAnsi="Ubuntu" w:cstheme="minorHAnsi"/>
                <w:color w:val="000000"/>
                <w:sz w:val="22"/>
                <w:szCs w:val="22"/>
                <w:lang w:eastAsia="en-GB"/>
              </w:rPr>
            </w:pPr>
          </w:p>
        </w:tc>
        <w:tc>
          <w:tcPr>
            <w:tcW w:w="10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201A928" w14:textId="77777777" w:rsidR="00314288" w:rsidRPr="004B7A97" w:rsidRDefault="00314288" w:rsidP="00F319D8">
            <w:pPr>
              <w:jc w:val="right"/>
              <w:rPr>
                <w:rFonts w:ascii="Ubuntu" w:eastAsia="Times New Roman" w:hAnsi="Ubuntu" w:cstheme="minorHAnsi"/>
                <w:color w:val="000000"/>
                <w:sz w:val="22"/>
                <w:szCs w:val="22"/>
                <w:lang w:eastAsia="en-GB"/>
              </w:rPr>
            </w:pPr>
            <w:r w:rsidRPr="004B7A97">
              <w:rPr>
                <w:rFonts w:ascii="Ubuntu" w:eastAsia="Times New Roman" w:hAnsi="Ubuntu" w:cstheme="minorHAnsi"/>
                <w:color w:val="000000"/>
                <w:sz w:val="22"/>
                <w:szCs w:val="22"/>
                <w:lang w:eastAsia="en-GB"/>
              </w:rPr>
              <w:t>68,631</w:t>
            </w:r>
          </w:p>
        </w:tc>
        <w:tc>
          <w:tcPr>
            <w:tcW w:w="131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4C32925" w14:textId="77777777" w:rsidR="00314288" w:rsidRPr="004B7A97" w:rsidRDefault="00314288" w:rsidP="00F319D8">
            <w:pPr>
              <w:jc w:val="right"/>
              <w:rPr>
                <w:rFonts w:ascii="Ubuntu" w:eastAsia="Times New Roman" w:hAnsi="Ubuntu" w:cstheme="minorHAnsi"/>
                <w:color w:val="000000"/>
                <w:sz w:val="22"/>
                <w:szCs w:val="22"/>
                <w:lang w:eastAsia="en-GB"/>
              </w:rPr>
            </w:pPr>
          </w:p>
        </w:tc>
        <w:tc>
          <w:tcPr>
            <w:tcW w:w="131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E0E1A1A" w14:textId="77777777" w:rsidR="00314288" w:rsidRPr="004B7A97" w:rsidRDefault="00314288" w:rsidP="00F319D8">
            <w:pPr>
              <w:jc w:val="right"/>
              <w:rPr>
                <w:rFonts w:ascii="Ubuntu" w:eastAsia="Times New Roman" w:hAnsi="Ubuntu" w:cstheme="minorHAnsi"/>
                <w:color w:val="000000"/>
                <w:sz w:val="22"/>
                <w:szCs w:val="22"/>
                <w:lang w:eastAsia="en-GB"/>
              </w:rPr>
            </w:pPr>
            <w:r w:rsidRPr="004B7A97">
              <w:rPr>
                <w:rFonts w:ascii="Ubuntu" w:eastAsia="Times New Roman" w:hAnsi="Ubuntu" w:cstheme="minorHAnsi"/>
                <w:color w:val="000000"/>
                <w:sz w:val="22"/>
                <w:szCs w:val="22"/>
                <w:lang w:eastAsia="en-GB"/>
              </w:rPr>
              <w:t xml:space="preserve">71,150 </w:t>
            </w:r>
          </w:p>
        </w:tc>
      </w:tr>
      <w:tr w:rsidR="00314288" w:rsidRPr="004B7A97" w14:paraId="6D670BB3" w14:textId="77777777" w:rsidTr="00CB0D9C">
        <w:trPr>
          <w:trHeight w:val="290"/>
        </w:trPr>
        <w:tc>
          <w:tcPr>
            <w:tcW w:w="16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4C00FB6" w14:textId="77777777" w:rsidR="00314288" w:rsidRPr="004B7A97" w:rsidRDefault="00314288" w:rsidP="00F319D8">
            <w:pPr>
              <w:jc w:val="right"/>
              <w:rPr>
                <w:rFonts w:ascii="Ubuntu" w:eastAsia="Times New Roman" w:hAnsi="Ubuntu" w:cstheme="minorHAnsi"/>
                <w:color w:val="000000"/>
                <w:sz w:val="22"/>
                <w:szCs w:val="22"/>
                <w:lang w:eastAsia="en-GB"/>
              </w:rPr>
            </w:pPr>
          </w:p>
        </w:tc>
        <w:tc>
          <w:tcPr>
            <w:tcW w:w="230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7277CA0" w14:textId="77777777" w:rsidR="00314288" w:rsidRPr="004B7A97" w:rsidRDefault="00314288" w:rsidP="00F319D8">
            <w:pPr>
              <w:rPr>
                <w:rFonts w:ascii="Ubuntu" w:eastAsia="Times New Roman" w:hAnsi="Ubuntu" w:cstheme="minorHAnsi"/>
                <w:b/>
                <w:bCs/>
                <w:color w:val="000000"/>
                <w:sz w:val="22"/>
                <w:szCs w:val="22"/>
                <w:lang w:eastAsia="en-GB"/>
              </w:rPr>
            </w:pPr>
            <w:r w:rsidRPr="004B7A97">
              <w:rPr>
                <w:rFonts w:ascii="Ubuntu" w:eastAsia="Times New Roman" w:hAnsi="Ubuntu" w:cstheme="minorHAnsi"/>
                <w:b/>
                <w:bCs/>
                <w:color w:val="000000"/>
                <w:sz w:val="22"/>
                <w:szCs w:val="22"/>
                <w:lang w:eastAsia="en-GB"/>
              </w:rPr>
              <w:t>Total Hosting fee - General Costs</w:t>
            </w:r>
          </w:p>
        </w:tc>
        <w:tc>
          <w:tcPr>
            <w:tcW w:w="212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0E4F938" w14:textId="77777777" w:rsidR="00314288" w:rsidRPr="004B7A97" w:rsidRDefault="00314288" w:rsidP="00F319D8">
            <w:pPr>
              <w:rPr>
                <w:rFonts w:ascii="Ubuntu" w:eastAsia="Times New Roman" w:hAnsi="Ubuntu" w:cstheme="minorHAnsi"/>
                <w:b/>
                <w:bCs/>
                <w:color w:val="000000"/>
                <w:sz w:val="22"/>
                <w:szCs w:val="22"/>
                <w:lang w:eastAsia="en-GB"/>
              </w:rPr>
            </w:pPr>
          </w:p>
        </w:tc>
        <w:tc>
          <w:tcPr>
            <w:tcW w:w="10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B398CD3" w14:textId="77777777" w:rsidR="00314288" w:rsidRPr="004B7A97" w:rsidRDefault="00314288" w:rsidP="00F319D8">
            <w:pPr>
              <w:rPr>
                <w:rFonts w:ascii="Ubuntu" w:eastAsia="Times New Roman" w:hAnsi="Ubuntu" w:cstheme="minorHAnsi"/>
                <w:sz w:val="22"/>
                <w:szCs w:val="22"/>
                <w:lang w:eastAsia="en-GB"/>
              </w:rPr>
            </w:pPr>
          </w:p>
        </w:tc>
        <w:tc>
          <w:tcPr>
            <w:tcW w:w="131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9DC25F6" w14:textId="77777777" w:rsidR="00314288" w:rsidRPr="004B7A97" w:rsidRDefault="00314288" w:rsidP="00F319D8">
            <w:pPr>
              <w:jc w:val="right"/>
              <w:rPr>
                <w:rFonts w:ascii="Ubuntu" w:eastAsia="Times New Roman" w:hAnsi="Ubuntu" w:cstheme="minorHAnsi"/>
                <w:b/>
                <w:bCs/>
                <w:color w:val="000000"/>
                <w:sz w:val="22"/>
                <w:szCs w:val="22"/>
                <w:lang w:eastAsia="en-GB"/>
              </w:rPr>
            </w:pPr>
            <w:r w:rsidRPr="004B7A97">
              <w:rPr>
                <w:rFonts w:ascii="Ubuntu" w:eastAsia="Times New Roman" w:hAnsi="Ubuntu" w:cstheme="minorHAnsi"/>
                <w:b/>
                <w:bCs/>
                <w:color w:val="000000"/>
                <w:sz w:val="22"/>
                <w:szCs w:val="22"/>
                <w:lang w:eastAsia="en-GB"/>
              </w:rPr>
              <w:t>189,124</w:t>
            </w:r>
          </w:p>
        </w:tc>
        <w:tc>
          <w:tcPr>
            <w:tcW w:w="131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DA927C2" w14:textId="77777777" w:rsidR="00314288" w:rsidRPr="004B7A97" w:rsidRDefault="00314288" w:rsidP="00F319D8">
            <w:pPr>
              <w:jc w:val="right"/>
              <w:rPr>
                <w:rFonts w:ascii="Ubuntu" w:eastAsia="Times New Roman" w:hAnsi="Ubuntu" w:cstheme="minorHAnsi"/>
                <w:b/>
                <w:bCs/>
                <w:color w:val="000000"/>
                <w:sz w:val="22"/>
                <w:szCs w:val="22"/>
                <w:lang w:eastAsia="en-GB"/>
              </w:rPr>
            </w:pPr>
            <w:r w:rsidRPr="004B7A97">
              <w:rPr>
                <w:rFonts w:ascii="Ubuntu" w:eastAsia="Times New Roman" w:hAnsi="Ubuntu" w:cstheme="minorHAnsi"/>
                <w:b/>
                <w:bCs/>
                <w:color w:val="000000"/>
                <w:sz w:val="22"/>
                <w:szCs w:val="22"/>
                <w:lang w:eastAsia="en-GB"/>
              </w:rPr>
              <w:t xml:space="preserve">196,065 </w:t>
            </w:r>
          </w:p>
        </w:tc>
      </w:tr>
      <w:tr w:rsidR="00314288" w:rsidRPr="004B7A97" w14:paraId="1AFFB17E" w14:textId="77777777" w:rsidTr="00CB0D9C">
        <w:trPr>
          <w:trHeight w:val="290"/>
        </w:trPr>
        <w:tc>
          <w:tcPr>
            <w:tcW w:w="16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538C425" w14:textId="77777777" w:rsidR="00314288" w:rsidRPr="004B7A97" w:rsidRDefault="00314288" w:rsidP="00F319D8">
            <w:pPr>
              <w:rPr>
                <w:rFonts w:ascii="Ubuntu" w:eastAsia="Times New Roman" w:hAnsi="Ubuntu" w:cstheme="minorHAnsi"/>
                <w:b/>
                <w:bCs/>
                <w:color w:val="000000"/>
                <w:sz w:val="22"/>
                <w:szCs w:val="22"/>
                <w:lang w:eastAsia="en-GB"/>
              </w:rPr>
            </w:pPr>
            <w:r w:rsidRPr="004B7A97">
              <w:rPr>
                <w:rFonts w:ascii="Ubuntu" w:eastAsia="Times New Roman" w:hAnsi="Ubuntu" w:cstheme="minorHAnsi"/>
                <w:b/>
                <w:bCs/>
                <w:color w:val="000000"/>
                <w:sz w:val="22"/>
                <w:szCs w:val="22"/>
                <w:lang w:eastAsia="en-GB"/>
              </w:rPr>
              <w:t>Finance Support</w:t>
            </w:r>
          </w:p>
        </w:tc>
        <w:tc>
          <w:tcPr>
            <w:tcW w:w="230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DC98B7F" w14:textId="77777777" w:rsidR="00314288" w:rsidRPr="004B7A97" w:rsidRDefault="00314288" w:rsidP="00F319D8">
            <w:pPr>
              <w:rPr>
                <w:rFonts w:ascii="Ubuntu" w:eastAsia="Times New Roman" w:hAnsi="Ubuntu" w:cstheme="minorHAnsi"/>
                <w:color w:val="000000"/>
                <w:sz w:val="22"/>
                <w:szCs w:val="22"/>
                <w:lang w:eastAsia="en-GB"/>
              </w:rPr>
            </w:pPr>
            <w:r w:rsidRPr="004B7A97">
              <w:rPr>
                <w:rFonts w:ascii="Ubuntu" w:eastAsia="Times New Roman" w:hAnsi="Ubuntu" w:cstheme="minorHAnsi"/>
                <w:color w:val="000000"/>
                <w:sz w:val="22"/>
                <w:szCs w:val="22"/>
                <w:lang w:eastAsia="en-GB"/>
              </w:rPr>
              <w:t>Collaborative</w:t>
            </w:r>
          </w:p>
        </w:tc>
        <w:tc>
          <w:tcPr>
            <w:tcW w:w="212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7F948A1" w14:textId="54EBC08F" w:rsidR="00314288" w:rsidRPr="004B7A97" w:rsidRDefault="00314288" w:rsidP="00F319D8">
            <w:pPr>
              <w:rPr>
                <w:rFonts w:ascii="Ubuntu" w:eastAsia="Times New Roman" w:hAnsi="Ubuntu" w:cstheme="minorHAnsi"/>
                <w:color w:val="000000"/>
                <w:sz w:val="22"/>
                <w:szCs w:val="22"/>
                <w:lang w:eastAsia="en-GB"/>
              </w:rPr>
            </w:pPr>
          </w:p>
        </w:tc>
        <w:tc>
          <w:tcPr>
            <w:tcW w:w="10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163F287" w14:textId="77777777" w:rsidR="00314288" w:rsidRPr="004B7A97" w:rsidRDefault="00314288" w:rsidP="00F319D8">
            <w:pPr>
              <w:jc w:val="right"/>
              <w:rPr>
                <w:rFonts w:ascii="Ubuntu" w:eastAsia="Times New Roman" w:hAnsi="Ubuntu" w:cstheme="minorHAnsi"/>
                <w:color w:val="000000"/>
                <w:sz w:val="22"/>
                <w:szCs w:val="22"/>
                <w:lang w:eastAsia="en-GB"/>
              </w:rPr>
            </w:pPr>
            <w:r w:rsidRPr="004B7A97">
              <w:rPr>
                <w:rFonts w:ascii="Ubuntu" w:eastAsia="Times New Roman" w:hAnsi="Ubuntu" w:cstheme="minorHAnsi"/>
                <w:color w:val="000000"/>
                <w:sz w:val="22"/>
                <w:szCs w:val="22"/>
                <w:lang w:eastAsia="en-GB"/>
              </w:rPr>
              <w:t>112,409</w:t>
            </w:r>
          </w:p>
        </w:tc>
        <w:tc>
          <w:tcPr>
            <w:tcW w:w="131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25BD4B2" w14:textId="77777777" w:rsidR="00314288" w:rsidRPr="004B7A97" w:rsidRDefault="00314288" w:rsidP="00F319D8">
            <w:pPr>
              <w:jc w:val="right"/>
              <w:rPr>
                <w:rFonts w:ascii="Ubuntu" w:eastAsia="Times New Roman" w:hAnsi="Ubuntu" w:cstheme="minorHAnsi"/>
                <w:color w:val="000000"/>
                <w:sz w:val="22"/>
                <w:szCs w:val="22"/>
                <w:lang w:eastAsia="en-GB"/>
              </w:rPr>
            </w:pPr>
          </w:p>
        </w:tc>
        <w:tc>
          <w:tcPr>
            <w:tcW w:w="131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7FB9E96" w14:textId="77777777" w:rsidR="00314288" w:rsidRPr="004B7A97" w:rsidRDefault="00314288" w:rsidP="00F319D8">
            <w:pPr>
              <w:jc w:val="right"/>
              <w:rPr>
                <w:rFonts w:ascii="Ubuntu" w:eastAsia="Times New Roman" w:hAnsi="Ubuntu" w:cstheme="minorHAnsi"/>
                <w:color w:val="000000"/>
                <w:sz w:val="22"/>
                <w:szCs w:val="22"/>
                <w:lang w:eastAsia="en-GB"/>
              </w:rPr>
            </w:pPr>
            <w:r w:rsidRPr="004B7A97">
              <w:rPr>
                <w:rFonts w:ascii="Ubuntu" w:eastAsia="Times New Roman" w:hAnsi="Ubuntu" w:cstheme="minorHAnsi"/>
                <w:color w:val="000000"/>
                <w:sz w:val="22"/>
                <w:szCs w:val="22"/>
                <w:lang w:eastAsia="en-GB"/>
              </w:rPr>
              <w:t xml:space="preserve">116,534 </w:t>
            </w:r>
          </w:p>
        </w:tc>
      </w:tr>
      <w:tr w:rsidR="00314288" w:rsidRPr="004B7A97" w14:paraId="29B0FC74" w14:textId="77777777" w:rsidTr="00CB0D9C">
        <w:trPr>
          <w:trHeight w:val="290"/>
        </w:trPr>
        <w:tc>
          <w:tcPr>
            <w:tcW w:w="16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E48EFCF" w14:textId="77777777" w:rsidR="00314288" w:rsidRPr="004B7A97" w:rsidRDefault="00314288" w:rsidP="00F319D8">
            <w:pPr>
              <w:jc w:val="right"/>
              <w:rPr>
                <w:rFonts w:ascii="Ubuntu" w:eastAsia="Times New Roman" w:hAnsi="Ubuntu" w:cstheme="minorHAnsi"/>
                <w:color w:val="000000"/>
                <w:sz w:val="22"/>
                <w:szCs w:val="22"/>
                <w:lang w:eastAsia="en-GB"/>
              </w:rPr>
            </w:pPr>
          </w:p>
        </w:tc>
        <w:tc>
          <w:tcPr>
            <w:tcW w:w="230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F24CB84" w14:textId="77777777" w:rsidR="00314288" w:rsidRPr="004B7A97" w:rsidRDefault="00314288" w:rsidP="00F319D8">
            <w:pPr>
              <w:rPr>
                <w:rFonts w:ascii="Ubuntu" w:eastAsia="Times New Roman" w:hAnsi="Ubuntu" w:cstheme="minorHAnsi"/>
                <w:b/>
                <w:bCs/>
                <w:color w:val="000000"/>
                <w:sz w:val="22"/>
                <w:szCs w:val="22"/>
                <w:lang w:eastAsia="en-GB"/>
              </w:rPr>
            </w:pPr>
            <w:r w:rsidRPr="004B7A97">
              <w:rPr>
                <w:rFonts w:ascii="Ubuntu" w:eastAsia="Times New Roman" w:hAnsi="Ubuntu" w:cstheme="minorHAnsi"/>
                <w:b/>
                <w:bCs/>
                <w:color w:val="000000"/>
                <w:sz w:val="22"/>
                <w:szCs w:val="22"/>
                <w:lang w:eastAsia="en-GB"/>
              </w:rPr>
              <w:t>Total Finance Support</w:t>
            </w:r>
          </w:p>
        </w:tc>
        <w:tc>
          <w:tcPr>
            <w:tcW w:w="212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1A04F56" w14:textId="77777777" w:rsidR="00314288" w:rsidRPr="004B7A97" w:rsidRDefault="00314288" w:rsidP="00F319D8">
            <w:pPr>
              <w:rPr>
                <w:rFonts w:ascii="Ubuntu" w:eastAsia="Times New Roman" w:hAnsi="Ubuntu" w:cstheme="minorHAnsi"/>
                <w:b/>
                <w:bCs/>
                <w:color w:val="000000"/>
                <w:sz w:val="22"/>
                <w:szCs w:val="22"/>
                <w:lang w:eastAsia="en-GB"/>
              </w:rPr>
            </w:pPr>
          </w:p>
        </w:tc>
        <w:tc>
          <w:tcPr>
            <w:tcW w:w="10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E105B8C" w14:textId="77777777" w:rsidR="00314288" w:rsidRPr="004B7A97" w:rsidRDefault="00314288" w:rsidP="00F319D8">
            <w:pPr>
              <w:rPr>
                <w:rFonts w:ascii="Ubuntu" w:eastAsia="Times New Roman" w:hAnsi="Ubuntu" w:cstheme="minorHAnsi"/>
                <w:sz w:val="22"/>
                <w:szCs w:val="22"/>
                <w:lang w:eastAsia="en-GB"/>
              </w:rPr>
            </w:pPr>
          </w:p>
        </w:tc>
        <w:tc>
          <w:tcPr>
            <w:tcW w:w="131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4950ABD" w14:textId="77777777" w:rsidR="00314288" w:rsidRPr="004B7A97" w:rsidRDefault="00314288" w:rsidP="00F319D8">
            <w:pPr>
              <w:jc w:val="right"/>
              <w:rPr>
                <w:rFonts w:ascii="Ubuntu" w:eastAsia="Times New Roman" w:hAnsi="Ubuntu" w:cstheme="minorHAnsi"/>
                <w:b/>
                <w:bCs/>
                <w:color w:val="000000"/>
                <w:sz w:val="22"/>
                <w:szCs w:val="22"/>
                <w:lang w:eastAsia="en-GB"/>
              </w:rPr>
            </w:pPr>
            <w:r w:rsidRPr="004B7A97">
              <w:rPr>
                <w:rFonts w:ascii="Ubuntu" w:eastAsia="Times New Roman" w:hAnsi="Ubuntu" w:cstheme="minorHAnsi"/>
                <w:b/>
                <w:bCs/>
                <w:color w:val="000000"/>
                <w:sz w:val="22"/>
                <w:szCs w:val="22"/>
                <w:lang w:eastAsia="en-GB"/>
              </w:rPr>
              <w:t>112,409</w:t>
            </w:r>
          </w:p>
        </w:tc>
        <w:tc>
          <w:tcPr>
            <w:tcW w:w="131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4C9B852" w14:textId="77777777" w:rsidR="00314288" w:rsidRPr="004B7A97" w:rsidRDefault="00314288" w:rsidP="00F319D8">
            <w:pPr>
              <w:jc w:val="right"/>
              <w:rPr>
                <w:rFonts w:ascii="Ubuntu" w:eastAsia="Times New Roman" w:hAnsi="Ubuntu" w:cstheme="minorHAnsi"/>
                <w:b/>
                <w:bCs/>
                <w:color w:val="000000"/>
                <w:sz w:val="22"/>
                <w:szCs w:val="22"/>
                <w:lang w:eastAsia="en-GB"/>
              </w:rPr>
            </w:pPr>
          </w:p>
        </w:tc>
      </w:tr>
      <w:tr w:rsidR="00314288" w:rsidRPr="004B7A97" w14:paraId="3800FCF3" w14:textId="77777777" w:rsidTr="00CB0D9C">
        <w:trPr>
          <w:trHeight w:val="290"/>
        </w:trPr>
        <w:tc>
          <w:tcPr>
            <w:tcW w:w="16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5D1BFBE" w14:textId="77777777" w:rsidR="00314288" w:rsidRPr="004B7A97" w:rsidRDefault="00314288" w:rsidP="00F319D8">
            <w:pPr>
              <w:rPr>
                <w:rFonts w:ascii="Ubuntu" w:eastAsia="Times New Roman" w:hAnsi="Ubuntu" w:cstheme="minorHAnsi"/>
                <w:b/>
                <w:bCs/>
                <w:color w:val="000000"/>
                <w:sz w:val="22"/>
                <w:szCs w:val="22"/>
                <w:lang w:eastAsia="en-GB"/>
              </w:rPr>
            </w:pPr>
            <w:r w:rsidRPr="004B7A97">
              <w:rPr>
                <w:rFonts w:ascii="Ubuntu" w:eastAsia="Times New Roman" w:hAnsi="Ubuntu" w:cstheme="minorHAnsi"/>
                <w:b/>
                <w:bCs/>
                <w:color w:val="000000"/>
                <w:sz w:val="22"/>
                <w:szCs w:val="22"/>
                <w:lang w:eastAsia="en-GB"/>
              </w:rPr>
              <w:t>HR Support</w:t>
            </w:r>
          </w:p>
        </w:tc>
        <w:tc>
          <w:tcPr>
            <w:tcW w:w="230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AB58814" w14:textId="77777777" w:rsidR="00314288" w:rsidRPr="004B7A97" w:rsidRDefault="00314288" w:rsidP="00F319D8">
            <w:pPr>
              <w:rPr>
                <w:rFonts w:ascii="Ubuntu" w:eastAsia="Times New Roman" w:hAnsi="Ubuntu" w:cstheme="minorHAnsi"/>
                <w:color w:val="000000"/>
                <w:sz w:val="22"/>
                <w:szCs w:val="22"/>
                <w:lang w:eastAsia="en-GB"/>
              </w:rPr>
            </w:pPr>
            <w:r w:rsidRPr="004B7A97">
              <w:rPr>
                <w:rFonts w:ascii="Ubuntu" w:eastAsia="Times New Roman" w:hAnsi="Ubuntu" w:cstheme="minorHAnsi"/>
                <w:color w:val="000000"/>
                <w:sz w:val="22"/>
                <w:szCs w:val="22"/>
                <w:lang w:eastAsia="en-GB"/>
              </w:rPr>
              <w:t>Band 7</w:t>
            </w:r>
          </w:p>
        </w:tc>
        <w:tc>
          <w:tcPr>
            <w:tcW w:w="212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1325FFB" w14:textId="77777777" w:rsidR="00314288" w:rsidRPr="004B7A97" w:rsidRDefault="00314288" w:rsidP="00F319D8">
            <w:pPr>
              <w:rPr>
                <w:rFonts w:ascii="Ubuntu" w:eastAsia="Times New Roman" w:hAnsi="Ubuntu" w:cstheme="minorHAnsi"/>
                <w:color w:val="000000"/>
                <w:sz w:val="22"/>
                <w:szCs w:val="22"/>
                <w:lang w:eastAsia="en-GB"/>
              </w:rPr>
            </w:pPr>
          </w:p>
        </w:tc>
        <w:tc>
          <w:tcPr>
            <w:tcW w:w="10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498C534" w14:textId="77777777" w:rsidR="00314288" w:rsidRPr="004B7A97" w:rsidRDefault="00314288" w:rsidP="00F319D8">
            <w:pPr>
              <w:jc w:val="right"/>
              <w:rPr>
                <w:rFonts w:ascii="Ubuntu" w:eastAsia="Times New Roman" w:hAnsi="Ubuntu" w:cstheme="minorHAnsi"/>
                <w:color w:val="000000"/>
                <w:sz w:val="22"/>
                <w:szCs w:val="22"/>
                <w:lang w:eastAsia="en-GB"/>
              </w:rPr>
            </w:pPr>
            <w:r w:rsidRPr="004B7A97">
              <w:rPr>
                <w:rFonts w:ascii="Ubuntu" w:eastAsia="Times New Roman" w:hAnsi="Ubuntu" w:cstheme="minorHAnsi"/>
                <w:color w:val="000000"/>
                <w:sz w:val="22"/>
                <w:szCs w:val="22"/>
                <w:lang w:eastAsia="en-GB"/>
              </w:rPr>
              <w:t>46,954</w:t>
            </w:r>
          </w:p>
        </w:tc>
        <w:tc>
          <w:tcPr>
            <w:tcW w:w="131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3D20506" w14:textId="77777777" w:rsidR="00314288" w:rsidRPr="004B7A97" w:rsidRDefault="00314288" w:rsidP="00F319D8">
            <w:pPr>
              <w:jc w:val="right"/>
              <w:rPr>
                <w:rFonts w:ascii="Ubuntu" w:eastAsia="Times New Roman" w:hAnsi="Ubuntu" w:cstheme="minorHAnsi"/>
                <w:color w:val="000000"/>
                <w:sz w:val="22"/>
                <w:szCs w:val="22"/>
                <w:lang w:eastAsia="en-GB"/>
              </w:rPr>
            </w:pPr>
          </w:p>
        </w:tc>
        <w:tc>
          <w:tcPr>
            <w:tcW w:w="131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B17B82A" w14:textId="77777777" w:rsidR="00314288" w:rsidRPr="004B7A97" w:rsidRDefault="00314288" w:rsidP="00F319D8">
            <w:pPr>
              <w:jc w:val="right"/>
              <w:rPr>
                <w:rFonts w:ascii="Ubuntu" w:eastAsia="Times New Roman" w:hAnsi="Ubuntu" w:cstheme="minorHAnsi"/>
                <w:color w:val="000000"/>
                <w:sz w:val="22"/>
                <w:szCs w:val="22"/>
                <w:lang w:eastAsia="en-GB"/>
              </w:rPr>
            </w:pPr>
            <w:r w:rsidRPr="004B7A97">
              <w:rPr>
                <w:rFonts w:ascii="Ubuntu" w:eastAsia="Times New Roman" w:hAnsi="Ubuntu" w:cstheme="minorHAnsi"/>
                <w:color w:val="000000"/>
                <w:sz w:val="22"/>
                <w:szCs w:val="22"/>
                <w:lang w:eastAsia="en-GB"/>
              </w:rPr>
              <w:t xml:space="preserve">48,677 </w:t>
            </w:r>
          </w:p>
        </w:tc>
      </w:tr>
      <w:tr w:rsidR="00314288" w:rsidRPr="004B7A97" w14:paraId="2C5F57E8" w14:textId="77777777" w:rsidTr="00CB0D9C">
        <w:trPr>
          <w:trHeight w:val="290"/>
        </w:trPr>
        <w:tc>
          <w:tcPr>
            <w:tcW w:w="16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8F4BA04" w14:textId="77777777" w:rsidR="00314288" w:rsidRPr="004B7A97" w:rsidRDefault="00314288" w:rsidP="00F319D8">
            <w:pPr>
              <w:jc w:val="right"/>
              <w:rPr>
                <w:rFonts w:ascii="Ubuntu" w:eastAsia="Times New Roman" w:hAnsi="Ubuntu" w:cstheme="minorHAnsi"/>
                <w:color w:val="000000"/>
                <w:sz w:val="22"/>
                <w:szCs w:val="22"/>
                <w:lang w:eastAsia="en-GB"/>
              </w:rPr>
            </w:pPr>
          </w:p>
        </w:tc>
        <w:tc>
          <w:tcPr>
            <w:tcW w:w="230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F90E6B8" w14:textId="77777777" w:rsidR="00314288" w:rsidRPr="004B7A97" w:rsidRDefault="00314288" w:rsidP="00F319D8">
            <w:pPr>
              <w:rPr>
                <w:rFonts w:ascii="Ubuntu" w:eastAsia="Times New Roman" w:hAnsi="Ubuntu" w:cstheme="minorHAnsi"/>
                <w:b/>
                <w:bCs/>
                <w:color w:val="000000"/>
                <w:sz w:val="22"/>
                <w:szCs w:val="22"/>
                <w:lang w:eastAsia="en-GB"/>
              </w:rPr>
            </w:pPr>
            <w:r w:rsidRPr="004B7A97">
              <w:rPr>
                <w:rFonts w:ascii="Ubuntu" w:eastAsia="Times New Roman" w:hAnsi="Ubuntu" w:cstheme="minorHAnsi"/>
                <w:b/>
                <w:bCs/>
                <w:color w:val="000000"/>
                <w:sz w:val="22"/>
                <w:szCs w:val="22"/>
                <w:lang w:eastAsia="en-GB"/>
              </w:rPr>
              <w:t>Total HR Support</w:t>
            </w:r>
          </w:p>
        </w:tc>
        <w:tc>
          <w:tcPr>
            <w:tcW w:w="212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4F014AE" w14:textId="77777777" w:rsidR="00314288" w:rsidRPr="004B7A97" w:rsidRDefault="00314288" w:rsidP="00F319D8">
            <w:pPr>
              <w:rPr>
                <w:rFonts w:ascii="Ubuntu" w:eastAsia="Times New Roman" w:hAnsi="Ubuntu" w:cstheme="minorHAnsi"/>
                <w:b/>
                <w:bCs/>
                <w:color w:val="000000"/>
                <w:sz w:val="22"/>
                <w:szCs w:val="22"/>
                <w:lang w:eastAsia="en-GB"/>
              </w:rPr>
            </w:pPr>
          </w:p>
        </w:tc>
        <w:tc>
          <w:tcPr>
            <w:tcW w:w="10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9565085" w14:textId="77777777" w:rsidR="00314288" w:rsidRPr="004B7A97" w:rsidRDefault="00314288" w:rsidP="00F319D8">
            <w:pPr>
              <w:rPr>
                <w:rFonts w:ascii="Ubuntu" w:eastAsia="Times New Roman" w:hAnsi="Ubuntu" w:cstheme="minorHAnsi"/>
                <w:sz w:val="22"/>
                <w:szCs w:val="22"/>
                <w:lang w:eastAsia="en-GB"/>
              </w:rPr>
            </w:pPr>
          </w:p>
        </w:tc>
        <w:tc>
          <w:tcPr>
            <w:tcW w:w="131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F5BDB27" w14:textId="77777777" w:rsidR="00314288" w:rsidRPr="004B7A97" w:rsidRDefault="00314288" w:rsidP="00F319D8">
            <w:pPr>
              <w:jc w:val="right"/>
              <w:rPr>
                <w:rFonts w:ascii="Ubuntu" w:eastAsia="Times New Roman" w:hAnsi="Ubuntu" w:cstheme="minorHAnsi"/>
                <w:b/>
                <w:bCs/>
                <w:color w:val="000000"/>
                <w:sz w:val="22"/>
                <w:szCs w:val="22"/>
                <w:lang w:eastAsia="en-GB"/>
              </w:rPr>
            </w:pPr>
            <w:r w:rsidRPr="004B7A97">
              <w:rPr>
                <w:rFonts w:ascii="Ubuntu" w:eastAsia="Times New Roman" w:hAnsi="Ubuntu" w:cstheme="minorHAnsi"/>
                <w:b/>
                <w:bCs/>
                <w:color w:val="000000"/>
                <w:sz w:val="22"/>
                <w:szCs w:val="22"/>
                <w:lang w:eastAsia="en-GB"/>
              </w:rPr>
              <w:t>46,954</w:t>
            </w:r>
          </w:p>
        </w:tc>
        <w:tc>
          <w:tcPr>
            <w:tcW w:w="131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1F34308" w14:textId="77777777" w:rsidR="00314288" w:rsidRPr="004B7A97" w:rsidRDefault="00314288" w:rsidP="00F319D8">
            <w:pPr>
              <w:jc w:val="right"/>
              <w:rPr>
                <w:rFonts w:ascii="Ubuntu" w:eastAsia="Times New Roman" w:hAnsi="Ubuntu" w:cstheme="minorHAnsi"/>
                <w:b/>
                <w:bCs/>
                <w:color w:val="000000"/>
                <w:sz w:val="22"/>
                <w:szCs w:val="22"/>
                <w:lang w:eastAsia="en-GB"/>
              </w:rPr>
            </w:pPr>
          </w:p>
        </w:tc>
      </w:tr>
      <w:tr w:rsidR="00314288" w:rsidRPr="004B7A97" w14:paraId="105E933A" w14:textId="77777777" w:rsidTr="00CB0D9C">
        <w:trPr>
          <w:trHeight w:val="290"/>
        </w:trPr>
        <w:tc>
          <w:tcPr>
            <w:tcW w:w="16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0BC3C7E" w14:textId="77777777" w:rsidR="00314288" w:rsidRPr="004B7A97" w:rsidRDefault="00314288" w:rsidP="00F319D8">
            <w:pPr>
              <w:rPr>
                <w:rFonts w:ascii="Ubuntu" w:eastAsia="Times New Roman" w:hAnsi="Ubuntu" w:cstheme="minorHAnsi"/>
                <w:sz w:val="22"/>
                <w:szCs w:val="22"/>
                <w:lang w:eastAsia="en-GB"/>
              </w:rPr>
            </w:pPr>
          </w:p>
        </w:tc>
        <w:tc>
          <w:tcPr>
            <w:tcW w:w="230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069861D" w14:textId="77777777" w:rsidR="00314288" w:rsidRPr="004B7A97" w:rsidRDefault="00314288" w:rsidP="00F319D8">
            <w:pPr>
              <w:rPr>
                <w:rFonts w:ascii="Ubuntu" w:eastAsia="Times New Roman" w:hAnsi="Ubuntu" w:cstheme="minorHAnsi"/>
                <w:sz w:val="22"/>
                <w:szCs w:val="22"/>
                <w:lang w:eastAsia="en-GB"/>
              </w:rPr>
            </w:pPr>
          </w:p>
        </w:tc>
        <w:tc>
          <w:tcPr>
            <w:tcW w:w="212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B4AE64B" w14:textId="77777777" w:rsidR="00314288" w:rsidRPr="004B7A97" w:rsidRDefault="00314288" w:rsidP="00F319D8">
            <w:pPr>
              <w:rPr>
                <w:rFonts w:ascii="Ubuntu" w:eastAsia="Times New Roman" w:hAnsi="Ubuntu" w:cstheme="minorHAnsi"/>
                <w:sz w:val="22"/>
                <w:szCs w:val="22"/>
                <w:lang w:eastAsia="en-GB"/>
              </w:rPr>
            </w:pPr>
          </w:p>
        </w:tc>
        <w:tc>
          <w:tcPr>
            <w:tcW w:w="10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371AA54" w14:textId="77777777" w:rsidR="00314288" w:rsidRPr="004B7A97" w:rsidRDefault="00314288" w:rsidP="00F319D8">
            <w:pPr>
              <w:rPr>
                <w:rFonts w:ascii="Ubuntu" w:eastAsia="Times New Roman" w:hAnsi="Ubuntu" w:cstheme="minorHAnsi"/>
                <w:sz w:val="22"/>
                <w:szCs w:val="22"/>
                <w:lang w:eastAsia="en-GB"/>
              </w:rPr>
            </w:pPr>
          </w:p>
        </w:tc>
        <w:tc>
          <w:tcPr>
            <w:tcW w:w="131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AA0459D" w14:textId="77777777" w:rsidR="00314288" w:rsidRPr="004B7A97" w:rsidRDefault="00314288" w:rsidP="00F319D8">
            <w:pPr>
              <w:rPr>
                <w:rFonts w:ascii="Ubuntu" w:eastAsia="Times New Roman" w:hAnsi="Ubuntu" w:cstheme="minorHAnsi"/>
                <w:sz w:val="22"/>
                <w:szCs w:val="22"/>
                <w:lang w:eastAsia="en-GB"/>
              </w:rPr>
            </w:pPr>
          </w:p>
        </w:tc>
        <w:tc>
          <w:tcPr>
            <w:tcW w:w="131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19B5D7F" w14:textId="77777777" w:rsidR="00314288" w:rsidRPr="004B7A97" w:rsidRDefault="00314288" w:rsidP="00F319D8">
            <w:pPr>
              <w:jc w:val="right"/>
              <w:rPr>
                <w:rFonts w:ascii="Ubuntu" w:eastAsia="Times New Roman" w:hAnsi="Ubuntu" w:cstheme="minorHAnsi"/>
                <w:sz w:val="22"/>
                <w:szCs w:val="22"/>
                <w:lang w:eastAsia="en-GB"/>
              </w:rPr>
            </w:pPr>
          </w:p>
        </w:tc>
      </w:tr>
      <w:tr w:rsidR="00314288" w:rsidRPr="004B7A97" w14:paraId="005A897F" w14:textId="77777777" w:rsidTr="00CB0D9C">
        <w:trPr>
          <w:trHeight w:val="290"/>
        </w:trPr>
        <w:tc>
          <w:tcPr>
            <w:tcW w:w="16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742D37E" w14:textId="77777777" w:rsidR="00314288" w:rsidRPr="004B7A97" w:rsidRDefault="00314288" w:rsidP="00F319D8">
            <w:pPr>
              <w:rPr>
                <w:rFonts w:ascii="Ubuntu" w:eastAsia="Times New Roman" w:hAnsi="Ubuntu" w:cstheme="minorHAnsi"/>
                <w:b/>
                <w:bCs/>
                <w:color w:val="000000"/>
                <w:sz w:val="22"/>
                <w:szCs w:val="22"/>
                <w:lang w:eastAsia="en-GB"/>
              </w:rPr>
            </w:pPr>
            <w:r w:rsidRPr="004B7A97">
              <w:rPr>
                <w:rFonts w:ascii="Ubuntu" w:eastAsia="Times New Roman" w:hAnsi="Ubuntu" w:cstheme="minorHAnsi"/>
                <w:b/>
                <w:bCs/>
                <w:color w:val="000000"/>
                <w:sz w:val="22"/>
                <w:szCs w:val="22"/>
                <w:lang w:eastAsia="en-GB"/>
              </w:rPr>
              <w:t>Total</w:t>
            </w:r>
          </w:p>
        </w:tc>
        <w:tc>
          <w:tcPr>
            <w:tcW w:w="230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9B83DD2" w14:textId="77777777" w:rsidR="00314288" w:rsidRPr="004B7A97" w:rsidRDefault="00314288" w:rsidP="00F319D8">
            <w:pPr>
              <w:rPr>
                <w:rFonts w:ascii="Ubuntu" w:eastAsia="Times New Roman" w:hAnsi="Ubuntu" w:cstheme="minorHAnsi"/>
                <w:b/>
                <w:bCs/>
                <w:color w:val="000000"/>
                <w:sz w:val="22"/>
                <w:szCs w:val="22"/>
                <w:lang w:eastAsia="en-GB"/>
              </w:rPr>
            </w:pPr>
          </w:p>
        </w:tc>
        <w:tc>
          <w:tcPr>
            <w:tcW w:w="212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C289235" w14:textId="77777777" w:rsidR="00314288" w:rsidRPr="004B7A97" w:rsidRDefault="00314288" w:rsidP="00F319D8">
            <w:pPr>
              <w:rPr>
                <w:rFonts w:ascii="Ubuntu" w:eastAsia="Times New Roman" w:hAnsi="Ubuntu" w:cstheme="minorHAnsi"/>
                <w:sz w:val="22"/>
                <w:szCs w:val="22"/>
                <w:lang w:eastAsia="en-GB"/>
              </w:rPr>
            </w:pPr>
          </w:p>
        </w:tc>
        <w:tc>
          <w:tcPr>
            <w:tcW w:w="10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B7DCAE7" w14:textId="77777777" w:rsidR="00314288" w:rsidRPr="004B7A97" w:rsidRDefault="00314288" w:rsidP="00F319D8">
            <w:pPr>
              <w:rPr>
                <w:rFonts w:ascii="Ubuntu" w:eastAsia="Times New Roman" w:hAnsi="Ubuntu" w:cstheme="minorHAnsi"/>
                <w:sz w:val="22"/>
                <w:szCs w:val="22"/>
                <w:lang w:eastAsia="en-GB"/>
              </w:rPr>
            </w:pPr>
          </w:p>
        </w:tc>
        <w:tc>
          <w:tcPr>
            <w:tcW w:w="131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3DDDCFB" w14:textId="77777777" w:rsidR="00314288" w:rsidRPr="004B7A97" w:rsidRDefault="00314288" w:rsidP="00F319D8">
            <w:pPr>
              <w:jc w:val="right"/>
              <w:rPr>
                <w:rFonts w:ascii="Ubuntu" w:eastAsia="Times New Roman" w:hAnsi="Ubuntu" w:cstheme="minorHAnsi"/>
                <w:b/>
                <w:bCs/>
                <w:color w:val="000000"/>
                <w:sz w:val="22"/>
                <w:szCs w:val="22"/>
                <w:lang w:eastAsia="en-GB"/>
              </w:rPr>
            </w:pPr>
            <w:r w:rsidRPr="004B7A97">
              <w:rPr>
                <w:rFonts w:ascii="Ubuntu" w:eastAsia="Times New Roman" w:hAnsi="Ubuntu" w:cstheme="minorHAnsi"/>
                <w:b/>
                <w:bCs/>
                <w:color w:val="000000"/>
                <w:sz w:val="22"/>
                <w:szCs w:val="22"/>
                <w:lang w:eastAsia="en-GB"/>
              </w:rPr>
              <w:t>348,487</w:t>
            </w:r>
          </w:p>
        </w:tc>
        <w:tc>
          <w:tcPr>
            <w:tcW w:w="131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1735396" w14:textId="77777777" w:rsidR="00314288" w:rsidRPr="004B7A97" w:rsidRDefault="00314288" w:rsidP="00F319D8">
            <w:pPr>
              <w:jc w:val="right"/>
              <w:rPr>
                <w:rFonts w:ascii="Ubuntu" w:eastAsia="Times New Roman" w:hAnsi="Ubuntu" w:cstheme="minorHAnsi"/>
                <w:b/>
                <w:bCs/>
                <w:color w:val="000000"/>
                <w:sz w:val="22"/>
                <w:szCs w:val="22"/>
                <w:lang w:eastAsia="en-GB"/>
              </w:rPr>
            </w:pPr>
          </w:p>
        </w:tc>
      </w:tr>
      <w:tr w:rsidR="00314288" w:rsidRPr="004B7A97" w14:paraId="1759A5D9" w14:textId="77777777" w:rsidTr="00CB0D9C">
        <w:trPr>
          <w:trHeight w:val="290"/>
        </w:trPr>
        <w:tc>
          <w:tcPr>
            <w:tcW w:w="16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C59851C" w14:textId="77777777" w:rsidR="00314288" w:rsidRPr="004B7A97" w:rsidRDefault="00314288" w:rsidP="00F319D8">
            <w:pPr>
              <w:rPr>
                <w:rFonts w:ascii="Ubuntu" w:eastAsia="Times New Roman" w:hAnsi="Ubuntu" w:cstheme="minorHAnsi"/>
                <w:sz w:val="22"/>
                <w:szCs w:val="22"/>
                <w:lang w:eastAsia="en-GB"/>
              </w:rPr>
            </w:pPr>
          </w:p>
        </w:tc>
        <w:tc>
          <w:tcPr>
            <w:tcW w:w="230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15450F4" w14:textId="77777777" w:rsidR="00314288" w:rsidRPr="004B7A97" w:rsidRDefault="00314288" w:rsidP="00F319D8">
            <w:pPr>
              <w:rPr>
                <w:rFonts w:ascii="Ubuntu" w:eastAsia="Times New Roman" w:hAnsi="Ubuntu" w:cstheme="minorHAnsi"/>
                <w:color w:val="000000"/>
                <w:sz w:val="22"/>
                <w:szCs w:val="22"/>
                <w:lang w:eastAsia="en-GB"/>
              </w:rPr>
            </w:pPr>
            <w:r w:rsidRPr="004B7A97">
              <w:rPr>
                <w:rFonts w:ascii="Ubuntu" w:eastAsia="Times New Roman" w:hAnsi="Ubuntu" w:cstheme="minorHAnsi"/>
                <w:color w:val="000000"/>
                <w:sz w:val="22"/>
                <w:szCs w:val="22"/>
                <w:lang w:eastAsia="en-GB"/>
              </w:rPr>
              <w:t>Uplift for 2024/25 @ 3.67%</w:t>
            </w:r>
          </w:p>
        </w:tc>
        <w:tc>
          <w:tcPr>
            <w:tcW w:w="212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AB250F9" w14:textId="77777777" w:rsidR="00314288" w:rsidRPr="004B7A97" w:rsidRDefault="00314288" w:rsidP="00F319D8">
            <w:pPr>
              <w:rPr>
                <w:rFonts w:ascii="Ubuntu" w:eastAsia="Times New Roman" w:hAnsi="Ubuntu" w:cstheme="minorHAnsi"/>
                <w:color w:val="000000"/>
                <w:sz w:val="22"/>
                <w:szCs w:val="22"/>
                <w:lang w:eastAsia="en-GB"/>
              </w:rPr>
            </w:pPr>
          </w:p>
        </w:tc>
        <w:tc>
          <w:tcPr>
            <w:tcW w:w="104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5D91A01" w14:textId="77777777" w:rsidR="00314288" w:rsidRPr="004B7A97" w:rsidRDefault="00314288" w:rsidP="00F319D8">
            <w:pPr>
              <w:rPr>
                <w:rFonts w:ascii="Ubuntu" w:eastAsia="Times New Roman" w:hAnsi="Ubuntu" w:cstheme="minorHAnsi"/>
                <w:sz w:val="22"/>
                <w:szCs w:val="22"/>
                <w:lang w:eastAsia="en-GB"/>
              </w:rPr>
            </w:pPr>
          </w:p>
        </w:tc>
        <w:tc>
          <w:tcPr>
            <w:tcW w:w="131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4C76A86" w14:textId="77777777" w:rsidR="00314288" w:rsidRPr="004B7A97" w:rsidRDefault="00314288" w:rsidP="00F319D8">
            <w:pPr>
              <w:jc w:val="right"/>
              <w:rPr>
                <w:rFonts w:ascii="Ubuntu" w:eastAsia="Times New Roman" w:hAnsi="Ubuntu" w:cstheme="minorHAnsi"/>
                <w:color w:val="000000"/>
                <w:sz w:val="22"/>
                <w:szCs w:val="22"/>
                <w:lang w:eastAsia="en-GB"/>
              </w:rPr>
            </w:pPr>
            <w:r w:rsidRPr="004B7A97">
              <w:rPr>
                <w:rFonts w:ascii="Ubuntu" w:eastAsia="Times New Roman" w:hAnsi="Ubuntu" w:cstheme="minorHAnsi"/>
                <w:color w:val="000000"/>
                <w:sz w:val="22"/>
                <w:szCs w:val="22"/>
                <w:lang w:eastAsia="en-GB"/>
              </w:rPr>
              <w:t>12,789</w:t>
            </w:r>
          </w:p>
        </w:tc>
        <w:tc>
          <w:tcPr>
            <w:tcW w:w="131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14E63DB" w14:textId="77777777" w:rsidR="00314288" w:rsidRPr="004B7A97" w:rsidRDefault="00314288" w:rsidP="00F319D8">
            <w:pPr>
              <w:jc w:val="right"/>
              <w:rPr>
                <w:rFonts w:ascii="Ubuntu" w:eastAsia="Times New Roman" w:hAnsi="Ubuntu" w:cstheme="minorHAnsi"/>
                <w:color w:val="000000"/>
                <w:sz w:val="22"/>
                <w:szCs w:val="22"/>
                <w:lang w:eastAsia="en-GB"/>
              </w:rPr>
            </w:pPr>
          </w:p>
        </w:tc>
      </w:tr>
      <w:tr w:rsidR="00314288" w:rsidRPr="004B7A97" w14:paraId="0C3F4B51" w14:textId="77777777" w:rsidTr="00CB0D9C">
        <w:trPr>
          <w:trHeight w:val="290"/>
        </w:trPr>
        <w:tc>
          <w:tcPr>
            <w:tcW w:w="3964" w:type="dxa"/>
            <w:gridSpan w:val="2"/>
            <w:tcBorders>
              <w:top w:val="single" w:sz="4" w:space="0" w:color="auto"/>
              <w:left w:val="single" w:sz="4" w:space="0" w:color="auto"/>
              <w:bottom w:val="single" w:sz="4" w:space="0" w:color="auto"/>
              <w:right w:val="single" w:sz="4" w:space="0" w:color="auto"/>
            </w:tcBorders>
            <w:shd w:val="clear" w:color="000000" w:fill="C0E6F5"/>
            <w:noWrap/>
            <w:vAlign w:val="center"/>
            <w:hideMark/>
          </w:tcPr>
          <w:p w14:paraId="653C2EC7" w14:textId="5D00EE65" w:rsidR="00314288" w:rsidRPr="004B7A97" w:rsidRDefault="00314288" w:rsidP="00F319D8">
            <w:pPr>
              <w:rPr>
                <w:rFonts w:ascii="Ubuntu" w:eastAsia="Times New Roman" w:hAnsi="Ubuntu" w:cstheme="minorHAnsi"/>
                <w:b/>
                <w:bCs/>
                <w:color w:val="000000"/>
                <w:sz w:val="22"/>
                <w:szCs w:val="22"/>
                <w:lang w:eastAsia="en-GB"/>
              </w:rPr>
            </w:pPr>
            <w:r w:rsidRPr="004B7A97">
              <w:rPr>
                <w:rFonts w:ascii="Ubuntu" w:eastAsia="Times New Roman" w:hAnsi="Ubuntu" w:cstheme="minorHAnsi"/>
                <w:b/>
                <w:bCs/>
                <w:color w:val="000000"/>
                <w:sz w:val="22"/>
                <w:szCs w:val="22"/>
                <w:lang w:eastAsia="en-GB"/>
              </w:rPr>
              <w:t xml:space="preserve">Total </w:t>
            </w:r>
            <w:r w:rsidR="006B1D4E" w:rsidRPr="004B7A97">
              <w:rPr>
                <w:rFonts w:ascii="Ubuntu" w:eastAsia="Times New Roman" w:hAnsi="Ubuntu" w:cstheme="minorHAnsi"/>
                <w:b/>
                <w:bCs/>
                <w:color w:val="000000"/>
                <w:sz w:val="22"/>
                <w:szCs w:val="22"/>
                <w:lang w:eastAsia="en-GB"/>
              </w:rPr>
              <w:t xml:space="preserve">Base </w:t>
            </w:r>
            <w:r w:rsidRPr="004B7A97">
              <w:rPr>
                <w:rFonts w:ascii="Ubuntu" w:eastAsia="Times New Roman" w:hAnsi="Ubuntu" w:cstheme="minorHAnsi"/>
                <w:b/>
                <w:bCs/>
                <w:color w:val="000000"/>
                <w:sz w:val="22"/>
                <w:szCs w:val="22"/>
                <w:lang w:eastAsia="en-GB"/>
              </w:rPr>
              <w:t>Hosting Levy 2024/25</w:t>
            </w:r>
          </w:p>
        </w:tc>
        <w:tc>
          <w:tcPr>
            <w:tcW w:w="2127" w:type="dxa"/>
            <w:tcBorders>
              <w:top w:val="single" w:sz="4" w:space="0" w:color="auto"/>
              <w:left w:val="single" w:sz="4" w:space="0" w:color="auto"/>
              <w:bottom w:val="single" w:sz="4" w:space="0" w:color="auto"/>
              <w:right w:val="single" w:sz="4" w:space="0" w:color="auto"/>
            </w:tcBorders>
            <w:shd w:val="clear" w:color="000000" w:fill="C0E6F5"/>
            <w:noWrap/>
            <w:vAlign w:val="center"/>
            <w:hideMark/>
          </w:tcPr>
          <w:p w14:paraId="50DB63EE" w14:textId="77777777" w:rsidR="00314288" w:rsidRPr="004B7A97" w:rsidRDefault="00314288" w:rsidP="00F319D8">
            <w:pPr>
              <w:rPr>
                <w:rFonts w:ascii="Ubuntu" w:eastAsia="Times New Roman" w:hAnsi="Ubuntu" w:cstheme="minorHAnsi"/>
                <w:b/>
                <w:bCs/>
                <w:color w:val="000000"/>
                <w:sz w:val="22"/>
                <w:szCs w:val="22"/>
                <w:lang w:eastAsia="en-GB"/>
              </w:rPr>
            </w:pPr>
            <w:r w:rsidRPr="004B7A97">
              <w:rPr>
                <w:rFonts w:ascii="Ubuntu" w:eastAsia="Times New Roman" w:hAnsi="Ubuntu" w:cstheme="minorHAnsi"/>
                <w:b/>
                <w:bCs/>
                <w:color w:val="000000"/>
                <w:sz w:val="22"/>
                <w:szCs w:val="22"/>
                <w:lang w:eastAsia="en-GB"/>
              </w:rPr>
              <w:t> </w:t>
            </w:r>
          </w:p>
        </w:tc>
        <w:tc>
          <w:tcPr>
            <w:tcW w:w="1040" w:type="dxa"/>
            <w:tcBorders>
              <w:top w:val="single" w:sz="4" w:space="0" w:color="auto"/>
              <w:left w:val="single" w:sz="4" w:space="0" w:color="auto"/>
              <w:bottom w:val="single" w:sz="4" w:space="0" w:color="auto"/>
              <w:right w:val="single" w:sz="4" w:space="0" w:color="auto"/>
            </w:tcBorders>
            <w:shd w:val="clear" w:color="000000" w:fill="C0E6F5"/>
            <w:noWrap/>
            <w:vAlign w:val="bottom"/>
            <w:hideMark/>
          </w:tcPr>
          <w:p w14:paraId="0B9580EC" w14:textId="77777777" w:rsidR="00314288" w:rsidRPr="004B7A97" w:rsidRDefault="00314288" w:rsidP="00F319D8">
            <w:pPr>
              <w:rPr>
                <w:rFonts w:ascii="Ubuntu" w:eastAsia="Times New Roman" w:hAnsi="Ubuntu" w:cstheme="minorHAnsi"/>
                <w:color w:val="000000"/>
                <w:sz w:val="22"/>
                <w:szCs w:val="22"/>
                <w:lang w:eastAsia="en-GB"/>
              </w:rPr>
            </w:pPr>
            <w:r w:rsidRPr="004B7A97">
              <w:rPr>
                <w:rFonts w:ascii="Ubuntu" w:eastAsia="Times New Roman" w:hAnsi="Ubuntu" w:cstheme="minorHAnsi"/>
                <w:color w:val="000000"/>
                <w:sz w:val="22"/>
                <w:szCs w:val="22"/>
                <w:lang w:eastAsia="en-GB"/>
              </w:rPr>
              <w:t> </w:t>
            </w:r>
          </w:p>
        </w:tc>
        <w:tc>
          <w:tcPr>
            <w:tcW w:w="1312" w:type="dxa"/>
            <w:tcBorders>
              <w:top w:val="single" w:sz="4" w:space="0" w:color="auto"/>
              <w:left w:val="single" w:sz="4" w:space="0" w:color="auto"/>
              <w:bottom w:val="single" w:sz="4" w:space="0" w:color="auto"/>
              <w:right w:val="single" w:sz="4" w:space="0" w:color="auto"/>
            </w:tcBorders>
            <w:shd w:val="clear" w:color="000000" w:fill="C0E6F5"/>
            <w:noWrap/>
            <w:vAlign w:val="center"/>
            <w:hideMark/>
          </w:tcPr>
          <w:p w14:paraId="017FA0F3" w14:textId="77777777" w:rsidR="00314288" w:rsidRPr="004B7A97" w:rsidRDefault="00314288" w:rsidP="00F319D8">
            <w:pPr>
              <w:jc w:val="right"/>
              <w:rPr>
                <w:rFonts w:ascii="Ubuntu" w:eastAsia="Times New Roman" w:hAnsi="Ubuntu" w:cstheme="minorHAnsi"/>
                <w:b/>
                <w:bCs/>
                <w:color w:val="000000"/>
                <w:sz w:val="22"/>
                <w:szCs w:val="22"/>
                <w:lang w:eastAsia="en-GB"/>
              </w:rPr>
            </w:pPr>
            <w:r w:rsidRPr="004B7A97">
              <w:rPr>
                <w:rFonts w:ascii="Ubuntu" w:eastAsia="Times New Roman" w:hAnsi="Ubuntu" w:cstheme="minorHAnsi"/>
                <w:b/>
                <w:bCs/>
                <w:color w:val="000000"/>
                <w:sz w:val="22"/>
                <w:szCs w:val="22"/>
                <w:lang w:eastAsia="en-GB"/>
              </w:rPr>
              <w:t>361,276</w:t>
            </w:r>
          </w:p>
        </w:tc>
        <w:tc>
          <w:tcPr>
            <w:tcW w:w="1312" w:type="dxa"/>
            <w:tcBorders>
              <w:top w:val="single" w:sz="4" w:space="0" w:color="auto"/>
              <w:left w:val="single" w:sz="4" w:space="0" w:color="auto"/>
              <w:bottom w:val="single" w:sz="4" w:space="0" w:color="auto"/>
              <w:right w:val="single" w:sz="4" w:space="0" w:color="auto"/>
            </w:tcBorders>
            <w:shd w:val="clear" w:color="000000" w:fill="C0E6F5"/>
            <w:noWrap/>
            <w:vAlign w:val="bottom"/>
            <w:hideMark/>
          </w:tcPr>
          <w:p w14:paraId="184E3B22" w14:textId="77777777" w:rsidR="00314288" w:rsidRPr="004B7A97" w:rsidRDefault="00314288" w:rsidP="00F319D8">
            <w:pPr>
              <w:jc w:val="right"/>
              <w:rPr>
                <w:rFonts w:ascii="Ubuntu" w:eastAsia="Times New Roman" w:hAnsi="Ubuntu" w:cstheme="minorHAnsi"/>
                <w:b/>
                <w:bCs/>
                <w:color w:val="000000"/>
                <w:sz w:val="22"/>
                <w:szCs w:val="22"/>
                <w:lang w:eastAsia="en-GB"/>
              </w:rPr>
            </w:pPr>
            <w:r w:rsidRPr="004B7A97">
              <w:rPr>
                <w:rFonts w:ascii="Ubuntu" w:eastAsia="Times New Roman" w:hAnsi="Ubuntu" w:cstheme="minorHAnsi"/>
                <w:b/>
                <w:bCs/>
                <w:color w:val="000000"/>
                <w:sz w:val="22"/>
                <w:szCs w:val="22"/>
                <w:lang w:eastAsia="en-GB"/>
              </w:rPr>
              <w:t xml:space="preserve">361,276 </w:t>
            </w:r>
          </w:p>
        </w:tc>
      </w:tr>
      <w:tr w:rsidR="00314288" w:rsidRPr="004B7A97" w14:paraId="17EED2D9" w14:textId="77777777" w:rsidTr="00CB0D9C">
        <w:trPr>
          <w:trHeight w:val="290"/>
        </w:trPr>
        <w:tc>
          <w:tcPr>
            <w:tcW w:w="16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33917BC" w14:textId="77777777" w:rsidR="00314288" w:rsidRPr="004B7A97" w:rsidRDefault="00314288" w:rsidP="00F319D8">
            <w:pPr>
              <w:jc w:val="right"/>
              <w:rPr>
                <w:rFonts w:ascii="Ubuntu" w:eastAsia="Times New Roman" w:hAnsi="Ubuntu" w:cstheme="minorHAnsi"/>
                <w:b/>
                <w:bCs/>
                <w:color w:val="000000"/>
                <w:sz w:val="22"/>
                <w:szCs w:val="22"/>
                <w:lang w:eastAsia="en-GB"/>
              </w:rPr>
            </w:pPr>
          </w:p>
        </w:tc>
        <w:tc>
          <w:tcPr>
            <w:tcW w:w="230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0507D6B" w14:textId="77777777" w:rsidR="00314288" w:rsidRPr="004B7A97" w:rsidRDefault="00314288" w:rsidP="00F319D8">
            <w:pPr>
              <w:rPr>
                <w:rFonts w:ascii="Ubuntu" w:eastAsia="Times New Roman" w:hAnsi="Ubuntu" w:cstheme="minorHAnsi"/>
                <w:sz w:val="22"/>
                <w:szCs w:val="22"/>
                <w:lang w:eastAsia="en-GB"/>
              </w:rPr>
            </w:pPr>
          </w:p>
        </w:tc>
        <w:tc>
          <w:tcPr>
            <w:tcW w:w="212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AE86CAD" w14:textId="77777777" w:rsidR="00314288" w:rsidRPr="004B7A97" w:rsidRDefault="00314288" w:rsidP="00F319D8">
            <w:pPr>
              <w:rPr>
                <w:rFonts w:ascii="Ubuntu" w:eastAsia="Times New Roman" w:hAnsi="Ubuntu" w:cstheme="minorHAnsi"/>
                <w:sz w:val="22"/>
                <w:szCs w:val="22"/>
                <w:lang w:eastAsia="en-GB"/>
              </w:rPr>
            </w:pPr>
          </w:p>
        </w:tc>
        <w:tc>
          <w:tcPr>
            <w:tcW w:w="104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19E1DF6" w14:textId="77777777" w:rsidR="00314288" w:rsidRPr="004B7A97" w:rsidRDefault="00314288" w:rsidP="00F319D8">
            <w:pPr>
              <w:rPr>
                <w:rFonts w:ascii="Ubuntu" w:eastAsia="Times New Roman" w:hAnsi="Ubuntu" w:cstheme="minorHAnsi"/>
                <w:sz w:val="22"/>
                <w:szCs w:val="22"/>
                <w:lang w:eastAsia="en-GB"/>
              </w:rPr>
            </w:pPr>
          </w:p>
        </w:tc>
        <w:tc>
          <w:tcPr>
            <w:tcW w:w="131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9F03C89" w14:textId="77777777" w:rsidR="00314288" w:rsidRPr="004B7A97" w:rsidRDefault="00314288" w:rsidP="00F319D8">
            <w:pPr>
              <w:rPr>
                <w:rFonts w:ascii="Ubuntu" w:eastAsia="Times New Roman" w:hAnsi="Ubuntu" w:cstheme="minorHAnsi"/>
                <w:sz w:val="22"/>
                <w:szCs w:val="22"/>
                <w:lang w:eastAsia="en-GB"/>
              </w:rPr>
            </w:pPr>
          </w:p>
        </w:tc>
        <w:tc>
          <w:tcPr>
            <w:tcW w:w="131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04F2944" w14:textId="77777777" w:rsidR="00314288" w:rsidRPr="004B7A97" w:rsidRDefault="00314288" w:rsidP="00F319D8">
            <w:pPr>
              <w:rPr>
                <w:rFonts w:ascii="Ubuntu" w:eastAsia="Times New Roman" w:hAnsi="Ubuntu" w:cstheme="minorHAnsi"/>
                <w:sz w:val="22"/>
                <w:szCs w:val="22"/>
                <w:lang w:eastAsia="en-GB"/>
              </w:rPr>
            </w:pPr>
          </w:p>
        </w:tc>
      </w:tr>
      <w:tr w:rsidR="00314288" w:rsidRPr="004B7A97" w14:paraId="3A14BD5B" w14:textId="77777777" w:rsidTr="00CB0D9C">
        <w:trPr>
          <w:trHeight w:val="290"/>
        </w:trPr>
        <w:tc>
          <w:tcPr>
            <w:tcW w:w="16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01B8AB3" w14:textId="77777777" w:rsidR="00314288" w:rsidRPr="004B7A97" w:rsidRDefault="00314288" w:rsidP="00F319D8">
            <w:pPr>
              <w:rPr>
                <w:rFonts w:ascii="Ubuntu" w:eastAsia="Times New Roman" w:hAnsi="Ubuntu" w:cstheme="minorHAnsi"/>
                <w:sz w:val="22"/>
                <w:szCs w:val="22"/>
                <w:lang w:eastAsia="en-GB"/>
              </w:rPr>
            </w:pPr>
          </w:p>
        </w:tc>
        <w:tc>
          <w:tcPr>
            <w:tcW w:w="230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BA4D3E2" w14:textId="77777777" w:rsidR="00314288" w:rsidRPr="004B7A97" w:rsidRDefault="00314288" w:rsidP="00F319D8">
            <w:pPr>
              <w:rPr>
                <w:rFonts w:ascii="Ubuntu" w:eastAsia="Times New Roman" w:hAnsi="Ubuntu" w:cstheme="minorHAnsi"/>
                <w:color w:val="000000"/>
                <w:sz w:val="22"/>
                <w:szCs w:val="22"/>
                <w:lang w:eastAsia="en-GB"/>
              </w:rPr>
            </w:pPr>
            <w:r w:rsidRPr="004B7A97">
              <w:rPr>
                <w:rFonts w:ascii="Ubuntu" w:eastAsia="Times New Roman" w:hAnsi="Ubuntu" w:cstheme="minorHAnsi"/>
                <w:color w:val="000000"/>
                <w:sz w:val="22"/>
                <w:szCs w:val="22"/>
                <w:lang w:eastAsia="en-GB"/>
              </w:rPr>
              <w:t>Uplift for 2025/26 @ 1.77%</w:t>
            </w:r>
          </w:p>
        </w:tc>
        <w:tc>
          <w:tcPr>
            <w:tcW w:w="212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D6183A7" w14:textId="77777777" w:rsidR="00314288" w:rsidRPr="004B7A97" w:rsidRDefault="00314288" w:rsidP="00F319D8">
            <w:pPr>
              <w:rPr>
                <w:rFonts w:ascii="Ubuntu" w:eastAsia="Times New Roman" w:hAnsi="Ubuntu" w:cstheme="minorHAnsi"/>
                <w:color w:val="000000"/>
                <w:sz w:val="22"/>
                <w:szCs w:val="22"/>
                <w:lang w:eastAsia="en-GB"/>
              </w:rPr>
            </w:pPr>
          </w:p>
        </w:tc>
        <w:tc>
          <w:tcPr>
            <w:tcW w:w="104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10495EE" w14:textId="77777777" w:rsidR="00314288" w:rsidRPr="004B7A97" w:rsidRDefault="00314288" w:rsidP="00F319D8">
            <w:pPr>
              <w:rPr>
                <w:rFonts w:ascii="Ubuntu" w:eastAsia="Times New Roman" w:hAnsi="Ubuntu" w:cstheme="minorHAnsi"/>
                <w:sz w:val="22"/>
                <w:szCs w:val="22"/>
                <w:lang w:eastAsia="en-GB"/>
              </w:rPr>
            </w:pPr>
          </w:p>
        </w:tc>
        <w:tc>
          <w:tcPr>
            <w:tcW w:w="131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7F89378" w14:textId="77777777" w:rsidR="00314288" w:rsidRPr="004B7A97" w:rsidRDefault="00314288" w:rsidP="00F319D8">
            <w:pPr>
              <w:rPr>
                <w:rFonts w:ascii="Ubuntu" w:eastAsia="Times New Roman" w:hAnsi="Ubuntu" w:cstheme="minorHAnsi"/>
                <w:sz w:val="22"/>
                <w:szCs w:val="22"/>
                <w:lang w:eastAsia="en-GB"/>
              </w:rPr>
            </w:pPr>
          </w:p>
        </w:tc>
        <w:tc>
          <w:tcPr>
            <w:tcW w:w="131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63E2B6D" w14:textId="77777777" w:rsidR="00314288" w:rsidRPr="004B7A97" w:rsidRDefault="00314288" w:rsidP="00F319D8">
            <w:pPr>
              <w:jc w:val="right"/>
              <w:rPr>
                <w:rFonts w:ascii="Ubuntu" w:eastAsia="Times New Roman" w:hAnsi="Ubuntu" w:cstheme="minorHAnsi"/>
                <w:color w:val="000000"/>
                <w:sz w:val="22"/>
                <w:szCs w:val="22"/>
                <w:lang w:eastAsia="en-GB"/>
              </w:rPr>
            </w:pPr>
            <w:r w:rsidRPr="004B7A97">
              <w:rPr>
                <w:rFonts w:ascii="Ubuntu" w:eastAsia="Times New Roman" w:hAnsi="Ubuntu" w:cstheme="minorHAnsi"/>
                <w:color w:val="000000"/>
                <w:sz w:val="22"/>
                <w:szCs w:val="22"/>
                <w:lang w:eastAsia="en-GB"/>
              </w:rPr>
              <w:t xml:space="preserve">6,395 </w:t>
            </w:r>
          </w:p>
        </w:tc>
      </w:tr>
      <w:tr w:rsidR="00314288" w:rsidRPr="004B7A97" w14:paraId="214B0DF8" w14:textId="77777777" w:rsidTr="00CB0D9C">
        <w:trPr>
          <w:trHeight w:val="290"/>
        </w:trPr>
        <w:tc>
          <w:tcPr>
            <w:tcW w:w="3964" w:type="dxa"/>
            <w:gridSpan w:val="2"/>
            <w:tcBorders>
              <w:top w:val="single" w:sz="4" w:space="0" w:color="auto"/>
              <w:left w:val="single" w:sz="4" w:space="0" w:color="auto"/>
              <w:bottom w:val="single" w:sz="4" w:space="0" w:color="auto"/>
              <w:right w:val="single" w:sz="4" w:space="0" w:color="auto"/>
            </w:tcBorders>
            <w:shd w:val="clear" w:color="000000" w:fill="C0E6F5"/>
            <w:noWrap/>
            <w:vAlign w:val="center"/>
            <w:hideMark/>
          </w:tcPr>
          <w:p w14:paraId="48B10DD8" w14:textId="32D4C05A" w:rsidR="00314288" w:rsidRPr="004B7A97" w:rsidRDefault="00314288" w:rsidP="00F319D8">
            <w:pPr>
              <w:rPr>
                <w:rFonts w:ascii="Ubuntu" w:eastAsia="Times New Roman" w:hAnsi="Ubuntu" w:cstheme="minorHAnsi"/>
                <w:b/>
                <w:bCs/>
                <w:color w:val="000000"/>
                <w:sz w:val="22"/>
                <w:szCs w:val="22"/>
                <w:lang w:eastAsia="en-GB"/>
              </w:rPr>
            </w:pPr>
            <w:r w:rsidRPr="004B7A97">
              <w:rPr>
                <w:rFonts w:ascii="Ubuntu" w:eastAsia="Times New Roman" w:hAnsi="Ubuntu" w:cstheme="minorHAnsi"/>
                <w:b/>
                <w:bCs/>
                <w:color w:val="000000"/>
                <w:sz w:val="22"/>
                <w:szCs w:val="22"/>
                <w:lang w:eastAsia="en-GB"/>
              </w:rPr>
              <w:t>Total</w:t>
            </w:r>
            <w:r w:rsidR="006B1D4E" w:rsidRPr="004B7A97">
              <w:rPr>
                <w:rFonts w:ascii="Ubuntu" w:eastAsia="Times New Roman" w:hAnsi="Ubuntu" w:cstheme="minorHAnsi"/>
                <w:b/>
                <w:bCs/>
                <w:color w:val="000000"/>
                <w:sz w:val="22"/>
                <w:szCs w:val="22"/>
                <w:lang w:eastAsia="en-GB"/>
              </w:rPr>
              <w:t xml:space="preserve"> Base</w:t>
            </w:r>
            <w:r w:rsidRPr="004B7A97">
              <w:rPr>
                <w:rFonts w:ascii="Ubuntu" w:eastAsia="Times New Roman" w:hAnsi="Ubuntu" w:cstheme="minorHAnsi"/>
                <w:b/>
                <w:bCs/>
                <w:color w:val="000000"/>
                <w:sz w:val="22"/>
                <w:szCs w:val="22"/>
                <w:lang w:eastAsia="en-GB"/>
              </w:rPr>
              <w:t xml:space="preserve"> Hosting Levy 2025/26</w:t>
            </w:r>
          </w:p>
        </w:tc>
        <w:tc>
          <w:tcPr>
            <w:tcW w:w="2127" w:type="dxa"/>
            <w:tcBorders>
              <w:top w:val="single" w:sz="4" w:space="0" w:color="auto"/>
              <w:left w:val="single" w:sz="4" w:space="0" w:color="auto"/>
              <w:bottom w:val="single" w:sz="4" w:space="0" w:color="auto"/>
              <w:right w:val="single" w:sz="4" w:space="0" w:color="auto"/>
            </w:tcBorders>
            <w:shd w:val="clear" w:color="000000" w:fill="C0E6F5"/>
            <w:noWrap/>
            <w:vAlign w:val="bottom"/>
            <w:hideMark/>
          </w:tcPr>
          <w:p w14:paraId="4B6D03BD" w14:textId="77777777" w:rsidR="00314288" w:rsidRPr="004B7A97" w:rsidRDefault="00314288" w:rsidP="00F319D8">
            <w:pPr>
              <w:rPr>
                <w:rFonts w:ascii="Ubuntu" w:eastAsia="Times New Roman" w:hAnsi="Ubuntu" w:cstheme="minorHAnsi"/>
                <w:color w:val="000000"/>
                <w:sz w:val="22"/>
                <w:szCs w:val="22"/>
                <w:lang w:eastAsia="en-GB"/>
              </w:rPr>
            </w:pPr>
            <w:r w:rsidRPr="004B7A97">
              <w:rPr>
                <w:rFonts w:ascii="Ubuntu" w:eastAsia="Times New Roman" w:hAnsi="Ubuntu" w:cstheme="minorHAnsi"/>
                <w:color w:val="000000"/>
                <w:sz w:val="22"/>
                <w:szCs w:val="22"/>
                <w:lang w:eastAsia="en-GB"/>
              </w:rPr>
              <w:t> </w:t>
            </w:r>
          </w:p>
        </w:tc>
        <w:tc>
          <w:tcPr>
            <w:tcW w:w="1040" w:type="dxa"/>
            <w:tcBorders>
              <w:top w:val="single" w:sz="4" w:space="0" w:color="auto"/>
              <w:left w:val="single" w:sz="4" w:space="0" w:color="auto"/>
              <w:bottom w:val="single" w:sz="4" w:space="0" w:color="auto"/>
              <w:right w:val="single" w:sz="4" w:space="0" w:color="auto"/>
            </w:tcBorders>
            <w:shd w:val="clear" w:color="000000" w:fill="C0E6F5"/>
            <w:noWrap/>
            <w:vAlign w:val="bottom"/>
            <w:hideMark/>
          </w:tcPr>
          <w:p w14:paraId="3035558F" w14:textId="77777777" w:rsidR="00314288" w:rsidRPr="004B7A97" w:rsidRDefault="00314288" w:rsidP="00F319D8">
            <w:pPr>
              <w:rPr>
                <w:rFonts w:ascii="Ubuntu" w:eastAsia="Times New Roman" w:hAnsi="Ubuntu" w:cstheme="minorHAnsi"/>
                <w:color w:val="000000"/>
                <w:sz w:val="22"/>
                <w:szCs w:val="22"/>
                <w:lang w:eastAsia="en-GB"/>
              </w:rPr>
            </w:pPr>
            <w:r w:rsidRPr="004B7A97">
              <w:rPr>
                <w:rFonts w:ascii="Ubuntu" w:eastAsia="Times New Roman" w:hAnsi="Ubuntu" w:cstheme="minorHAnsi"/>
                <w:color w:val="000000"/>
                <w:sz w:val="22"/>
                <w:szCs w:val="22"/>
                <w:lang w:eastAsia="en-GB"/>
              </w:rPr>
              <w:t> </w:t>
            </w:r>
          </w:p>
        </w:tc>
        <w:tc>
          <w:tcPr>
            <w:tcW w:w="1312" w:type="dxa"/>
            <w:tcBorders>
              <w:top w:val="single" w:sz="4" w:space="0" w:color="auto"/>
              <w:left w:val="single" w:sz="4" w:space="0" w:color="auto"/>
              <w:bottom w:val="single" w:sz="4" w:space="0" w:color="auto"/>
              <w:right w:val="single" w:sz="4" w:space="0" w:color="auto"/>
            </w:tcBorders>
            <w:shd w:val="clear" w:color="000000" w:fill="C0E6F5"/>
            <w:noWrap/>
            <w:vAlign w:val="bottom"/>
            <w:hideMark/>
          </w:tcPr>
          <w:p w14:paraId="09201802" w14:textId="77777777" w:rsidR="00314288" w:rsidRPr="004B7A97" w:rsidRDefault="00314288" w:rsidP="00F319D8">
            <w:pPr>
              <w:rPr>
                <w:rFonts w:ascii="Ubuntu" w:eastAsia="Times New Roman" w:hAnsi="Ubuntu" w:cstheme="minorHAnsi"/>
                <w:color w:val="000000"/>
                <w:sz w:val="22"/>
                <w:szCs w:val="22"/>
                <w:lang w:eastAsia="en-GB"/>
              </w:rPr>
            </w:pPr>
            <w:r w:rsidRPr="004B7A97">
              <w:rPr>
                <w:rFonts w:ascii="Ubuntu" w:eastAsia="Times New Roman" w:hAnsi="Ubuntu" w:cstheme="minorHAnsi"/>
                <w:color w:val="000000"/>
                <w:sz w:val="22"/>
                <w:szCs w:val="22"/>
                <w:lang w:eastAsia="en-GB"/>
              </w:rPr>
              <w:t> </w:t>
            </w:r>
          </w:p>
        </w:tc>
        <w:tc>
          <w:tcPr>
            <w:tcW w:w="1312" w:type="dxa"/>
            <w:tcBorders>
              <w:top w:val="single" w:sz="4" w:space="0" w:color="auto"/>
              <w:left w:val="single" w:sz="4" w:space="0" w:color="auto"/>
              <w:bottom w:val="single" w:sz="4" w:space="0" w:color="auto"/>
              <w:right w:val="single" w:sz="4" w:space="0" w:color="auto"/>
            </w:tcBorders>
            <w:shd w:val="clear" w:color="000000" w:fill="C0E6F5"/>
            <w:noWrap/>
            <w:vAlign w:val="bottom"/>
            <w:hideMark/>
          </w:tcPr>
          <w:p w14:paraId="2F45BC06" w14:textId="77777777" w:rsidR="00314288" w:rsidRPr="004B7A97" w:rsidRDefault="00314288" w:rsidP="00F319D8">
            <w:pPr>
              <w:jc w:val="right"/>
              <w:rPr>
                <w:rFonts w:ascii="Ubuntu" w:eastAsia="Times New Roman" w:hAnsi="Ubuntu" w:cstheme="minorHAnsi"/>
                <w:b/>
                <w:bCs/>
                <w:color w:val="000000"/>
                <w:sz w:val="22"/>
                <w:szCs w:val="22"/>
                <w:lang w:eastAsia="en-GB"/>
              </w:rPr>
            </w:pPr>
            <w:r w:rsidRPr="004B7A97">
              <w:rPr>
                <w:rFonts w:ascii="Ubuntu" w:eastAsia="Times New Roman" w:hAnsi="Ubuntu" w:cstheme="minorHAnsi"/>
                <w:b/>
                <w:bCs/>
                <w:color w:val="000000"/>
                <w:sz w:val="22"/>
                <w:szCs w:val="22"/>
                <w:lang w:eastAsia="en-GB"/>
              </w:rPr>
              <w:t xml:space="preserve">367,671 </w:t>
            </w:r>
          </w:p>
        </w:tc>
      </w:tr>
      <w:tr w:rsidR="00314288" w:rsidRPr="004B7A97" w14:paraId="2CE544D1" w14:textId="77777777" w:rsidTr="00CB0D9C">
        <w:trPr>
          <w:trHeight w:val="290"/>
        </w:trPr>
        <w:tc>
          <w:tcPr>
            <w:tcW w:w="16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763AA20" w14:textId="77777777" w:rsidR="00314288" w:rsidRPr="004B7A97" w:rsidRDefault="00314288" w:rsidP="00F319D8">
            <w:pPr>
              <w:jc w:val="right"/>
              <w:rPr>
                <w:rFonts w:ascii="Ubuntu" w:eastAsia="Times New Roman" w:hAnsi="Ubuntu" w:cstheme="minorHAnsi"/>
                <w:b/>
                <w:bCs/>
                <w:color w:val="000000"/>
                <w:sz w:val="22"/>
                <w:szCs w:val="22"/>
                <w:lang w:eastAsia="en-GB"/>
              </w:rPr>
            </w:pPr>
          </w:p>
        </w:tc>
        <w:tc>
          <w:tcPr>
            <w:tcW w:w="230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5826EF5" w14:textId="77777777" w:rsidR="00314288" w:rsidRPr="004B7A97" w:rsidRDefault="00314288" w:rsidP="00F319D8">
            <w:pPr>
              <w:rPr>
                <w:rFonts w:ascii="Ubuntu" w:eastAsia="Times New Roman" w:hAnsi="Ubuntu" w:cstheme="minorHAnsi"/>
                <w:sz w:val="22"/>
                <w:szCs w:val="22"/>
                <w:lang w:eastAsia="en-GB"/>
              </w:rPr>
            </w:pPr>
          </w:p>
        </w:tc>
        <w:tc>
          <w:tcPr>
            <w:tcW w:w="212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7E784F9" w14:textId="77777777" w:rsidR="00314288" w:rsidRPr="004B7A97" w:rsidRDefault="00314288" w:rsidP="00F319D8">
            <w:pPr>
              <w:rPr>
                <w:rFonts w:ascii="Ubuntu" w:eastAsia="Times New Roman" w:hAnsi="Ubuntu" w:cstheme="minorHAnsi"/>
                <w:sz w:val="22"/>
                <w:szCs w:val="22"/>
                <w:lang w:eastAsia="en-GB"/>
              </w:rPr>
            </w:pPr>
          </w:p>
        </w:tc>
        <w:tc>
          <w:tcPr>
            <w:tcW w:w="104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7E50160" w14:textId="77777777" w:rsidR="00314288" w:rsidRPr="004B7A97" w:rsidRDefault="00314288" w:rsidP="00F319D8">
            <w:pPr>
              <w:rPr>
                <w:rFonts w:ascii="Ubuntu" w:eastAsia="Times New Roman" w:hAnsi="Ubuntu" w:cstheme="minorHAnsi"/>
                <w:sz w:val="22"/>
                <w:szCs w:val="22"/>
                <w:lang w:eastAsia="en-GB"/>
              </w:rPr>
            </w:pPr>
          </w:p>
        </w:tc>
        <w:tc>
          <w:tcPr>
            <w:tcW w:w="131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7728D34" w14:textId="77777777" w:rsidR="00314288" w:rsidRPr="004B7A97" w:rsidRDefault="00314288" w:rsidP="00F319D8">
            <w:pPr>
              <w:rPr>
                <w:rFonts w:ascii="Ubuntu" w:eastAsia="Times New Roman" w:hAnsi="Ubuntu" w:cstheme="minorHAnsi"/>
                <w:sz w:val="22"/>
                <w:szCs w:val="22"/>
                <w:lang w:eastAsia="en-GB"/>
              </w:rPr>
            </w:pPr>
          </w:p>
        </w:tc>
        <w:tc>
          <w:tcPr>
            <w:tcW w:w="131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09FC8C1" w14:textId="77777777" w:rsidR="00314288" w:rsidRPr="004B7A97" w:rsidRDefault="00314288" w:rsidP="00F319D8">
            <w:pPr>
              <w:rPr>
                <w:rFonts w:ascii="Ubuntu" w:eastAsia="Times New Roman" w:hAnsi="Ubuntu" w:cstheme="minorHAnsi"/>
                <w:sz w:val="22"/>
                <w:szCs w:val="22"/>
                <w:lang w:eastAsia="en-GB"/>
              </w:rPr>
            </w:pPr>
          </w:p>
        </w:tc>
      </w:tr>
      <w:tr w:rsidR="00314288" w:rsidRPr="004B7A97" w14:paraId="570C7468" w14:textId="77777777" w:rsidTr="00CB0D9C">
        <w:trPr>
          <w:trHeight w:val="290"/>
        </w:trPr>
        <w:tc>
          <w:tcPr>
            <w:tcW w:w="6091"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28DE24F" w14:textId="3B72AB61" w:rsidR="00314288" w:rsidRPr="004B7A97" w:rsidRDefault="00314288" w:rsidP="00F319D8">
            <w:pPr>
              <w:rPr>
                <w:rFonts w:ascii="Ubuntu" w:eastAsia="Times New Roman" w:hAnsi="Ubuntu" w:cstheme="minorHAnsi"/>
                <w:b/>
                <w:bCs/>
                <w:color w:val="000000"/>
                <w:sz w:val="22"/>
                <w:szCs w:val="22"/>
                <w:u w:val="single"/>
                <w:lang w:eastAsia="en-GB"/>
              </w:rPr>
            </w:pPr>
            <w:r w:rsidRPr="004B7A97">
              <w:rPr>
                <w:rFonts w:ascii="Ubuntu" w:eastAsia="Times New Roman" w:hAnsi="Ubuntu" w:cstheme="minorHAnsi"/>
                <w:b/>
                <w:bCs/>
                <w:color w:val="000000"/>
                <w:sz w:val="22"/>
                <w:szCs w:val="22"/>
                <w:u w:val="single"/>
                <w:lang w:eastAsia="en-GB"/>
              </w:rPr>
              <w:t xml:space="preserve">2. Additional Staff service costs that will recur </w:t>
            </w:r>
            <w:r w:rsidR="006B1D4E" w:rsidRPr="004B7A97">
              <w:rPr>
                <w:rFonts w:ascii="Ubuntu" w:eastAsia="Times New Roman" w:hAnsi="Ubuntu" w:cstheme="minorHAnsi"/>
                <w:b/>
                <w:bCs/>
                <w:color w:val="000000"/>
                <w:sz w:val="22"/>
                <w:szCs w:val="22"/>
                <w:u w:val="single"/>
                <w:lang w:eastAsia="en-GB"/>
              </w:rPr>
              <w:t>in 2025/26</w:t>
            </w:r>
          </w:p>
        </w:tc>
        <w:tc>
          <w:tcPr>
            <w:tcW w:w="104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82FEF7A" w14:textId="77777777" w:rsidR="00314288" w:rsidRPr="004B7A97" w:rsidRDefault="00314288" w:rsidP="00F319D8">
            <w:pPr>
              <w:rPr>
                <w:rFonts w:ascii="Ubuntu" w:eastAsia="Times New Roman" w:hAnsi="Ubuntu" w:cstheme="minorHAnsi"/>
                <w:b/>
                <w:bCs/>
                <w:color w:val="000000"/>
                <w:sz w:val="22"/>
                <w:szCs w:val="22"/>
                <w:u w:val="single"/>
                <w:lang w:eastAsia="en-GB"/>
              </w:rPr>
            </w:pPr>
          </w:p>
        </w:tc>
        <w:tc>
          <w:tcPr>
            <w:tcW w:w="131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203020B" w14:textId="77777777" w:rsidR="00314288" w:rsidRPr="004B7A97" w:rsidRDefault="00314288" w:rsidP="00F319D8">
            <w:pPr>
              <w:rPr>
                <w:rFonts w:ascii="Ubuntu" w:eastAsia="Times New Roman" w:hAnsi="Ubuntu" w:cstheme="minorHAnsi"/>
                <w:sz w:val="22"/>
                <w:szCs w:val="22"/>
                <w:lang w:eastAsia="en-GB"/>
              </w:rPr>
            </w:pPr>
          </w:p>
        </w:tc>
        <w:tc>
          <w:tcPr>
            <w:tcW w:w="131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8726152" w14:textId="77777777" w:rsidR="00314288" w:rsidRPr="004B7A97" w:rsidRDefault="00314288" w:rsidP="00F319D8">
            <w:pPr>
              <w:rPr>
                <w:rFonts w:ascii="Ubuntu" w:eastAsia="Times New Roman" w:hAnsi="Ubuntu" w:cstheme="minorHAnsi"/>
                <w:sz w:val="22"/>
                <w:szCs w:val="22"/>
                <w:lang w:eastAsia="en-GB"/>
              </w:rPr>
            </w:pPr>
          </w:p>
        </w:tc>
      </w:tr>
      <w:tr w:rsidR="00314288" w:rsidRPr="004B7A97" w14:paraId="4C84F478" w14:textId="77777777" w:rsidTr="00CB0D9C">
        <w:trPr>
          <w:trHeight w:val="290"/>
        </w:trPr>
        <w:tc>
          <w:tcPr>
            <w:tcW w:w="16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3DAB019" w14:textId="77777777" w:rsidR="00314288" w:rsidRPr="004B7A97" w:rsidRDefault="00314288" w:rsidP="00F319D8">
            <w:pPr>
              <w:rPr>
                <w:rFonts w:ascii="Ubuntu" w:eastAsia="Times New Roman" w:hAnsi="Ubuntu" w:cstheme="minorHAnsi"/>
                <w:sz w:val="22"/>
                <w:szCs w:val="22"/>
                <w:lang w:eastAsia="en-GB"/>
              </w:rPr>
            </w:pPr>
          </w:p>
        </w:tc>
        <w:tc>
          <w:tcPr>
            <w:tcW w:w="230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7A25B4A" w14:textId="77777777" w:rsidR="00314288" w:rsidRPr="004B7A97" w:rsidRDefault="00314288" w:rsidP="00F319D8">
            <w:pPr>
              <w:rPr>
                <w:rFonts w:ascii="Ubuntu" w:eastAsia="Times New Roman" w:hAnsi="Ubuntu" w:cstheme="minorHAnsi"/>
                <w:sz w:val="22"/>
                <w:szCs w:val="22"/>
                <w:lang w:eastAsia="en-GB"/>
              </w:rPr>
            </w:pPr>
          </w:p>
        </w:tc>
        <w:tc>
          <w:tcPr>
            <w:tcW w:w="212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A95062B" w14:textId="77777777" w:rsidR="00314288" w:rsidRPr="004B7A97" w:rsidRDefault="00314288" w:rsidP="00F319D8">
            <w:pPr>
              <w:rPr>
                <w:rFonts w:ascii="Ubuntu" w:eastAsia="Times New Roman" w:hAnsi="Ubuntu" w:cstheme="minorHAnsi"/>
                <w:sz w:val="22"/>
                <w:szCs w:val="22"/>
                <w:lang w:eastAsia="en-GB"/>
              </w:rPr>
            </w:pPr>
          </w:p>
        </w:tc>
        <w:tc>
          <w:tcPr>
            <w:tcW w:w="104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21A62C3" w14:textId="77777777" w:rsidR="00314288" w:rsidRPr="004B7A97" w:rsidRDefault="00314288" w:rsidP="00F319D8">
            <w:pPr>
              <w:rPr>
                <w:rFonts w:ascii="Ubuntu" w:eastAsia="Times New Roman" w:hAnsi="Ubuntu" w:cstheme="minorHAnsi"/>
                <w:sz w:val="22"/>
                <w:szCs w:val="22"/>
                <w:lang w:eastAsia="en-GB"/>
              </w:rPr>
            </w:pPr>
          </w:p>
        </w:tc>
        <w:tc>
          <w:tcPr>
            <w:tcW w:w="131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94B7CB9" w14:textId="77777777" w:rsidR="00314288" w:rsidRPr="004B7A97" w:rsidRDefault="00314288" w:rsidP="00F319D8">
            <w:pPr>
              <w:rPr>
                <w:rFonts w:ascii="Ubuntu" w:eastAsia="Times New Roman" w:hAnsi="Ubuntu" w:cstheme="minorHAnsi"/>
                <w:sz w:val="22"/>
                <w:szCs w:val="22"/>
                <w:lang w:eastAsia="en-GB"/>
              </w:rPr>
            </w:pPr>
          </w:p>
        </w:tc>
        <w:tc>
          <w:tcPr>
            <w:tcW w:w="131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FFCB3A7" w14:textId="77777777" w:rsidR="00314288" w:rsidRPr="004B7A97" w:rsidRDefault="00314288" w:rsidP="00F319D8">
            <w:pPr>
              <w:rPr>
                <w:rFonts w:ascii="Ubuntu" w:eastAsia="Times New Roman" w:hAnsi="Ubuntu" w:cstheme="minorHAnsi"/>
                <w:sz w:val="22"/>
                <w:szCs w:val="22"/>
                <w:lang w:eastAsia="en-GB"/>
              </w:rPr>
            </w:pPr>
          </w:p>
        </w:tc>
      </w:tr>
      <w:tr w:rsidR="00314288" w:rsidRPr="004B7A97" w14:paraId="70E304A3" w14:textId="77777777" w:rsidTr="00CB0D9C">
        <w:trPr>
          <w:trHeight w:val="290"/>
        </w:trPr>
        <w:tc>
          <w:tcPr>
            <w:tcW w:w="1660" w:type="dxa"/>
            <w:tcBorders>
              <w:top w:val="single" w:sz="4" w:space="0" w:color="auto"/>
              <w:left w:val="single" w:sz="4" w:space="0" w:color="auto"/>
              <w:bottom w:val="single" w:sz="4" w:space="0" w:color="auto"/>
              <w:right w:val="single" w:sz="4" w:space="0" w:color="auto"/>
            </w:tcBorders>
            <w:shd w:val="clear" w:color="000000" w:fill="83CCEB"/>
            <w:noWrap/>
            <w:vAlign w:val="bottom"/>
            <w:hideMark/>
          </w:tcPr>
          <w:p w14:paraId="23A38187" w14:textId="77777777" w:rsidR="00314288" w:rsidRPr="004B7A97" w:rsidRDefault="00314288" w:rsidP="00F319D8">
            <w:pPr>
              <w:rPr>
                <w:rFonts w:ascii="Ubuntu" w:eastAsia="Times New Roman" w:hAnsi="Ubuntu" w:cstheme="minorHAnsi"/>
                <w:color w:val="000000"/>
                <w:sz w:val="22"/>
                <w:szCs w:val="22"/>
                <w:lang w:eastAsia="en-GB"/>
              </w:rPr>
            </w:pPr>
            <w:r w:rsidRPr="004B7A97">
              <w:rPr>
                <w:rFonts w:ascii="Ubuntu" w:eastAsia="Times New Roman" w:hAnsi="Ubuntu" w:cstheme="minorHAnsi"/>
                <w:color w:val="000000"/>
                <w:sz w:val="22"/>
                <w:szCs w:val="22"/>
                <w:lang w:eastAsia="en-GB"/>
              </w:rPr>
              <w:t> </w:t>
            </w:r>
          </w:p>
        </w:tc>
        <w:tc>
          <w:tcPr>
            <w:tcW w:w="2304" w:type="dxa"/>
            <w:tcBorders>
              <w:top w:val="single" w:sz="4" w:space="0" w:color="auto"/>
              <w:left w:val="single" w:sz="4" w:space="0" w:color="auto"/>
              <w:bottom w:val="single" w:sz="4" w:space="0" w:color="auto"/>
              <w:right w:val="single" w:sz="4" w:space="0" w:color="auto"/>
            </w:tcBorders>
            <w:shd w:val="clear" w:color="000000" w:fill="83CCEB"/>
            <w:noWrap/>
            <w:vAlign w:val="bottom"/>
            <w:hideMark/>
          </w:tcPr>
          <w:p w14:paraId="52ACDB07" w14:textId="77777777" w:rsidR="00314288" w:rsidRPr="004B7A97" w:rsidRDefault="00314288" w:rsidP="00F319D8">
            <w:pPr>
              <w:rPr>
                <w:rFonts w:ascii="Ubuntu" w:eastAsia="Times New Roman" w:hAnsi="Ubuntu" w:cstheme="minorHAnsi"/>
                <w:b/>
                <w:bCs/>
                <w:color w:val="000000"/>
                <w:sz w:val="22"/>
                <w:szCs w:val="22"/>
                <w:lang w:eastAsia="en-GB"/>
              </w:rPr>
            </w:pPr>
            <w:r w:rsidRPr="004B7A97">
              <w:rPr>
                <w:rFonts w:ascii="Ubuntu" w:eastAsia="Times New Roman" w:hAnsi="Ubuntu" w:cstheme="minorHAnsi"/>
                <w:b/>
                <w:bCs/>
                <w:color w:val="000000"/>
                <w:sz w:val="22"/>
                <w:szCs w:val="22"/>
                <w:lang w:eastAsia="en-GB"/>
              </w:rPr>
              <w:t>Post Description</w:t>
            </w:r>
          </w:p>
        </w:tc>
        <w:tc>
          <w:tcPr>
            <w:tcW w:w="2127" w:type="dxa"/>
            <w:tcBorders>
              <w:top w:val="single" w:sz="4" w:space="0" w:color="auto"/>
              <w:left w:val="single" w:sz="4" w:space="0" w:color="auto"/>
              <w:bottom w:val="single" w:sz="4" w:space="0" w:color="auto"/>
              <w:right w:val="single" w:sz="4" w:space="0" w:color="auto"/>
            </w:tcBorders>
            <w:shd w:val="clear" w:color="000000" w:fill="83CCEB"/>
            <w:noWrap/>
            <w:vAlign w:val="bottom"/>
            <w:hideMark/>
          </w:tcPr>
          <w:p w14:paraId="4C5B8438" w14:textId="77777777" w:rsidR="00314288" w:rsidRPr="004B7A97" w:rsidRDefault="00314288" w:rsidP="00F319D8">
            <w:pPr>
              <w:rPr>
                <w:rFonts w:ascii="Ubuntu" w:eastAsia="Times New Roman" w:hAnsi="Ubuntu" w:cstheme="minorHAnsi"/>
                <w:b/>
                <w:bCs/>
                <w:color w:val="000000"/>
                <w:sz w:val="22"/>
                <w:szCs w:val="22"/>
                <w:lang w:eastAsia="en-GB"/>
              </w:rPr>
            </w:pPr>
            <w:r w:rsidRPr="004B7A97">
              <w:rPr>
                <w:rFonts w:ascii="Ubuntu" w:eastAsia="Times New Roman" w:hAnsi="Ubuntu" w:cstheme="minorHAnsi"/>
                <w:b/>
                <w:bCs/>
                <w:color w:val="000000"/>
                <w:sz w:val="22"/>
                <w:szCs w:val="22"/>
                <w:lang w:eastAsia="en-GB"/>
              </w:rPr>
              <w:t>Area</w:t>
            </w:r>
          </w:p>
        </w:tc>
        <w:tc>
          <w:tcPr>
            <w:tcW w:w="1040" w:type="dxa"/>
            <w:tcBorders>
              <w:top w:val="single" w:sz="4" w:space="0" w:color="auto"/>
              <w:left w:val="single" w:sz="4" w:space="0" w:color="auto"/>
              <w:bottom w:val="single" w:sz="4" w:space="0" w:color="auto"/>
              <w:right w:val="single" w:sz="4" w:space="0" w:color="auto"/>
            </w:tcBorders>
            <w:shd w:val="clear" w:color="000000" w:fill="83CCEB"/>
            <w:noWrap/>
            <w:vAlign w:val="center"/>
            <w:hideMark/>
          </w:tcPr>
          <w:p w14:paraId="6DEC28AA" w14:textId="77777777" w:rsidR="00314288" w:rsidRPr="004B7A97" w:rsidRDefault="00314288" w:rsidP="00F319D8">
            <w:pPr>
              <w:jc w:val="center"/>
              <w:rPr>
                <w:rFonts w:ascii="Ubuntu" w:eastAsia="Times New Roman" w:hAnsi="Ubuntu" w:cstheme="minorHAnsi"/>
                <w:b/>
                <w:bCs/>
                <w:color w:val="000000"/>
                <w:sz w:val="22"/>
                <w:szCs w:val="22"/>
                <w:lang w:eastAsia="en-GB"/>
              </w:rPr>
            </w:pPr>
            <w:r w:rsidRPr="004B7A97">
              <w:rPr>
                <w:rFonts w:ascii="Ubuntu" w:eastAsia="Times New Roman" w:hAnsi="Ubuntu" w:cstheme="minorHAnsi"/>
                <w:b/>
                <w:bCs/>
                <w:color w:val="000000"/>
                <w:sz w:val="22"/>
                <w:szCs w:val="22"/>
                <w:lang w:eastAsia="en-GB"/>
              </w:rPr>
              <w:t>Band</w:t>
            </w:r>
          </w:p>
        </w:tc>
        <w:tc>
          <w:tcPr>
            <w:tcW w:w="1312" w:type="dxa"/>
            <w:tcBorders>
              <w:top w:val="single" w:sz="4" w:space="0" w:color="auto"/>
              <w:left w:val="single" w:sz="4" w:space="0" w:color="auto"/>
              <w:bottom w:val="single" w:sz="4" w:space="0" w:color="auto"/>
              <w:right w:val="single" w:sz="4" w:space="0" w:color="auto"/>
            </w:tcBorders>
            <w:shd w:val="clear" w:color="000000" w:fill="83CCEB"/>
            <w:noWrap/>
            <w:vAlign w:val="center"/>
            <w:hideMark/>
          </w:tcPr>
          <w:p w14:paraId="17E0F72C" w14:textId="77777777" w:rsidR="00314288" w:rsidRPr="004B7A97" w:rsidRDefault="00314288" w:rsidP="00F319D8">
            <w:pPr>
              <w:jc w:val="center"/>
              <w:rPr>
                <w:rFonts w:ascii="Ubuntu" w:eastAsia="Times New Roman" w:hAnsi="Ubuntu" w:cstheme="minorHAnsi"/>
                <w:b/>
                <w:bCs/>
                <w:color w:val="000000"/>
                <w:sz w:val="22"/>
                <w:szCs w:val="22"/>
                <w:lang w:eastAsia="en-GB"/>
              </w:rPr>
            </w:pPr>
            <w:r w:rsidRPr="004B7A97">
              <w:rPr>
                <w:rFonts w:ascii="Ubuntu" w:eastAsia="Times New Roman" w:hAnsi="Ubuntu" w:cstheme="minorHAnsi"/>
                <w:b/>
                <w:bCs/>
                <w:color w:val="000000"/>
                <w:sz w:val="22"/>
                <w:szCs w:val="22"/>
                <w:lang w:eastAsia="en-GB"/>
              </w:rPr>
              <w:t>WTE</w:t>
            </w:r>
          </w:p>
        </w:tc>
        <w:tc>
          <w:tcPr>
            <w:tcW w:w="1312" w:type="dxa"/>
            <w:tcBorders>
              <w:top w:val="single" w:sz="4" w:space="0" w:color="auto"/>
              <w:left w:val="single" w:sz="4" w:space="0" w:color="auto"/>
              <w:bottom w:val="single" w:sz="4" w:space="0" w:color="auto"/>
              <w:right w:val="single" w:sz="4" w:space="0" w:color="auto"/>
            </w:tcBorders>
            <w:shd w:val="clear" w:color="000000" w:fill="83CCEB"/>
            <w:noWrap/>
            <w:vAlign w:val="bottom"/>
            <w:hideMark/>
          </w:tcPr>
          <w:p w14:paraId="2C771EBD" w14:textId="77777777" w:rsidR="00314288" w:rsidRPr="004B7A97" w:rsidRDefault="00314288" w:rsidP="00F319D8">
            <w:pPr>
              <w:jc w:val="center"/>
              <w:rPr>
                <w:rFonts w:ascii="Ubuntu" w:eastAsia="Times New Roman" w:hAnsi="Ubuntu" w:cstheme="minorHAnsi"/>
                <w:b/>
                <w:bCs/>
                <w:color w:val="000000"/>
                <w:sz w:val="22"/>
                <w:szCs w:val="22"/>
                <w:lang w:eastAsia="en-GB"/>
              </w:rPr>
            </w:pPr>
            <w:r w:rsidRPr="004B7A97">
              <w:rPr>
                <w:rFonts w:ascii="Ubuntu" w:eastAsia="Times New Roman" w:hAnsi="Ubuntu" w:cstheme="minorHAnsi"/>
                <w:b/>
                <w:bCs/>
                <w:color w:val="000000"/>
                <w:sz w:val="22"/>
                <w:szCs w:val="22"/>
                <w:lang w:eastAsia="en-GB"/>
              </w:rPr>
              <w:t>Cost £</w:t>
            </w:r>
          </w:p>
        </w:tc>
      </w:tr>
      <w:tr w:rsidR="00314288" w:rsidRPr="004B7A97" w14:paraId="79587E09" w14:textId="77777777" w:rsidTr="00CB0D9C">
        <w:trPr>
          <w:trHeight w:val="580"/>
        </w:trPr>
        <w:tc>
          <w:tcPr>
            <w:tcW w:w="16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035C219" w14:textId="77777777" w:rsidR="00314288" w:rsidRPr="004B7A97" w:rsidRDefault="00314288" w:rsidP="00F319D8">
            <w:pPr>
              <w:rPr>
                <w:rFonts w:ascii="Ubuntu" w:eastAsia="Times New Roman" w:hAnsi="Ubuntu" w:cstheme="minorHAnsi"/>
                <w:color w:val="000000"/>
                <w:sz w:val="22"/>
                <w:szCs w:val="22"/>
                <w:lang w:eastAsia="en-GB"/>
              </w:rPr>
            </w:pPr>
            <w:r w:rsidRPr="004B7A97">
              <w:rPr>
                <w:rFonts w:ascii="Ubuntu" w:eastAsia="Times New Roman" w:hAnsi="Ubuntu" w:cstheme="minorHAnsi"/>
                <w:color w:val="000000"/>
                <w:sz w:val="22"/>
                <w:szCs w:val="22"/>
                <w:lang w:eastAsia="en-GB"/>
              </w:rPr>
              <w:t>Existing</w:t>
            </w:r>
          </w:p>
        </w:tc>
        <w:tc>
          <w:tcPr>
            <w:tcW w:w="230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9640DAD" w14:textId="77777777" w:rsidR="00314288" w:rsidRPr="004B7A97" w:rsidRDefault="00314288" w:rsidP="00F319D8">
            <w:pPr>
              <w:rPr>
                <w:rFonts w:ascii="Ubuntu" w:eastAsia="Times New Roman" w:hAnsi="Ubuntu" w:cstheme="minorHAnsi"/>
                <w:color w:val="000000"/>
                <w:sz w:val="22"/>
                <w:szCs w:val="22"/>
                <w:lang w:eastAsia="en-GB"/>
              </w:rPr>
            </w:pPr>
            <w:r w:rsidRPr="004B7A97">
              <w:rPr>
                <w:rFonts w:ascii="Ubuntu" w:eastAsia="Times New Roman" w:hAnsi="Ubuntu" w:cstheme="minorHAnsi"/>
                <w:color w:val="000000"/>
                <w:sz w:val="22"/>
                <w:szCs w:val="22"/>
                <w:lang w:eastAsia="en-GB"/>
              </w:rPr>
              <w:t>Deputy Director of POD</w:t>
            </w:r>
          </w:p>
        </w:tc>
        <w:tc>
          <w:tcPr>
            <w:tcW w:w="212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E6D8275" w14:textId="77777777" w:rsidR="00314288" w:rsidRPr="004B7A97" w:rsidRDefault="00314288" w:rsidP="00F319D8">
            <w:pPr>
              <w:rPr>
                <w:rFonts w:ascii="Ubuntu" w:eastAsia="Times New Roman" w:hAnsi="Ubuntu" w:cstheme="minorHAnsi"/>
                <w:color w:val="000000"/>
                <w:sz w:val="22"/>
                <w:szCs w:val="22"/>
                <w:lang w:eastAsia="en-GB"/>
              </w:rPr>
            </w:pPr>
            <w:r w:rsidRPr="004B7A97">
              <w:rPr>
                <w:rFonts w:ascii="Ubuntu" w:eastAsia="Times New Roman" w:hAnsi="Ubuntu" w:cstheme="minorHAnsi"/>
                <w:color w:val="000000"/>
                <w:sz w:val="22"/>
                <w:szCs w:val="22"/>
                <w:lang w:eastAsia="en-GB"/>
              </w:rPr>
              <w:t>POD</w:t>
            </w:r>
          </w:p>
        </w:tc>
        <w:tc>
          <w:tcPr>
            <w:tcW w:w="104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A32AFD3" w14:textId="77777777" w:rsidR="00314288" w:rsidRPr="004B7A97" w:rsidRDefault="00314288" w:rsidP="00F319D8">
            <w:pPr>
              <w:jc w:val="right"/>
              <w:rPr>
                <w:rFonts w:ascii="Ubuntu" w:eastAsia="Times New Roman" w:hAnsi="Ubuntu" w:cstheme="minorHAnsi"/>
                <w:color w:val="000000"/>
                <w:sz w:val="22"/>
                <w:szCs w:val="22"/>
                <w:lang w:eastAsia="en-GB"/>
              </w:rPr>
            </w:pPr>
            <w:r w:rsidRPr="004B7A97">
              <w:rPr>
                <w:rFonts w:ascii="Ubuntu" w:eastAsia="Times New Roman" w:hAnsi="Ubuntu" w:cstheme="minorHAnsi"/>
                <w:color w:val="000000"/>
                <w:sz w:val="22"/>
                <w:szCs w:val="22"/>
                <w:lang w:eastAsia="en-GB"/>
              </w:rPr>
              <w:t>8d</w:t>
            </w:r>
          </w:p>
        </w:tc>
        <w:tc>
          <w:tcPr>
            <w:tcW w:w="131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5900C04" w14:textId="77777777" w:rsidR="00314288" w:rsidRPr="004B7A97" w:rsidRDefault="00314288" w:rsidP="00F319D8">
            <w:pPr>
              <w:jc w:val="right"/>
              <w:rPr>
                <w:rFonts w:ascii="Ubuntu" w:eastAsia="Times New Roman" w:hAnsi="Ubuntu" w:cstheme="minorHAnsi"/>
                <w:color w:val="000000"/>
                <w:sz w:val="22"/>
                <w:szCs w:val="22"/>
                <w:lang w:eastAsia="en-GB"/>
              </w:rPr>
            </w:pPr>
            <w:r w:rsidRPr="004B7A97">
              <w:rPr>
                <w:rFonts w:ascii="Ubuntu" w:eastAsia="Times New Roman" w:hAnsi="Ubuntu" w:cstheme="minorHAnsi"/>
                <w:color w:val="000000"/>
                <w:sz w:val="22"/>
                <w:szCs w:val="22"/>
                <w:lang w:eastAsia="en-GB"/>
              </w:rPr>
              <w:t>1.00</w:t>
            </w:r>
          </w:p>
        </w:tc>
        <w:tc>
          <w:tcPr>
            <w:tcW w:w="131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229D18A" w14:textId="77777777" w:rsidR="00314288" w:rsidRPr="004B7A97" w:rsidRDefault="00314288" w:rsidP="00F319D8">
            <w:pPr>
              <w:jc w:val="right"/>
              <w:rPr>
                <w:rFonts w:ascii="Ubuntu" w:eastAsia="Times New Roman" w:hAnsi="Ubuntu" w:cstheme="minorHAnsi"/>
                <w:color w:val="000000"/>
                <w:sz w:val="22"/>
                <w:szCs w:val="22"/>
                <w:lang w:eastAsia="en-GB"/>
              </w:rPr>
            </w:pPr>
            <w:r w:rsidRPr="004B7A97">
              <w:rPr>
                <w:rFonts w:ascii="Ubuntu" w:eastAsia="Times New Roman" w:hAnsi="Ubuntu" w:cstheme="minorHAnsi"/>
                <w:color w:val="000000"/>
                <w:sz w:val="22"/>
                <w:szCs w:val="22"/>
                <w:lang w:eastAsia="en-GB"/>
              </w:rPr>
              <w:t xml:space="preserve">113,454 </w:t>
            </w:r>
          </w:p>
        </w:tc>
      </w:tr>
      <w:tr w:rsidR="00314288" w:rsidRPr="004B7A97" w14:paraId="28E00553" w14:textId="77777777" w:rsidTr="00CB0D9C">
        <w:trPr>
          <w:trHeight w:val="500"/>
        </w:trPr>
        <w:tc>
          <w:tcPr>
            <w:tcW w:w="16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2E8167B" w14:textId="77777777" w:rsidR="00314288" w:rsidRPr="004B7A97" w:rsidRDefault="00314288" w:rsidP="00F319D8">
            <w:pPr>
              <w:rPr>
                <w:rFonts w:ascii="Ubuntu" w:eastAsia="Times New Roman" w:hAnsi="Ubuntu" w:cstheme="minorHAnsi"/>
                <w:color w:val="000000"/>
                <w:sz w:val="22"/>
                <w:szCs w:val="22"/>
                <w:lang w:eastAsia="en-GB"/>
              </w:rPr>
            </w:pPr>
            <w:r w:rsidRPr="004B7A97">
              <w:rPr>
                <w:rFonts w:ascii="Ubuntu" w:eastAsia="Times New Roman" w:hAnsi="Ubuntu" w:cstheme="minorHAnsi"/>
                <w:color w:val="000000"/>
                <w:sz w:val="22"/>
                <w:szCs w:val="22"/>
                <w:lang w:eastAsia="en-GB"/>
              </w:rPr>
              <w:t>Existing</w:t>
            </w:r>
          </w:p>
        </w:tc>
        <w:tc>
          <w:tcPr>
            <w:tcW w:w="230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CB34639" w14:textId="77777777" w:rsidR="00314288" w:rsidRPr="004B7A97" w:rsidRDefault="00314288" w:rsidP="00F319D8">
            <w:pPr>
              <w:rPr>
                <w:rFonts w:ascii="Ubuntu" w:eastAsia="Times New Roman" w:hAnsi="Ubuntu" w:cstheme="minorHAnsi"/>
                <w:color w:val="000000"/>
                <w:sz w:val="22"/>
                <w:szCs w:val="22"/>
                <w:lang w:eastAsia="en-GB"/>
              </w:rPr>
            </w:pPr>
            <w:r w:rsidRPr="004B7A97">
              <w:rPr>
                <w:rFonts w:ascii="Ubuntu" w:eastAsia="Times New Roman" w:hAnsi="Ubuntu" w:cstheme="minorHAnsi"/>
                <w:color w:val="000000"/>
                <w:sz w:val="22"/>
                <w:szCs w:val="22"/>
                <w:lang w:eastAsia="en-GB"/>
              </w:rPr>
              <w:t>POD Partner</w:t>
            </w:r>
          </w:p>
        </w:tc>
        <w:tc>
          <w:tcPr>
            <w:tcW w:w="212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499D4DE" w14:textId="77777777" w:rsidR="00314288" w:rsidRPr="004B7A97" w:rsidRDefault="00314288" w:rsidP="00F319D8">
            <w:pPr>
              <w:rPr>
                <w:rFonts w:ascii="Ubuntu" w:eastAsia="Times New Roman" w:hAnsi="Ubuntu" w:cstheme="minorHAnsi"/>
                <w:color w:val="000000"/>
                <w:sz w:val="22"/>
                <w:szCs w:val="22"/>
                <w:lang w:eastAsia="en-GB"/>
              </w:rPr>
            </w:pPr>
            <w:r w:rsidRPr="004B7A97">
              <w:rPr>
                <w:rFonts w:ascii="Ubuntu" w:eastAsia="Times New Roman" w:hAnsi="Ubuntu" w:cstheme="minorHAnsi"/>
                <w:color w:val="000000"/>
                <w:sz w:val="22"/>
                <w:szCs w:val="22"/>
                <w:lang w:eastAsia="en-GB"/>
              </w:rPr>
              <w:t>POD</w:t>
            </w:r>
          </w:p>
        </w:tc>
        <w:tc>
          <w:tcPr>
            <w:tcW w:w="104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C883286" w14:textId="77777777" w:rsidR="00314288" w:rsidRPr="004B7A97" w:rsidRDefault="00314288" w:rsidP="00F319D8">
            <w:pPr>
              <w:jc w:val="right"/>
              <w:rPr>
                <w:rFonts w:ascii="Ubuntu" w:eastAsia="Times New Roman" w:hAnsi="Ubuntu" w:cstheme="minorHAnsi"/>
                <w:color w:val="000000"/>
                <w:sz w:val="22"/>
                <w:szCs w:val="22"/>
                <w:lang w:eastAsia="en-GB"/>
              </w:rPr>
            </w:pPr>
            <w:r w:rsidRPr="004B7A97">
              <w:rPr>
                <w:rFonts w:ascii="Ubuntu" w:eastAsia="Times New Roman" w:hAnsi="Ubuntu" w:cstheme="minorHAnsi"/>
                <w:color w:val="000000"/>
                <w:sz w:val="22"/>
                <w:szCs w:val="22"/>
                <w:lang w:eastAsia="en-GB"/>
              </w:rPr>
              <w:t>8a</w:t>
            </w:r>
          </w:p>
        </w:tc>
        <w:tc>
          <w:tcPr>
            <w:tcW w:w="131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0070B7C" w14:textId="77777777" w:rsidR="00314288" w:rsidRPr="004B7A97" w:rsidRDefault="00314288" w:rsidP="00F319D8">
            <w:pPr>
              <w:jc w:val="right"/>
              <w:rPr>
                <w:rFonts w:ascii="Ubuntu" w:eastAsia="Times New Roman" w:hAnsi="Ubuntu" w:cstheme="minorHAnsi"/>
                <w:color w:val="000000"/>
                <w:sz w:val="22"/>
                <w:szCs w:val="22"/>
                <w:lang w:eastAsia="en-GB"/>
              </w:rPr>
            </w:pPr>
            <w:r w:rsidRPr="004B7A97">
              <w:rPr>
                <w:rFonts w:ascii="Ubuntu" w:eastAsia="Times New Roman" w:hAnsi="Ubuntu" w:cstheme="minorHAnsi"/>
                <w:color w:val="000000"/>
                <w:sz w:val="22"/>
                <w:szCs w:val="22"/>
                <w:lang w:eastAsia="en-GB"/>
              </w:rPr>
              <w:t>1.00</w:t>
            </w:r>
          </w:p>
        </w:tc>
        <w:tc>
          <w:tcPr>
            <w:tcW w:w="131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9504E7E" w14:textId="77777777" w:rsidR="00314288" w:rsidRPr="004B7A97" w:rsidRDefault="00314288" w:rsidP="00F319D8">
            <w:pPr>
              <w:jc w:val="right"/>
              <w:rPr>
                <w:rFonts w:ascii="Ubuntu" w:eastAsia="Times New Roman" w:hAnsi="Ubuntu" w:cstheme="minorHAnsi"/>
                <w:color w:val="000000"/>
                <w:sz w:val="22"/>
                <w:szCs w:val="22"/>
                <w:lang w:eastAsia="en-GB"/>
              </w:rPr>
            </w:pPr>
            <w:r w:rsidRPr="004B7A97">
              <w:rPr>
                <w:rFonts w:ascii="Ubuntu" w:eastAsia="Times New Roman" w:hAnsi="Ubuntu" w:cstheme="minorHAnsi"/>
                <w:color w:val="000000"/>
                <w:sz w:val="22"/>
                <w:szCs w:val="22"/>
                <w:lang w:eastAsia="en-GB"/>
              </w:rPr>
              <w:t xml:space="preserve">72,185 </w:t>
            </w:r>
          </w:p>
        </w:tc>
      </w:tr>
      <w:tr w:rsidR="00314288" w:rsidRPr="004B7A97" w14:paraId="257CB4CA" w14:textId="77777777" w:rsidTr="00CB0D9C">
        <w:trPr>
          <w:trHeight w:val="615"/>
        </w:trPr>
        <w:tc>
          <w:tcPr>
            <w:tcW w:w="16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5391AEB" w14:textId="77777777" w:rsidR="00314288" w:rsidRPr="004B7A97" w:rsidRDefault="00314288" w:rsidP="00F319D8">
            <w:pPr>
              <w:rPr>
                <w:rFonts w:ascii="Ubuntu" w:eastAsia="Times New Roman" w:hAnsi="Ubuntu" w:cstheme="minorHAnsi"/>
                <w:color w:val="000000"/>
                <w:sz w:val="22"/>
                <w:szCs w:val="22"/>
                <w:lang w:eastAsia="en-GB"/>
              </w:rPr>
            </w:pPr>
            <w:r w:rsidRPr="004B7A97">
              <w:rPr>
                <w:rFonts w:ascii="Ubuntu" w:eastAsia="Times New Roman" w:hAnsi="Ubuntu" w:cstheme="minorHAnsi"/>
                <w:color w:val="000000"/>
                <w:sz w:val="22"/>
                <w:szCs w:val="22"/>
                <w:lang w:eastAsia="en-GB"/>
              </w:rPr>
              <w:t>Existing</w:t>
            </w:r>
          </w:p>
        </w:tc>
        <w:tc>
          <w:tcPr>
            <w:tcW w:w="230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ACA7413" w14:textId="77777777" w:rsidR="00314288" w:rsidRPr="004B7A97" w:rsidRDefault="00314288" w:rsidP="00F319D8">
            <w:pPr>
              <w:rPr>
                <w:rFonts w:ascii="Ubuntu" w:eastAsia="Times New Roman" w:hAnsi="Ubuntu" w:cstheme="minorHAnsi"/>
                <w:color w:val="000000"/>
                <w:sz w:val="22"/>
                <w:szCs w:val="22"/>
                <w:lang w:eastAsia="en-GB"/>
              </w:rPr>
            </w:pPr>
            <w:r w:rsidRPr="004B7A97">
              <w:rPr>
                <w:rFonts w:ascii="Ubuntu" w:eastAsia="Times New Roman" w:hAnsi="Ubuntu" w:cstheme="minorHAnsi"/>
                <w:color w:val="000000"/>
                <w:sz w:val="22"/>
                <w:szCs w:val="22"/>
                <w:lang w:eastAsia="en-GB"/>
              </w:rPr>
              <w:t>Assistant POD Partner</w:t>
            </w:r>
          </w:p>
        </w:tc>
        <w:tc>
          <w:tcPr>
            <w:tcW w:w="212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3D3DA69" w14:textId="77777777" w:rsidR="00314288" w:rsidRPr="004B7A97" w:rsidRDefault="00314288" w:rsidP="00F319D8">
            <w:pPr>
              <w:rPr>
                <w:rFonts w:ascii="Ubuntu" w:eastAsia="Times New Roman" w:hAnsi="Ubuntu" w:cstheme="minorHAnsi"/>
                <w:color w:val="000000"/>
                <w:sz w:val="22"/>
                <w:szCs w:val="22"/>
                <w:lang w:eastAsia="en-GB"/>
              </w:rPr>
            </w:pPr>
            <w:r w:rsidRPr="004B7A97">
              <w:rPr>
                <w:rFonts w:ascii="Ubuntu" w:eastAsia="Times New Roman" w:hAnsi="Ubuntu" w:cstheme="minorHAnsi"/>
                <w:color w:val="000000"/>
                <w:sz w:val="22"/>
                <w:szCs w:val="22"/>
                <w:lang w:eastAsia="en-GB"/>
              </w:rPr>
              <w:t>POD</w:t>
            </w:r>
          </w:p>
        </w:tc>
        <w:tc>
          <w:tcPr>
            <w:tcW w:w="104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16EE25C" w14:textId="77777777" w:rsidR="00314288" w:rsidRPr="004B7A97" w:rsidRDefault="00314288" w:rsidP="00F319D8">
            <w:pPr>
              <w:jc w:val="right"/>
              <w:rPr>
                <w:rFonts w:ascii="Ubuntu" w:eastAsia="Times New Roman" w:hAnsi="Ubuntu" w:cstheme="minorHAnsi"/>
                <w:color w:val="000000"/>
                <w:sz w:val="22"/>
                <w:szCs w:val="22"/>
                <w:lang w:eastAsia="en-GB"/>
              </w:rPr>
            </w:pPr>
            <w:r w:rsidRPr="004B7A97">
              <w:rPr>
                <w:rFonts w:ascii="Ubuntu" w:eastAsia="Times New Roman" w:hAnsi="Ubuntu" w:cstheme="minorHAnsi"/>
                <w:color w:val="000000"/>
                <w:sz w:val="22"/>
                <w:szCs w:val="22"/>
                <w:lang w:eastAsia="en-GB"/>
              </w:rPr>
              <w:t>7</w:t>
            </w:r>
          </w:p>
        </w:tc>
        <w:tc>
          <w:tcPr>
            <w:tcW w:w="131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5EEB2C6" w14:textId="77777777" w:rsidR="00314288" w:rsidRPr="004B7A97" w:rsidRDefault="00314288" w:rsidP="00F319D8">
            <w:pPr>
              <w:jc w:val="right"/>
              <w:rPr>
                <w:rFonts w:ascii="Ubuntu" w:eastAsia="Times New Roman" w:hAnsi="Ubuntu" w:cstheme="minorHAnsi"/>
                <w:color w:val="000000"/>
                <w:sz w:val="22"/>
                <w:szCs w:val="22"/>
                <w:lang w:eastAsia="en-GB"/>
              </w:rPr>
            </w:pPr>
            <w:r w:rsidRPr="004B7A97">
              <w:rPr>
                <w:rFonts w:ascii="Ubuntu" w:eastAsia="Times New Roman" w:hAnsi="Ubuntu" w:cstheme="minorHAnsi"/>
                <w:color w:val="000000"/>
                <w:sz w:val="22"/>
                <w:szCs w:val="22"/>
                <w:lang w:eastAsia="en-GB"/>
              </w:rPr>
              <w:t>1.00</w:t>
            </w:r>
          </w:p>
        </w:tc>
        <w:tc>
          <w:tcPr>
            <w:tcW w:w="131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14D171F" w14:textId="77777777" w:rsidR="00314288" w:rsidRPr="004B7A97" w:rsidRDefault="00314288" w:rsidP="00F319D8">
            <w:pPr>
              <w:jc w:val="right"/>
              <w:rPr>
                <w:rFonts w:ascii="Ubuntu" w:eastAsia="Times New Roman" w:hAnsi="Ubuntu" w:cstheme="minorHAnsi"/>
                <w:color w:val="000000"/>
                <w:sz w:val="22"/>
                <w:szCs w:val="22"/>
                <w:lang w:eastAsia="en-GB"/>
              </w:rPr>
            </w:pPr>
            <w:r w:rsidRPr="004B7A97">
              <w:rPr>
                <w:rFonts w:ascii="Ubuntu" w:eastAsia="Times New Roman" w:hAnsi="Ubuntu" w:cstheme="minorHAnsi"/>
                <w:color w:val="000000"/>
                <w:sz w:val="22"/>
                <w:szCs w:val="22"/>
                <w:lang w:eastAsia="en-GB"/>
              </w:rPr>
              <w:t xml:space="preserve">58,784 </w:t>
            </w:r>
          </w:p>
        </w:tc>
      </w:tr>
      <w:tr w:rsidR="00314288" w:rsidRPr="004B7A97" w14:paraId="26FDB3D6" w14:textId="77777777" w:rsidTr="00CB0D9C">
        <w:trPr>
          <w:trHeight w:val="447"/>
        </w:trPr>
        <w:tc>
          <w:tcPr>
            <w:tcW w:w="16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C306986" w14:textId="77777777" w:rsidR="00314288" w:rsidRPr="004B7A97" w:rsidRDefault="00314288" w:rsidP="00F319D8">
            <w:pPr>
              <w:rPr>
                <w:rFonts w:ascii="Ubuntu" w:eastAsia="Times New Roman" w:hAnsi="Ubuntu" w:cstheme="minorHAnsi"/>
                <w:color w:val="000000"/>
                <w:sz w:val="22"/>
                <w:szCs w:val="22"/>
                <w:lang w:eastAsia="en-GB"/>
              </w:rPr>
            </w:pPr>
            <w:r w:rsidRPr="004B7A97">
              <w:rPr>
                <w:rFonts w:ascii="Ubuntu" w:eastAsia="Times New Roman" w:hAnsi="Ubuntu" w:cstheme="minorHAnsi"/>
                <w:color w:val="000000"/>
                <w:sz w:val="22"/>
                <w:szCs w:val="22"/>
                <w:lang w:eastAsia="en-GB"/>
              </w:rPr>
              <w:t>Existing</w:t>
            </w:r>
          </w:p>
        </w:tc>
        <w:tc>
          <w:tcPr>
            <w:tcW w:w="230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84CFFBD" w14:textId="77777777" w:rsidR="00314288" w:rsidRPr="004B7A97" w:rsidRDefault="00314288" w:rsidP="00F319D8">
            <w:pPr>
              <w:rPr>
                <w:rFonts w:ascii="Ubuntu" w:eastAsia="Times New Roman" w:hAnsi="Ubuntu" w:cstheme="minorHAnsi"/>
                <w:color w:val="000000"/>
                <w:sz w:val="22"/>
                <w:szCs w:val="22"/>
                <w:lang w:eastAsia="en-GB"/>
              </w:rPr>
            </w:pPr>
            <w:r w:rsidRPr="004B7A97">
              <w:rPr>
                <w:rFonts w:ascii="Ubuntu" w:eastAsia="Times New Roman" w:hAnsi="Ubuntu" w:cstheme="minorHAnsi"/>
                <w:color w:val="000000"/>
                <w:sz w:val="22"/>
                <w:szCs w:val="22"/>
                <w:lang w:eastAsia="en-GB"/>
              </w:rPr>
              <w:t>Leadership &amp; OD</w:t>
            </w:r>
          </w:p>
        </w:tc>
        <w:tc>
          <w:tcPr>
            <w:tcW w:w="212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CFBC922" w14:textId="77777777" w:rsidR="00314288" w:rsidRPr="004B7A97" w:rsidRDefault="00314288" w:rsidP="00F319D8">
            <w:pPr>
              <w:rPr>
                <w:rFonts w:ascii="Ubuntu" w:eastAsia="Times New Roman" w:hAnsi="Ubuntu" w:cstheme="minorHAnsi"/>
                <w:color w:val="000000"/>
                <w:sz w:val="22"/>
                <w:szCs w:val="22"/>
                <w:lang w:eastAsia="en-GB"/>
              </w:rPr>
            </w:pPr>
            <w:r w:rsidRPr="004B7A97">
              <w:rPr>
                <w:rFonts w:ascii="Ubuntu" w:eastAsia="Times New Roman" w:hAnsi="Ubuntu" w:cstheme="minorHAnsi"/>
                <w:color w:val="000000"/>
                <w:sz w:val="22"/>
                <w:szCs w:val="22"/>
                <w:lang w:eastAsia="en-GB"/>
              </w:rPr>
              <w:t>POD</w:t>
            </w:r>
          </w:p>
        </w:tc>
        <w:tc>
          <w:tcPr>
            <w:tcW w:w="104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25FDE2A" w14:textId="77777777" w:rsidR="00314288" w:rsidRPr="004B7A97" w:rsidRDefault="00314288" w:rsidP="00F319D8">
            <w:pPr>
              <w:jc w:val="right"/>
              <w:rPr>
                <w:rFonts w:ascii="Ubuntu" w:eastAsia="Times New Roman" w:hAnsi="Ubuntu" w:cstheme="minorHAnsi"/>
                <w:color w:val="000000"/>
                <w:sz w:val="22"/>
                <w:szCs w:val="22"/>
                <w:lang w:eastAsia="en-GB"/>
              </w:rPr>
            </w:pPr>
            <w:r w:rsidRPr="004B7A97">
              <w:rPr>
                <w:rFonts w:ascii="Ubuntu" w:eastAsia="Times New Roman" w:hAnsi="Ubuntu" w:cstheme="minorHAnsi"/>
                <w:color w:val="000000"/>
                <w:sz w:val="22"/>
                <w:szCs w:val="22"/>
                <w:lang w:eastAsia="en-GB"/>
              </w:rPr>
              <w:t>8a</w:t>
            </w:r>
          </w:p>
        </w:tc>
        <w:tc>
          <w:tcPr>
            <w:tcW w:w="131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2DACFAB" w14:textId="77777777" w:rsidR="00314288" w:rsidRPr="004B7A97" w:rsidRDefault="00314288" w:rsidP="00F319D8">
            <w:pPr>
              <w:jc w:val="right"/>
              <w:rPr>
                <w:rFonts w:ascii="Ubuntu" w:eastAsia="Times New Roman" w:hAnsi="Ubuntu" w:cstheme="minorHAnsi"/>
                <w:color w:val="000000"/>
                <w:sz w:val="22"/>
                <w:szCs w:val="22"/>
                <w:lang w:eastAsia="en-GB"/>
              </w:rPr>
            </w:pPr>
            <w:r w:rsidRPr="004B7A97">
              <w:rPr>
                <w:rFonts w:ascii="Ubuntu" w:eastAsia="Times New Roman" w:hAnsi="Ubuntu" w:cstheme="minorHAnsi"/>
                <w:color w:val="000000"/>
                <w:sz w:val="22"/>
                <w:szCs w:val="22"/>
                <w:lang w:eastAsia="en-GB"/>
              </w:rPr>
              <w:t>1.00</w:t>
            </w:r>
          </w:p>
        </w:tc>
        <w:tc>
          <w:tcPr>
            <w:tcW w:w="131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F5DA7DD" w14:textId="77777777" w:rsidR="00314288" w:rsidRPr="004B7A97" w:rsidRDefault="00314288" w:rsidP="00F319D8">
            <w:pPr>
              <w:jc w:val="right"/>
              <w:rPr>
                <w:rFonts w:ascii="Ubuntu" w:eastAsia="Times New Roman" w:hAnsi="Ubuntu" w:cstheme="minorHAnsi"/>
                <w:color w:val="000000"/>
                <w:sz w:val="22"/>
                <w:szCs w:val="22"/>
                <w:lang w:eastAsia="en-GB"/>
              </w:rPr>
            </w:pPr>
            <w:r w:rsidRPr="004B7A97">
              <w:rPr>
                <w:rFonts w:ascii="Ubuntu" w:eastAsia="Times New Roman" w:hAnsi="Ubuntu" w:cstheme="minorHAnsi"/>
                <w:color w:val="000000"/>
                <w:sz w:val="22"/>
                <w:szCs w:val="22"/>
                <w:lang w:eastAsia="en-GB"/>
              </w:rPr>
              <w:t xml:space="preserve">68,666 </w:t>
            </w:r>
          </w:p>
        </w:tc>
      </w:tr>
      <w:tr w:rsidR="00314288" w:rsidRPr="004B7A97" w14:paraId="05D558D2" w14:textId="77777777" w:rsidTr="00CB0D9C">
        <w:trPr>
          <w:trHeight w:val="290"/>
        </w:trPr>
        <w:tc>
          <w:tcPr>
            <w:tcW w:w="3964" w:type="dxa"/>
            <w:gridSpan w:val="2"/>
            <w:tcBorders>
              <w:top w:val="single" w:sz="4" w:space="0" w:color="auto"/>
              <w:left w:val="single" w:sz="4" w:space="0" w:color="auto"/>
              <w:bottom w:val="single" w:sz="4" w:space="0" w:color="auto"/>
              <w:right w:val="single" w:sz="4" w:space="0" w:color="auto"/>
            </w:tcBorders>
            <w:shd w:val="clear" w:color="000000" w:fill="C0E6F5"/>
            <w:noWrap/>
            <w:vAlign w:val="center"/>
            <w:hideMark/>
          </w:tcPr>
          <w:p w14:paraId="6DE8D774" w14:textId="77777777" w:rsidR="00314288" w:rsidRPr="004B7A97" w:rsidRDefault="00314288" w:rsidP="00F319D8">
            <w:pPr>
              <w:rPr>
                <w:rFonts w:ascii="Ubuntu" w:eastAsia="Times New Roman" w:hAnsi="Ubuntu" w:cstheme="minorHAnsi"/>
                <w:b/>
                <w:bCs/>
                <w:color w:val="000000"/>
                <w:sz w:val="22"/>
                <w:szCs w:val="22"/>
                <w:lang w:eastAsia="en-GB"/>
              </w:rPr>
            </w:pPr>
            <w:r w:rsidRPr="004B7A97">
              <w:rPr>
                <w:rFonts w:ascii="Ubuntu" w:eastAsia="Times New Roman" w:hAnsi="Ubuntu" w:cstheme="minorHAnsi"/>
                <w:b/>
                <w:bCs/>
                <w:color w:val="000000"/>
                <w:sz w:val="22"/>
                <w:szCs w:val="22"/>
                <w:lang w:eastAsia="en-GB"/>
              </w:rPr>
              <w:t> </w:t>
            </w:r>
          </w:p>
        </w:tc>
        <w:tc>
          <w:tcPr>
            <w:tcW w:w="2127" w:type="dxa"/>
            <w:tcBorders>
              <w:top w:val="single" w:sz="4" w:space="0" w:color="auto"/>
              <w:left w:val="single" w:sz="4" w:space="0" w:color="auto"/>
              <w:bottom w:val="single" w:sz="4" w:space="0" w:color="auto"/>
              <w:right w:val="single" w:sz="4" w:space="0" w:color="auto"/>
            </w:tcBorders>
            <w:shd w:val="clear" w:color="000000" w:fill="C0E6F5"/>
            <w:noWrap/>
            <w:vAlign w:val="bottom"/>
            <w:hideMark/>
          </w:tcPr>
          <w:p w14:paraId="189E7E9F" w14:textId="77777777" w:rsidR="00314288" w:rsidRPr="004B7A97" w:rsidRDefault="00314288" w:rsidP="00F319D8">
            <w:pPr>
              <w:rPr>
                <w:rFonts w:ascii="Ubuntu" w:eastAsia="Times New Roman" w:hAnsi="Ubuntu" w:cstheme="minorHAnsi"/>
                <w:color w:val="000000"/>
                <w:sz w:val="22"/>
                <w:szCs w:val="22"/>
                <w:lang w:eastAsia="en-GB"/>
              </w:rPr>
            </w:pPr>
            <w:r w:rsidRPr="004B7A97">
              <w:rPr>
                <w:rFonts w:ascii="Ubuntu" w:eastAsia="Times New Roman" w:hAnsi="Ubuntu" w:cstheme="minorHAnsi"/>
                <w:color w:val="000000"/>
                <w:sz w:val="22"/>
                <w:szCs w:val="22"/>
                <w:lang w:eastAsia="en-GB"/>
              </w:rPr>
              <w:t> </w:t>
            </w:r>
          </w:p>
        </w:tc>
        <w:tc>
          <w:tcPr>
            <w:tcW w:w="1040" w:type="dxa"/>
            <w:tcBorders>
              <w:top w:val="single" w:sz="4" w:space="0" w:color="auto"/>
              <w:left w:val="single" w:sz="4" w:space="0" w:color="auto"/>
              <w:bottom w:val="single" w:sz="4" w:space="0" w:color="auto"/>
              <w:right w:val="single" w:sz="4" w:space="0" w:color="auto"/>
            </w:tcBorders>
            <w:shd w:val="clear" w:color="000000" w:fill="C0E6F5"/>
            <w:noWrap/>
            <w:vAlign w:val="bottom"/>
            <w:hideMark/>
          </w:tcPr>
          <w:p w14:paraId="136C4872" w14:textId="77777777" w:rsidR="00314288" w:rsidRPr="004B7A97" w:rsidRDefault="00314288" w:rsidP="00F319D8">
            <w:pPr>
              <w:rPr>
                <w:rFonts w:ascii="Ubuntu" w:eastAsia="Times New Roman" w:hAnsi="Ubuntu" w:cstheme="minorHAnsi"/>
                <w:color w:val="000000"/>
                <w:sz w:val="22"/>
                <w:szCs w:val="22"/>
                <w:lang w:eastAsia="en-GB"/>
              </w:rPr>
            </w:pPr>
            <w:r w:rsidRPr="004B7A97">
              <w:rPr>
                <w:rFonts w:ascii="Ubuntu" w:eastAsia="Times New Roman" w:hAnsi="Ubuntu" w:cstheme="minorHAnsi"/>
                <w:color w:val="000000"/>
                <w:sz w:val="22"/>
                <w:szCs w:val="22"/>
                <w:lang w:eastAsia="en-GB"/>
              </w:rPr>
              <w:t> </w:t>
            </w:r>
          </w:p>
        </w:tc>
        <w:tc>
          <w:tcPr>
            <w:tcW w:w="1312" w:type="dxa"/>
            <w:tcBorders>
              <w:top w:val="single" w:sz="4" w:space="0" w:color="auto"/>
              <w:left w:val="single" w:sz="4" w:space="0" w:color="auto"/>
              <w:bottom w:val="single" w:sz="4" w:space="0" w:color="auto"/>
              <w:right w:val="single" w:sz="4" w:space="0" w:color="auto"/>
            </w:tcBorders>
            <w:shd w:val="clear" w:color="000000" w:fill="C0E6F5"/>
            <w:noWrap/>
            <w:vAlign w:val="bottom"/>
            <w:hideMark/>
          </w:tcPr>
          <w:p w14:paraId="3C23F71C" w14:textId="77777777" w:rsidR="00314288" w:rsidRPr="004B7A97" w:rsidRDefault="00314288" w:rsidP="00F319D8">
            <w:pPr>
              <w:rPr>
                <w:rFonts w:ascii="Ubuntu" w:eastAsia="Times New Roman" w:hAnsi="Ubuntu" w:cstheme="minorHAnsi"/>
                <w:color w:val="000000"/>
                <w:sz w:val="22"/>
                <w:szCs w:val="22"/>
                <w:lang w:eastAsia="en-GB"/>
              </w:rPr>
            </w:pPr>
            <w:r w:rsidRPr="004B7A97">
              <w:rPr>
                <w:rFonts w:ascii="Ubuntu" w:eastAsia="Times New Roman" w:hAnsi="Ubuntu" w:cstheme="minorHAnsi"/>
                <w:color w:val="000000"/>
                <w:sz w:val="22"/>
                <w:szCs w:val="22"/>
                <w:lang w:eastAsia="en-GB"/>
              </w:rPr>
              <w:t> </w:t>
            </w:r>
          </w:p>
        </w:tc>
        <w:tc>
          <w:tcPr>
            <w:tcW w:w="1312" w:type="dxa"/>
            <w:tcBorders>
              <w:top w:val="single" w:sz="4" w:space="0" w:color="auto"/>
              <w:left w:val="single" w:sz="4" w:space="0" w:color="auto"/>
              <w:bottom w:val="single" w:sz="4" w:space="0" w:color="auto"/>
              <w:right w:val="single" w:sz="4" w:space="0" w:color="auto"/>
            </w:tcBorders>
            <w:shd w:val="clear" w:color="000000" w:fill="C0E6F5"/>
            <w:noWrap/>
            <w:vAlign w:val="bottom"/>
            <w:hideMark/>
          </w:tcPr>
          <w:p w14:paraId="4ACBC1C4" w14:textId="77777777" w:rsidR="00314288" w:rsidRPr="004B7A97" w:rsidRDefault="00314288" w:rsidP="00F319D8">
            <w:pPr>
              <w:jc w:val="right"/>
              <w:rPr>
                <w:rFonts w:ascii="Ubuntu" w:eastAsia="Times New Roman" w:hAnsi="Ubuntu" w:cstheme="minorHAnsi"/>
                <w:b/>
                <w:bCs/>
                <w:color w:val="000000"/>
                <w:sz w:val="22"/>
                <w:szCs w:val="22"/>
                <w:lang w:eastAsia="en-GB"/>
              </w:rPr>
            </w:pPr>
            <w:r w:rsidRPr="004B7A97">
              <w:rPr>
                <w:rFonts w:ascii="Ubuntu" w:eastAsia="Times New Roman" w:hAnsi="Ubuntu" w:cstheme="minorHAnsi"/>
                <w:b/>
                <w:bCs/>
                <w:color w:val="000000"/>
                <w:sz w:val="22"/>
                <w:szCs w:val="22"/>
                <w:lang w:eastAsia="en-GB"/>
              </w:rPr>
              <w:t xml:space="preserve">313,089 </w:t>
            </w:r>
          </w:p>
        </w:tc>
      </w:tr>
      <w:tr w:rsidR="00314288" w:rsidRPr="004B7A97" w14:paraId="4BC47F55" w14:textId="77777777" w:rsidTr="00CB0D9C">
        <w:trPr>
          <w:trHeight w:val="290"/>
        </w:trPr>
        <w:tc>
          <w:tcPr>
            <w:tcW w:w="16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4BD10E2" w14:textId="77777777" w:rsidR="00314288" w:rsidRPr="004B7A97" w:rsidRDefault="00314288" w:rsidP="00F319D8">
            <w:pPr>
              <w:jc w:val="right"/>
              <w:rPr>
                <w:rFonts w:ascii="Ubuntu" w:eastAsia="Times New Roman" w:hAnsi="Ubuntu" w:cstheme="minorHAnsi"/>
                <w:b/>
                <w:bCs/>
                <w:color w:val="000000"/>
                <w:sz w:val="22"/>
                <w:szCs w:val="22"/>
                <w:lang w:eastAsia="en-GB"/>
              </w:rPr>
            </w:pPr>
          </w:p>
        </w:tc>
        <w:tc>
          <w:tcPr>
            <w:tcW w:w="230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43D8877" w14:textId="77777777" w:rsidR="00314288" w:rsidRPr="004B7A97" w:rsidRDefault="00314288" w:rsidP="00F319D8">
            <w:pPr>
              <w:rPr>
                <w:rFonts w:ascii="Ubuntu" w:eastAsia="Times New Roman" w:hAnsi="Ubuntu" w:cstheme="minorHAnsi"/>
                <w:sz w:val="22"/>
                <w:szCs w:val="22"/>
                <w:lang w:eastAsia="en-GB"/>
              </w:rPr>
            </w:pPr>
          </w:p>
        </w:tc>
        <w:tc>
          <w:tcPr>
            <w:tcW w:w="212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7A91952" w14:textId="77777777" w:rsidR="00314288" w:rsidRPr="004B7A97" w:rsidRDefault="00314288" w:rsidP="00F319D8">
            <w:pPr>
              <w:rPr>
                <w:rFonts w:ascii="Ubuntu" w:eastAsia="Times New Roman" w:hAnsi="Ubuntu" w:cstheme="minorHAnsi"/>
                <w:sz w:val="22"/>
                <w:szCs w:val="22"/>
                <w:lang w:eastAsia="en-GB"/>
              </w:rPr>
            </w:pPr>
          </w:p>
        </w:tc>
        <w:tc>
          <w:tcPr>
            <w:tcW w:w="104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D3D1B54" w14:textId="77777777" w:rsidR="00314288" w:rsidRPr="004B7A97" w:rsidRDefault="00314288" w:rsidP="00F319D8">
            <w:pPr>
              <w:rPr>
                <w:rFonts w:ascii="Ubuntu" w:eastAsia="Times New Roman" w:hAnsi="Ubuntu" w:cstheme="minorHAnsi"/>
                <w:sz w:val="22"/>
                <w:szCs w:val="22"/>
                <w:lang w:eastAsia="en-GB"/>
              </w:rPr>
            </w:pPr>
          </w:p>
        </w:tc>
        <w:tc>
          <w:tcPr>
            <w:tcW w:w="131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C4E5CBA" w14:textId="77777777" w:rsidR="00314288" w:rsidRPr="004B7A97" w:rsidRDefault="00314288" w:rsidP="00F319D8">
            <w:pPr>
              <w:rPr>
                <w:rFonts w:ascii="Ubuntu" w:eastAsia="Times New Roman" w:hAnsi="Ubuntu" w:cstheme="minorHAnsi"/>
                <w:sz w:val="22"/>
                <w:szCs w:val="22"/>
                <w:lang w:eastAsia="en-GB"/>
              </w:rPr>
            </w:pPr>
          </w:p>
        </w:tc>
        <w:tc>
          <w:tcPr>
            <w:tcW w:w="131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548251C" w14:textId="77777777" w:rsidR="00314288" w:rsidRPr="004B7A97" w:rsidRDefault="00314288" w:rsidP="00F319D8">
            <w:pPr>
              <w:rPr>
                <w:rFonts w:ascii="Ubuntu" w:eastAsia="Times New Roman" w:hAnsi="Ubuntu" w:cstheme="minorHAnsi"/>
                <w:sz w:val="22"/>
                <w:szCs w:val="22"/>
                <w:lang w:eastAsia="en-GB"/>
              </w:rPr>
            </w:pPr>
          </w:p>
        </w:tc>
      </w:tr>
      <w:tr w:rsidR="00314288" w:rsidRPr="004B7A97" w14:paraId="4D7DFEE2" w14:textId="77777777" w:rsidTr="00CB0D9C">
        <w:trPr>
          <w:trHeight w:val="290"/>
        </w:trPr>
        <w:tc>
          <w:tcPr>
            <w:tcW w:w="6091"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C55C9C1" w14:textId="243B936B" w:rsidR="00314288" w:rsidRPr="004B7A97" w:rsidRDefault="00314288" w:rsidP="00F319D8">
            <w:pPr>
              <w:rPr>
                <w:rFonts w:ascii="Ubuntu" w:eastAsia="Times New Roman" w:hAnsi="Ubuntu" w:cstheme="minorHAnsi"/>
                <w:b/>
                <w:bCs/>
                <w:color w:val="000000"/>
                <w:sz w:val="22"/>
                <w:szCs w:val="22"/>
                <w:u w:val="single"/>
                <w:lang w:eastAsia="en-GB"/>
              </w:rPr>
            </w:pPr>
            <w:r w:rsidRPr="004B7A97">
              <w:rPr>
                <w:rFonts w:ascii="Ubuntu" w:eastAsia="Times New Roman" w:hAnsi="Ubuntu" w:cstheme="minorHAnsi"/>
                <w:b/>
                <w:bCs/>
                <w:color w:val="000000"/>
                <w:sz w:val="22"/>
                <w:szCs w:val="22"/>
                <w:u w:val="single"/>
                <w:lang w:eastAsia="en-GB"/>
              </w:rPr>
              <w:t xml:space="preserve">3. Additional Staff service costs that are new for </w:t>
            </w:r>
            <w:r w:rsidR="006B1D4E" w:rsidRPr="004B7A97">
              <w:rPr>
                <w:rFonts w:ascii="Ubuntu" w:eastAsia="Times New Roman" w:hAnsi="Ubuntu" w:cstheme="minorHAnsi"/>
                <w:b/>
                <w:bCs/>
                <w:color w:val="000000"/>
                <w:sz w:val="22"/>
                <w:szCs w:val="22"/>
                <w:u w:val="single"/>
                <w:lang w:eastAsia="en-GB"/>
              </w:rPr>
              <w:t>2025/26</w:t>
            </w:r>
          </w:p>
        </w:tc>
        <w:tc>
          <w:tcPr>
            <w:tcW w:w="104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229BDD8" w14:textId="77777777" w:rsidR="00314288" w:rsidRPr="004B7A97" w:rsidRDefault="00314288" w:rsidP="00F319D8">
            <w:pPr>
              <w:rPr>
                <w:rFonts w:ascii="Ubuntu" w:eastAsia="Times New Roman" w:hAnsi="Ubuntu" w:cstheme="minorHAnsi"/>
                <w:b/>
                <w:bCs/>
                <w:color w:val="000000"/>
                <w:sz w:val="22"/>
                <w:szCs w:val="22"/>
                <w:u w:val="single"/>
                <w:lang w:eastAsia="en-GB"/>
              </w:rPr>
            </w:pPr>
          </w:p>
        </w:tc>
        <w:tc>
          <w:tcPr>
            <w:tcW w:w="131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664BAF1" w14:textId="77777777" w:rsidR="00314288" w:rsidRPr="004B7A97" w:rsidRDefault="00314288" w:rsidP="00F319D8">
            <w:pPr>
              <w:rPr>
                <w:rFonts w:ascii="Ubuntu" w:eastAsia="Times New Roman" w:hAnsi="Ubuntu" w:cstheme="minorHAnsi"/>
                <w:sz w:val="22"/>
                <w:szCs w:val="22"/>
                <w:lang w:eastAsia="en-GB"/>
              </w:rPr>
            </w:pPr>
          </w:p>
        </w:tc>
        <w:tc>
          <w:tcPr>
            <w:tcW w:w="131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164A796" w14:textId="77777777" w:rsidR="00314288" w:rsidRPr="004B7A97" w:rsidRDefault="00314288" w:rsidP="00F319D8">
            <w:pPr>
              <w:rPr>
                <w:rFonts w:ascii="Ubuntu" w:eastAsia="Times New Roman" w:hAnsi="Ubuntu" w:cstheme="minorHAnsi"/>
                <w:sz w:val="22"/>
                <w:szCs w:val="22"/>
                <w:lang w:eastAsia="en-GB"/>
              </w:rPr>
            </w:pPr>
          </w:p>
        </w:tc>
      </w:tr>
      <w:tr w:rsidR="00314288" w:rsidRPr="004B7A97" w14:paraId="22D70428" w14:textId="77777777" w:rsidTr="00CB0D9C">
        <w:trPr>
          <w:trHeight w:val="290"/>
        </w:trPr>
        <w:tc>
          <w:tcPr>
            <w:tcW w:w="16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5A7F253" w14:textId="77777777" w:rsidR="00314288" w:rsidRPr="004B7A97" w:rsidRDefault="00314288" w:rsidP="00F319D8">
            <w:pPr>
              <w:rPr>
                <w:rFonts w:ascii="Ubuntu" w:eastAsia="Times New Roman" w:hAnsi="Ubuntu" w:cstheme="minorHAnsi"/>
                <w:sz w:val="22"/>
                <w:szCs w:val="22"/>
                <w:lang w:eastAsia="en-GB"/>
              </w:rPr>
            </w:pPr>
          </w:p>
        </w:tc>
        <w:tc>
          <w:tcPr>
            <w:tcW w:w="230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7084C45" w14:textId="77777777" w:rsidR="00314288" w:rsidRPr="004B7A97" w:rsidRDefault="00314288" w:rsidP="00F319D8">
            <w:pPr>
              <w:rPr>
                <w:rFonts w:ascii="Ubuntu" w:eastAsia="Times New Roman" w:hAnsi="Ubuntu" w:cstheme="minorHAnsi"/>
                <w:sz w:val="22"/>
                <w:szCs w:val="22"/>
                <w:lang w:eastAsia="en-GB"/>
              </w:rPr>
            </w:pPr>
          </w:p>
        </w:tc>
        <w:tc>
          <w:tcPr>
            <w:tcW w:w="212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462BF1F" w14:textId="77777777" w:rsidR="00314288" w:rsidRPr="004B7A97" w:rsidRDefault="00314288" w:rsidP="00F319D8">
            <w:pPr>
              <w:rPr>
                <w:rFonts w:ascii="Ubuntu" w:eastAsia="Times New Roman" w:hAnsi="Ubuntu" w:cstheme="minorHAnsi"/>
                <w:sz w:val="22"/>
                <w:szCs w:val="22"/>
                <w:lang w:eastAsia="en-GB"/>
              </w:rPr>
            </w:pPr>
          </w:p>
        </w:tc>
        <w:tc>
          <w:tcPr>
            <w:tcW w:w="104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B4AC9BF" w14:textId="77777777" w:rsidR="00314288" w:rsidRPr="004B7A97" w:rsidRDefault="00314288" w:rsidP="00F319D8">
            <w:pPr>
              <w:rPr>
                <w:rFonts w:ascii="Ubuntu" w:eastAsia="Times New Roman" w:hAnsi="Ubuntu" w:cstheme="minorHAnsi"/>
                <w:sz w:val="22"/>
                <w:szCs w:val="22"/>
                <w:lang w:eastAsia="en-GB"/>
              </w:rPr>
            </w:pPr>
          </w:p>
        </w:tc>
        <w:tc>
          <w:tcPr>
            <w:tcW w:w="131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F2A9B25" w14:textId="77777777" w:rsidR="00314288" w:rsidRPr="004B7A97" w:rsidRDefault="00314288" w:rsidP="00F319D8">
            <w:pPr>
              <w:rPr>
                <w:rFonts w:ascii="Ubuntu" w:eastAsia="Times New Roman" w:hAnsi="Ubuntu" w:cstheme="minorHAnsi"/>
                <w:sz w:val="22"/>
                <w:szCs w:val="22"/>
                <w:lang w:eastAsia="en-GB"/>
              </w:rPr>
            </w:pPr>
          </w:p>
        </w:tc>
        <w:tc>
          <w:tcPr>
            <w:tcW w:w="131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08ED6E6" w14:textId="77777777" w:rsidR="00314288" w:rsidRPr="004B7A97" w:rsidRDefault="00314288" w:rsidP="00F319D8">
            <w:pPr>
              <w:rPr>
                <w:rFonts w:ascii="Ubuntu" w:eastAsia="Times New Roman" w:hAnsi="Ubuntu" w:cstheme="minorHAnsi"/>
                <w:sz w:val="22"/>
                <w:szCs w:val="22"/>
                <w:lang w:eastAsia="en-GB"/>
              </w:rPr>
            </w:pPr>
          </w:p>
        </w:tc>
      </w:tr>
      <w:tr w:rsidR="00314288" w:rsidRPr="004B7A97" w14:paraId="77A54939" w14:textId="77777777" w:rsidTr="00CB0D9C">
        <w:trPr>
          <w:trHeight w:val="290"/>
        </w:trPr>
        <w:tc>
          <w:tcPr>
            <w:tcW w:w="1660" w:type="dxa"/>
            <w:tcBorders>
              <w:top w:val="single" w:sz="4" w:space="0" w:color="auto"/>
              <w:left w:val="single" w:sz="4" w:space="0" w:color="auto"/>
              <w:bottom w:val="single" w:sz="4" w:space="0" w:color="auto"/>
              <w:right w:val="single" w:sz="4" w:space="0" w:color="auto"/>
            </w:tcBorders>
            <w:shd w:val="clear" w:color="000000" w:fill="83CCEB"/>
            <w:noWrap/>
            <w:vAlign w:val="bottom"/>
            <w:hideMark/>
          </w:tcPr>
          <w:p w14:paraId="2DC73AC3" w14:textId="77777777" w:rsidR="00314288" w:rsidRPr="004B7A97" w:rsidRDefault="00314288" w:rsidP="00F319D8">
            <w:pPr>
              <w:rPr>
                <w:rFonts w:ascii="Ubuntu" w:eastAsia="Times New Roman" w:hAnsi="Ubuntu" w:cstheme="minorHAnsi"/>
                <w:color w:val="000000"/>
                <w:sz w:val="22"/>
                <w:szCs w:val="22"/>
                <w:lang w:eastAsia="en-GB"/>
              </w:rPr>
            </w:pPr>
            <w:r w:rsidRPr="004B7A97">
              <w:rPr>
                <w:rFonts w:ascii="Ubuntu" w:eastAsia="Times New Roman" w:hAnsi="Ubuntu" w:cstheme="minorHAnsi"/>
                <w:color w:val="000000"/>
                <w:sz w:val="22"/>
                <w:szCs w:val="22"/>
                <w:lang w:eastAsia="en-GB"/>
              </w:rPr>
              <w:t> </w:t>
            </w:r>
          </w:p>
        </w:tc>
        <w:tc>
          <w:tcPr>
            <w:tcW w:w="2304" w:type="dxa"/>
            <w:tcBorders>
              <w:top w:val="single" w:sz="4" w:space="0" w:color="auto"/>
              <w:left w:val="single" w:sz="4" w:space="0" w:color="auto"/>
              <w:bottom w:val="single" w:sz="4" w:space="0" w:color="auto"/>
              <w:right w:val="single" w:sz="4" w:space="0" w:color="auto"/>
            </w:tcBorders>
            <w:shd w:val="clear" w:color="000000" w:fill="83CCEB"/>
            <w:noWrap/>
            <w:vAlign w:val="bottom"/>
            <w:hideMark/>
          </w:tcPr>
          <w:p w14:paraId="4F262893" w14:textId="77777777" w:rsidR="00314288" w:rsidRPr="004B7A97" w:rsidRDefault="00314288" w:rsidP="00F319D8">
            <w:pPr>
              <w:rPr>
                <w:rFonts w:ascii="Ubuntu" w:eastAsia="Times New Roman" w:hAnsi="Ubuntu" w:cstheme="minorHAnsi"/>
                <w:b/>
                <w:bCs/>
                <w:color w:val="000000"/>
                <w:sz w:val="22"/>
                <w:szCs w:val="22"/>
                <w:lang w:eastAsia="en-GB"/>
              </w:rPr>
            </w:pPr>
            <w:r w:rsidRPr="004B7A97">
              <w:rPr>
                <w:rFonts w:ascii="Ubuntu" w:eastAsia="Times New Roman" w:hAnsi="Ubuntu" w:cstheme="minorHAnsi"/>
                <w:b/>
                <w:bCs/>
                <w:color w:val="000000"/>
                <w:sz w:val="22"/>
                <w:szCs w:val="22"/>
                <w:lang w:eastAsia="en-GB"/>
              </w:rPr>
              <w:t>Post Description</w:t>
            </w:r>
          </w:p>
        </w:tc>
        <w:tc>
          <w:tcPr>
            <w:tcW w:w="2127" w:type="dxa"/>
            <w:tcBorders>
              <w:top w:val="single" w:sz="4" w:space="0" w:color="auto"/>
              <w:left w:val="single" w:sz="4" w:space="0" w:color="auto"/>
              <w:bottom w:val="single" w:sz="4" w:space="0" w:color="auto"/>
              <w:right w:val="single" w:sz="4" w:space="0" w:color="auto"/>
            </w:tcBorders>
            <w:shd w:val="clear" w:color="000000" w:fill="83CCEB"/>
            <w:noWrap/>
            <w:vAlign w:val="bottom"/>
            <w:hideMark/>
          </w:tcPr>
          <w:p w14:paraId="05EF7229" w14:textId="77777777" w:rsidR="00314288" w:rsidRPr="004B7A97" w:rsidRDefault="00314288" w:rsidP="00F319D8">
            <w:pPr>
              <w:rPr>
                <w:rFonts w:ascii="Ubuntu" w:eastAsia="Times New Roman" w:hAnsi="Ubuntu" w:cstheme="minorHAnsi"/>
                <w:b/>
                <w:bCs/>
                <w:color w:val="000000"/>
                <w:sz w:val="22"/>
                <w:szCs w:val="22"/>
                <w:lang w:eastAsia="en-GB"/>
              </w:rPr>
            </w:pPr>
            <w:r w:rsidRPr="004B7A97">
              <w:rPr>
                <w:rFonts w:ascii="Ubuntu" w:eastAsia="Times New Roman" w:hAnsi="Ubuntu" w:cstheme="minorHAnsi"/>
                <w:b/>
                <w:bCs/>
                <w:color w:val="000000"/>
                <w:sz w:val="22"/>
                <w:szCs w:val="22"/>
                <w:lang w:eastAsia="en-GB"/>
              </w:rPr>
              <w:t>Area</w:t>
            </w:r>
          </w:p>
        </w:tc>
        <w:tc>
          <w:tcPr>
            <w:tcW w:w="1040" w:type="dxa"/>
            <w:tcBorders>
              <w:top w:val="single" w:sz="4" w:space="0" w:color="auto"/>
              <w:left w:val="single" w:sz="4" w:space="0" w:color="auto"/>
              <w:bottom w:val="single" w:sz="4" w:space="0" w:color="auto"/>
              <w:right w:val="single" w:sz="4" w:space="0" w:color="auto"/>
            </w:tcBorders>
            <w:shd w:val="clear" w:color="000000" w:fill="83CCEB"/>
            <w:noWrap/>
            <w:vAlign w:val="center"/>
            <w:hideMark/>
          </w:tcPr>
          <w:p w14:paraId="4DFB51CE" w14:textId="77777777" w:rsidR="00314288" w:rsidRPr="004B7A97" w:rsidRDefault="00314288" w:rsidP="00F319D8">
            <w:pPr>
              <w:jc w:val="center"/>
              <w:rPr>
                <w:rFonts w:ascii="Ubuntu" w:eastAsia="Times New Roman" w:hAnsi="Ubuntu" w:cstheme="minorHAnsi"/>
                <w:b/>
                <w:bCs/>
                <w:color w:val="000000"/>
                <w:sz w:val="22"/>
                <w:szCs w:val="22"/>
                <w:lang w:eastAsia="en-GB"/>
              </w:rPr>
            </w:pPr>
            <w:r w:rsidRPr="004B7A97">
              <w:rPr>
                <w:rFonts w:ascii="Ubuntu" w:eastAsia="Times New Roman" w:hAnsi="Ubuntu" w:cstheme="minorHAnsi"/>
                <w:b/>
                <w:bCs/>
                <w:color w:val="000000"/>
                <w:sz w:val="22"/>
                <w:szCs w:val="22"/>
                <w:lang w:eastAsia="en-GB"/>
              </w:rPr>
              <w:t>Band</w:t>
            </w:r>
          </w:p>
        </w:tc>
        <w:tc>
          <w:tcPr>
            <w:tcW w:w="1312" w:type="dxa"/>
            <w:tcBorders>
              <w:top w:val="single" w:sz="4" w:space="0" w:color="auto"/>
              <w:left w:val="single" w:sz="4" w:space="0" w:color="auto"/>
              <w:bottom w:val="single" w:sz="4" w:space="0" w:color="auto"/>
              <w:right w:val="single" w:sz="4" w:space="0" w:color="auto"/>
            </w:tcBorders>
            <w:shd w:val="clear" w:color="000000" w:fill="83CCEB"/>
            <w:noWrap/>
            <w:vAlign w:val="center"/>
            <w:hideMark/>
          </w:tcPr>
          <w:p w14:paraId="3D7E2D8B" w14:textId="77777777" w:rsidR="00314288" w:rsidRPr="004B7A97" w:rsidRDefault="00314288" w:rsidP="00F319D8">
            <w:pPr>
              <w:jc w:val="center"/>
              <w:rPr>
                <w:rFonts w:ascii="Ubuntu" w:eastAsia="Times New Roman" w:hAnsi="Ubuntu" w:cstheme="minorHAnsi"/>
                <w:b/>
                <w:bCs/>
                <w:color w:val="000000"/>
                <w:sz w:val="22"/>
                <w:szCs w:val="22"/>
                <w:lang w:eastAsia="en-GB"/>
              </w:rPr>
            </w:pPr>
            <w:r w:rsidRPr="004B7A97">
              <w:rPr>
                <w:rFonts w:ascii="Ubuntu" w:eastAsia="Times New Roman" w:hAnsi="Ubuntu" w:cstheme="minorHAnsi"/>
                <w:b/>
                <w:bCs/>
                <w:color w:val="000000"/>
                <w:sz w:val="22"/>
                <w:szCs w:val="22"/>
                <w:lang w:eastAsia="en-GB"/>
              </w:rPr>
              <w:t>WTE</w:t>
            </w:r>
          </w:p>
        </w:tc>
        <w:tc>
          <w:tcPr>
            <w:tcW w:w="1312" w:type="dxa"/>
            <w:tcBorders>
              <w:top w:val="single" w:sz="4" w:space="0" w:color="auto"/>
              <w:left w:val="single" w:sz="4" w:space="0" w:color="auto"/>
              <w:bottom w:val="single" w:sz="4" w:space="0" w:color="auto"/>
              <w:right w:val="single" w:sz="4" w:space="0" w:color="auto"/>
            </w:tcBorders>
            <w:shd w:val="clear" w:color="000000" w:fill="83CCEB"/>
            <w:noWrap/>
            <w:vAlign w:val="bottom"/>
            <w:hideMark/>
          </w:tcPr>
          <w:p w14:paraId="2CA601F1" w14:textId="77777777" w:rsidR="00314288" w:rsidRPr="004B7A97" w:rsidRDefault="00314288" w:rsidP="00F319D8">
            <w:pPr>
              <w:jc w:val="center"/>
              <w:rPr>
                <w:rFonts w:ascii="Ubuntu" w:eastAsia="Times New Roman" w:hAnsi="Ubuntu" w:cstheme="minorHAnsi"/>
                <w:b/>
                <w:bCs/>
                <w:color w:val="000000"/>
                <w:sz w:val="22"/>
                <w:szCs w:val="22"/>
                <w:lang w:eastAsia="en-GB"/>
              </w:rPr>
            </w:pPr>
            <w:r w:rsidRPr="004B7A97">
              <w:rPr>
                <w:rFonts w:ascii="Ubuntu" w:eastAsia="Times New Roman" w:hAnsi="Ubuntu" w:cstheme="minorHAnsi"/>
                <w:b/>
                <w:bCs/>
                <w:color w:val="000000"/>
                <w:sz w:val="22"/>
                <w:szCs w:val="22"/>
                <w:lang w:eastAsia="en-GB"/>
              </w:rPr>
              <w:t>Cost £</w:t>
            </w:r>
          </w:p>
        </w:tc>
      </w:tr>
      <w:tr w:rsidR="00314288" w:rsidRPr="004B7A97" w14:paraId="7DD192F8" w14:textId="77777777" w:rsidTr="00CB0D9C">
        <w:trPr>
          <w:trHeight w:val="290"/>
        </w:trPr>
        <w:tc>
          <w:tcPr>
            <w:tcW w:w="16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AF70546" w14:textId="77777777" w:rsidR="00314288" w:rsidRPr="004B7A97" w:rsidRDefault="00314288" w:rsidP="00F319D8">
            <w:pPr>
              <w:rPr>
                <w:rFonts w:ascii="Ubuntu" w:eastAsia="Times New Roman" w:hAnsi="Ubuntu" w:cstheme="minorHAnsi"/>
                <w:color w:val="000000"/>
                <w:sz w:val="22"/>
                <w:szCs w:val="22"/>
                <w:lang w:eastAsia="en-GB"/>
              </w:rPr>
            </w:pPr>
            <w:r w:rsidRPr="004B7A97">
              <w:rPr>
                <w:rFonts w:ascii="Ubuntu" w:eastAsia="Times New Roman" w:hAnsi="Ubuntu" w:cstheme="minorHAnsi"/>
                <w:color w:val="000000"/>
                <w:sz w:val="22"/>
                <w:szCs w:val="22"/>
                <w:lang w:eastAsia="en-GB"/>
              </w:rPr>
              <w:t>New</w:t>
            </w:r>
          </w:p>
        </w:tc>
        <w:tc>
          <w:tcPr>
            <w:tcW w:w="230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19201C2" w14:textId="77777777" w:rsidR="00314288" w:rsidRPr="004B7A97" w:rsidRDefault="00314288" w:rsidP="00F319D8">
            <w:pPr>
              <w:rPr>
                <w:rFonts w:ascii="Ubuntu" w:eastAsia="Times New Roman" w:hAnsi="Ubuntu" w:cstheme="minorHAnsi"/>
                <w:color w:val="000000"/>
                <w:sz w:val="22"/>
                <w:szCs w:val="22"/>
                <w:lang w:eastAsia="en-GB"/>
              </w:rPr>
            </w:pPr>
            <w:r w:rsidRPr="004B7A97">
              <w:rPr>
                <w:rFonts w:ascii="Ubuntu" w:eastAsia="Times New Roman" w:hAnsi="Ubuntu" w:cstheme="minorHAnsi"/>
                <w:color w:val="000000"/>
                <w:sz w:val="22"/>
                <w:szCs w:val="22"/>
                <w:lang w:eastAsia="en-GB"/>
              </w:rPr>
              <w:t>IG / Datix Administrator</w:t>
            </w:r>
          </w:p>
        </w:tc>
        <w:tc>
          <w:tcPr>
            <w:tcW w:w="212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95A3337" w14:textId="77777777" w:rsidR="00314288" w:rsidRPr="004B7A97" w:rsidRDefault="00314288" w:rsidP="00F319D8">
            <w:pPr>
              <w:rPr>
                <w:rFonts w:ascii="Ubuntu" w:eastAsia="Times New Roman" w:hAnsi="Ubuntu" w:cstheme="minorHAnsi"/>
                <w:color w:val="000000"/>
                <w:sz w:val="22"/>
                <w:szCs w:val="22"/>
                <w:lang w:eastAsia="en-GB"/>
              </w:rPr>
            </w:pPr>
            <w:r w:rsidRPr="004B7A97">
              <w:rPr>
                <w:rFonts w:ascii="Ubuntu" w:eastAsia="Times New Roman" w:hAnsi="Ubuntu" w:cstheme="minorHAnsi"/>
                <w:color w:val="000000"/>
                <w:sz w:val="22"/>
                <w:szCs w:val="22"/>
                <w:lang w:eastAsia="en-GB"/>
              </w:rPr>
              <w:t>NQIG</w:t>
            </w:r>
          </w:p>
        </w:tc>
        <w:tc>
          <w:tcPr>
            <w:tcW w:w="104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46B8041" w14:textId="77777777" w:rsidR="00314288" w:rsidRPr="004B7A97" w:rsidRDefault="00314288" w:rsidP="00F319D8">
            <w:pPr>
              <w:jc w:val="right"/>
              <w:rPr>
                <w:rFonts w:ascii="Ubuntu" w:eastAsia="Times New Roman" w:hAnsi="Ubuntu" w:cstheme="minorHAnsi"/>
                <w:color w:val="000000"/>
                <w:sz w:val="22"/>
                <w:szCs w:val="22"/>
                <w:lang w:eastAsia="en-GB"/>
              </w:rPr>
            </w:pPr>
            <w:r w:rsidRPr="004B7A97">
              <w:rPr>
                <w:rFonts w:ascii="Ubuntu" w:eastAsia="Times New Roman" w:hAnsi="Ubuntu" w:cstheme="minorHAnsi"/>
                <w:color w:val="000000"/>
                <w:sz w:val="22"/>
                <w:szCs w:val="22"/>
                <w:lang w:eastAsia="en-GB"/>
              </w:rPr>
              <w:t>6</w:t>
            </w:r>
          </w:p>
        </w:tc>
        <w:tc>
          <w:tcPr>
            <w:tcW w:w="131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B23E4BA" w14:textId="77777777" w:rsidR="00314288" w:rsidRPr="004B7A97" w:rsidRDefault="00314288" w:rsidP="00F319D8">
            <w:pPr>
              <w:jc w:val="right"/>
              <w:rPr>
                <w:rFonts w:ascii="Ubuntu" w:eastAsia="Times New Roman" w:hAnsi="Ubuntu" w:cstheme="minorHAnsi"/>
                <w:color w:val="000000"/>
                <w:sz w:val="22"/>
                <w:szCs w:val="22"/>
                <w:lang w:eastAsia="en-GB"/>
              </w:rPr>
            </w:pPr>
            <w:r w:rsidRPr="004B7A97">
              <w:rPr>
                <w:rFonts w:ascii="Ubuntu" w:eastAsia="Times New Roman" w:hAnsi="Ubuntu" w:cstheme="minorHAnsi"/>
                <w:color w:val="000000"/>
                <w:sz w:val="22"/>
                <w:szCs w:val="22"/>
                <w:lang w:eastAsia="en-GB"/>
              </w:rPr>
              <w:t>1.00</w:t>
            </w:r>
          </w:p>
        </w:tc>
        <w:tc>
          <w:tcPr>
            <w:tcW w:w="131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B0A865E" w14:textId="77777777" w:rsidR="00314288" w:rsidRPr="004B7A97" w:rsidRDefault="00314288" w:rsidP="00F319D8">
            <w:pPr>
              <w:jc w:val="right"/>
              <w:rPr>
                <w:rFonts w:ascii="Ubuntu" w:eastAsia="Times New Roman" w:hAnsi="Ubuntu" w:cstheme="minorHAnsi"/>
                <w:color w:val="000000"/>
                <w:sz w:val="22"/>
                <w:szCs w:val="22"/>
                <w:lang w:eastAsia="en-GB"/>
              </w:rPr>
            </w:pPr>
            <w:r w:rsidRPr="004B7A97">
              <w:rPr>
                <w:rFonts w:ascii="Ubuntu" w:eastAsia="Times New Roman" w:hAnsi="Ubuntu" w:cstheme="minorHAnsi"/>
                <w:color w:val="000000"/>
                <w:sz w:val="22"/>
                <w:szCs w:val="22"/>
                <w:lang w:eastAsia="en-GB"/>
              </w:rPr>
              <w:t xml:space="preserve">50,012 </w:t>
            </w:r>
          </w:p>
        </w:tc>
      </w:tr>
      <w:tr w:rsidR="00314288" w:rsidRPr="004B7A97" w14:paraId="146A04BE" w14:textId="77777777" w:rsidTr="00CB0D9C">
        <w:trPr>
          <w:trHeight w:val="290"/>
        </w:trPr>
        <w:tc>
          <w:tcPr>
            <w:tcW w:w="16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C003797" w14:textId="77777777" w:rsidR="00314288" w:rsidRPr="004B7A97" w:rsidRDefault="00314288" w:rsidP="00F319D8">
            <w:pPr>
              <w:rPr>
                <w:rFonts w:ascii="Ubuntu" w:eastAsia="Times New Roman" w:hAnsi="Ubuntu" w:cstheme="minorHAnsi"/>
                <w:color w:val="000000"/>
                <w:sz w:val="22"/>
                <w:szCs w:val="22"/>
                <w:lang w:eastAsia="en-GB"/>
              </w:rPr>
            </w:pPr>
            <w:r w:rsidRPr="004B7A97">
              <w:rPr>
                <w:rFonts w:ascii="Ubuntu" w:eastAsia="Times New Roman" w:hAnsi="Ubuntu" w:cstheme="minorHAnsi"/>
                <w:color w:val="000000"/>
                <w:sz w:val="22"/>
                <w:szCs w:val="22"/>
                <w:lang w:eastAsia="en-GB"/>
              </w:rPr>
              <w:t>New</w:t>
            </w:r>
          </w:p>
        </w:tc>
        <w:tc>
          <w:tcPr>
            <w:tcW w:w="230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F6193AA" w14:textId="77777777" w:rsidR="00314288" w:rsidRPr="004B7A97" w:rsidRDefault="00314288" w:rsidP="00F319D8">
            <w:pPr>
              <w:rPr>
                <w:rFonts w:ascii="Ubuntu" w:eastAsia="Times New Roman" w:hAnsi="Ubuntu" w:cstheme="minorHAnsi"/>
                <w:color w:val="000000"/>
                <w:sz w:val="22"/>
                <w:szCs w:val="22"/>
                <w:lang w:eastAsia="en-GB"/>
              </w:rPr>
            </w:pPr>
            <w:r w:rsidRPr="004B7A97">
              <w:rPr>
                <w:rFonts w:ascii="Ubuntu" w:eastAsia="Times New Roman" w:hAnsi="Ubuntu" w:cstheme="minorHAnsi"/>
                <w:color w:val="000000"/>
                <w:sz w:val="22"/>
                <w:szCs w:val="22"/>
                <w:lang w:eastAsia="en-GB"/>
              </w:rPr>
              <w:t>IG Manager</w:t>
            </w:r>
          </w:p>
        </w:tc>
        <w:tc>
          <w:tcPr>
            <w:tcW w:w="212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D6ACBAE" w14:textId="77777777" w:rsidR="00314288" w:rsidRPr="004B7A97" w:rsidRDefault="00314288" w:rsidP="00F319D8">
            <w:pPr>
              <w:rPr>
                <w:rFonts w:ascii="Ubuntu" w:eastAsia="Times New Roman" w:hAnsi="Ubuntu" w:cstheme="minorHAnsi"/>
                <w:color w:val="000000"/>
                <w:sz w:val="22"/>
                <w:szCs w:val="22"/>
                <w:lang w:eastAsia="en-GB"/>
              </w:rPr>
            </w:pPr>
            <w:r w:rsidRPr="004B7A97">
              <w:rPr>
                <w:rFonts w:ascii="Ubuntu" w:eastAsia="Times New Roman" w:hAnsi="Ubuntu" w:cstheme="minorHAnsi"/>
                <w:color w:val="000000"/>
                <w:sz w:val="22"/>
                <w:szCs w:val="22"/>
                <w:lang w:eastAsia="en-GB"/>
              </w:rPr>
              <w:t>NQIG</w:t>
            </w:r>
          </w:p>
        </w:tc>
        <w:tc>
          <w:tcPr>
            <w:tcW w:w="104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514B3C5" w14:textId="77777777" w:rsidR="00314288" w:rsidRPr="004B7A97" w:rsidRDefault="00314288" w:rsidP="00F319D8">
            <w:pPr>
              <w:jc w:val="right"/>
              <w:rPr>
                <w:rFonts w:ascii="Ubuntu" w:eastAsia="Times New Roman" w:hAnsi="Ubuntu" w:cstheme="minorHAnsi"/>
                <w:color w:val="000000"/>
                <w:sz w:val="22"/>
                <w:szCs w:val="22"/>
                <w:lang w:eastAsia="en-GB"/>
              </w:rPr>
            </w:pPr>
            <w:r w:rsidRPr="004B7A97">
              <w:rPr>
                <w:rFonts w:ascii="Ubuntu" w:eastAsia="Times New Roman" w:hAnsi="Ubuntu" w:cstheme="minorHAnsi"/>
                <w:color w:val="000000"/>
                <w:sz w:val="22"/>
                <w:szCs w:val="22"/>
                <w:lang w:eastAsia="en-GB"/>
              </w:rPr>
              <w:t>7</w:t>
            </w:r>
          </w:p>
        </w:tc>
        <w:tc>
          <w:tcPr>
            <w:tcW w:w="131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6415313" w14:textId="77777777" w:rsidR="00314288" w:rsidRPr="004B7A97" w:rsidRDefault="00314288" w:rsidP="00F319D8">
            <w:pPr>
              <w:jc w:val="right"/>
              <w:rPr>
                <w:rFonts w:ascii="Ubuntu" w:eastAsia="Times New Roman" w:hAnsi="Ubuntu" w:cstheme="minorHAnsi"/>
                <w:color w:val="000000"/>
                <w:sz w:val="22"/>
                <w:szCs w:val="22"/>
                <w:lang w:eastAsia="en-GB"/>
              </w:rPr>
            </w:pPr>
            <w:r w:rsidRPr="004B7A97">
              <w:rPr>
                <w:rFonts w:ascii="Ubuntu" w:eastAsia="Times New Roman" w:hAnsi="Ubuntu" w:cstheme="minorHAnsi"/>
                <w:color w:val="000000"/>
                <w:sz w:val="22"/>
                <w:szCs w:val="22"/>
                <w:lang w:eastAsia="en-GB"/>
              </w:rPr>
              <w:t>1.00</w:t>
            </w:r>
          </w:p>
        </w:tc>
        <w:tc>
          <w:tcPr>
            <w:tcW w:w="131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31CD6D1" w14:textId="77777777" w:rsidR="00314288" w:rsidRPr="004B7A97" w:rsidRDefault="00314288" w:rsidP="00F319D8">
            <w:pPr>
              <w:jc w:val="right"/>
              <w:rPr>
                <w:rFonts w:ascii="Ubuntu" w:eastAsia="Times New Roman" w:hAnsi="Ubuntu" w:cstheme="minorHAnsi"/>
                <w:color w:val="000000"/>
                <w:sz w:val="22"/>
                <w:szCs w:val="22"/>
                <w:lang w:eastAsia="en-GB"/>
              </w:rPr>
            </w:pPr>
            <w:r w:rsidRPr="004B7A97">
              <w:rPr>
                <w:rFonts w:ascii="Ubuntu" w:eastAsia="Times New Roman" w:hAnsi="Ubuntu" w:cstheme="minorHAnsi"/>
                <w:color w:val="000000"/>
                <w:sz w:val="22"/>
                <w:szCs w:val="22"/>
                <w:lang w:eastAsia="en-GB"/>
              </w:rPr>
              <w:t xml:space="preserve">61,878 </w:t>
            </w:r>
          </w:p>
        </w:tc>
      </w:tr>
      <w:tr w:rsidR="00314288" w:rsidRPr="004B7A97" w14:paraId="78156CB1" w14:textId="77777777" w:rsidTr="00CB0D9C">
        <w:trPr>
          <w:trHeight w:val="290"/>
        </w:trPr>
        <w:tc>
          <w:tcPr>
            <w:tcW w:w="16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244A751" w14:textId="77777777" w:rsidR="00314288" w:rsidRPr="004B7A97" w:rsidRDefault="00314288" w:rsidP="00F319D8">
            <w:pPr>
              <w:rPr>
                <w:rFonts w:ascii="Ubuntu" w:eastAsia="Times New Roman" w:hAnsi="Ubuntu" w:cstheme="minorHAnsi"/>
                <w:color w:val="000000"/>
                <w:sz w:val="22"/>
                <w:szCs w:val="22"/>
                <w:lang w:eastAsia="en-GB"/>
              </w:rPr>
            </w:pPr>
            <w:r w:rsidRPr="004B7A97">
              <w:rPr>
                <w:rFonts w:ascii="Ubuntu" w:eastAsia="Times New Roman" w:hAnsi="Ubuntu" w:cstheme="minorHAnsi"/>
                <w:color w:val="000000"/>
                <w:sz w:val="22"/>
                <w:szCs w:val="22"/>
                <w:lang w:eastAsia="en-GB"/>
              </w:rPr>
              <w:t>New</w:t>
            </w:r>
          </w:p>
        </w:tc>
        <w:tc>
          <w:tcPr>
            <w:tcW w:w="230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ED3B467" w14:textId="77777777" w:rsidR="00314288" w:rsidRPr="004B7A97" w:rsidRDefault="00314288" w:rsidP="00F319D8">
            <w:pPr>
              <w:rPr>
                <w:rFonts w:ascii="Ubuntu" w:eastAsia="Times New Roman" w:hAnsi="Ubuntu" w:cstheme="minorHAnsi"/>
                <w:color w:val="000000"/>
                <w:sz w:val="22"/>
                <w:szCs w:val="22"/>
                <w:lang w:eastAsia="en-GB"/>
              </w:rPr>
            </w:pPr>
            <w:r w:rsidRPr="004B7A97">
              <w:rPr>
                <w:rFonts w:ascii="Ubuntu" w:eastAsia="Times New Roman" w:hAnsi="Ubuntu" w:cstheme="minorHAnsi"/>
                <w:color w:val="000000"/>
                <w:sz w:val="22"/>
                <w:szCs w:val="22"/>
                <w:lang w:eastAsia="en-GB"/>
              </w:rPr>
              <w:t>Resourcing Advisor</w:t>
            </w:r>
          </w:p>
        </w:tc>
        <w:tc>
          <w:tcPr>
            <w:tcW w:w="212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ABCB56C" w14:textId="77777777" w:rsidR="00314288" w:rsidRPr="004B7A97" w:rsidRDefault="00314288" w:rsidP="00F319D8">
            <w:pPr>
              <w:rPr>
                <w:rFonts w:ascii="Ubuntu" w:eastAsia="Times New Roman" w:hAnsi="Ubuntu" w:cstheme="minorHAnsi"/>
                <w:color w:val="000000"/>
                <w:sz w:val="22"/>
                <w:szCs w:val="22"/>
                <w:lang w:eastAsia="en-GB"/>
              </w:rPr>
            </w:pPr>
            <w:r w:rsidRPr="004B7A97">
              <w:rPr>
                <w:rFonts w:ascii="Ubuntu" w:eastAsia="Times New Roman" w:hAnsi="Ubuntu" w:cstheme="minorHAnsi"/>
                <w:color w:val="000000"/>
                <w:sz w:val="22"/>
                <w:szCs w:val="22"/>
                <w:lang w:eastAsia="en-GB"/>
              </w:rPr>
              <w:t>POD</w:t>
            </w:r>
          </w:p>
        </w:tc>
        <w:tc>
          <w:tcPr>
            <w:tcW w:w="104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488E08E" w14:textId="77777777" w:rsidR="00314288" w:rsidRPr="004B7A97" w:rsidRDefault="00314288" w:rsidP="00F319D8">
            <w:pPr>
              <w:jc w:val="right"/>
              <w:rPr>
                <w:rFonts w:ascii="Ubuntu" w:eastAsia="Times New Roman" w:hAnsi="Ubuntu" w:cstheme="minorHAnsi"/>
                <w:color w:val="000000"/>
                <w:sz w:val="22"/>
                <w:szCs w:val="22"/>
                <w:lang w:eastAsia="en-GB"/>
              </w:rPr>
            </w:pPr>
            <w:r w:rsidRPr="004B7A97">
              <w:rPr>
                <w:rFonts w:ascii="Ubuntu" w:eastAsia="Times New Roman" w:hAnsi="Ubuntu" w:cstheme="minorHAnsi"/>
                <w:color w:val="000000"/>
                <w:sz w:val="22"/>
                <w:szCs w:val="22"/>
                <w:lang w:eastAsia="en-GB"/>
              </w:rPr>
              <w:t>5</w:t>
            </w:r>
          </w:p>
        </w:tc>
        <w:tc>
          <w:tcPr>
            <w:tcW w:w="131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21B65DB" w14:textId="77777777" w:rsidR="00314288" w:rsidRPr="004B7A97" w:rsidRDefault="00314288" w:rsidP="00F319D8">
            <w:pPr>
              <w:jc w:val="right"/>
              <w:rPr>
                <w:rFonts w:ascii="Ubuntu" w:eastAsia="Times New Roman" w:hAnsi="Ubuntu" w:cstheme="minorHAnsi"/>
                <w:color w:val="000000"/>
                <w:sz w:val="22"/>
                <w:szCs w:val="22"/>
                <w:lang w:eastAsia="en-GB"/>
              </w:rPr>
            </w:pPr>
            <w:r w:rsidRPr="004B7A97">
              <w:rPr>
                <w:rFonts w:ascii="Ubuntu" w:eastAsia="Times New Roman" w:hAnsi="Ubuntu" w:cstheme="minorHAnsi"/>
                <w:color w:val="000000"/>
                <w:sz w:val="22"/>
                <w:szCs w:val="22"/>
                <w:lang w:eastAsia="en-GB"/>
              </w:rPr>
              <w:t>0.50</w:t>
            </w:r>
          </w:p>
        </w:tc>
        <w:tc>
          <w:tcPr>
            <w:tcW w:w="131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01F33DC" w14:textId="77777777" w:rsidR="00314288" w:rsidRPr="004B7A97" w:rsidRDefault="00314288" w:rsidP="00F319D8">
            <w:pPr>
              <w:jc w:val="right"/>
              <w:rPr>
                <w:rFonts w:ascii="Ubuntu" w:eastAsia="Times New Roman" w:hAnsi="Ubuntu" w:cstheme="minorHAnsi"/>
                <w:color w:val="000000"/>
                <w:sz w:val="22"/>
                <w:szCs w:val="22"/>
                <w:lang w:eastAsia="en-GB"/>
              </w:rPr>
            </w:pPr>
            <w:r w:rsidRPr="004B7A97">
              <w:rPr>
                <w:rFonts w:ascii="Ubuntu" w:eastAsia="Times New Roman" w:hAnsi="Ubuntu" w:cstheme="minorHAnsi"/>
                <w:color w:val="000000"/>
                <w:sz w:val="22"/>
                <w:szCs w:val="22"/>
                <w:lang w:eastAsia="en-GB"/>
              </w:rPr>
              <w:t xml:space="preserve">23,105 </w:t>
            </w:r>
          </w:p>
        </w:tc>
      </w:tr>
      <w:tr w:rsidR="00314288" w:rsidRPr="004B7A97" w14:paraId="7F9B5850" w14:textId="77777777" w:rsidTr="00CB0D9C">
        <w:trPr>
          <w:trHeight w:val="290"/>
        </w:trPr>
        <w:tc>
          <w:tcPr>
            <w:tcW w:w="3964" w:type="dxa"/>
            <w:gridSpan w:val="2"/>
            <w:tcBorders>
              <w:top w:val="single" w:sz="4" w:space="0" w:color="auto"/>
              <w:left w:val="single" w:sz="4" w:space="0" w:color="auto"/>
              <w:bottom w:val="single" w:sz="4" w:space="0" w:color="auto"/>
              <w:right w:val="single" w:sz="4" w:space="0" w:color="auto"/>
            </w:tcBorders>
            <w:shd w:val="clear" w:color="000000" w:fill="C0E6F5"/>
            <w:noWrap/>
            <w:vAlign w:val="center"/>
            <w:hideMark/>
          </w:tcPr>
          <w:p w14:paraId="68F7B71D" w14:textId="77777777" w:rsidR="00314288" w:rsidRPr="004B7A97" w:rsidRDefault="00314288" w:rsidP="00F319D8">
            <w:pPr>
              <w:rPr>
                <w:rFonts w:ascii="Ubuntu" w:eastAsia="Times New Roman" w:hAnsi="Ubuntu" w:cstheme="minorHAnsi"/>
                <w:b/>
                <w:bCs/>
                <w:color w:val="000000"/>
                <w:sz w:val="22"/>
                <w:szCs w:val="22"/>
                <w:lang w:eastAsia="en-GB"/>
              </w:rPr>
            </w:pPr>
            <w:r w:rsidRPr="004B7A97">
              <w:rPr>
                <w:rFonts w:ascii="Ubuntu" w:eastAsia="Times New Roman" w:hAnsi="Ubuntu" w:cstheme="minorHAnsi"/>
                <w:b/>
                <w:bCs/>
                <w:color w:val="000000"/>
                <w:sz w:val="22"/>
                <w:szCs w:val="22"/>
                <w:lang w:eastAsia="en-GB"/>
              </w:rPr>
              <w:t> </w:t>
            </w:r>
          </w:p>
        </w:tc>
        <w:tc>
          <w:tcPr>
            <w:tcW w:w="2127" w:type="dxa"/>
            <w:tcBorders>
              <w:top w:val="single" w:sz="4" w:space="0" w:color="auto"/>
              <w:left w:val="single" w:sz="4" w:space="0" w:color="auto"/>
              <w:bottom w:val="single" w:sz="4" w:space="0" w:color="auto"/>
              <w:right w:val="single" w:sz="4" w:space="0" w:color="auto"/>
            </w:tcBorders>
            <w:shd w:val="clear" w:color="000000" w:fill="C0E6F5"/>
            <w:noWrap/>
            <w:vAlign w:val="bottom"/>
            <w:hideMark/>
          </w:tcPr>
          <w:p w14:paraId="0238B446" w14:textId="77777777" w:rsidR="00314288" w:rsidRPr="004B7A97" w:rsidRDefault="00314288" w:rsidP="00F319D8">
            <w:pPr>
              <w:rPr>
                <w:rFonts w:ascii="Ubuntu" w:eastAsia="Times New Roman" w:hAnsi="Ubuntu" w:cstheme="minorHAnsi"/>
                <w:color w:val="000000"/>
                <w:sz w:val="22"/>
                <w:szCs w:val="22"/>
                <w:lang w:eastAsia="en-GB"/>
              </w:rPr>
            </w:pPr>
            <w:r w:rsidRPr="004B7A97">
              <w:rPr>
                <w:rFonts w:ascii="Ubuntu" w:eastAsia="Times New Roman" w:hAnsi="Ubuntu" w:cstheme="minorHAnsi"/>
                <w:color w:val="000000"/>
                <w:sz w:val="22"/>
                <w:szCs w:val="22"/>
                <w:lang w:eastAsia="en-GB"/>
              </w:rPr>
              <w:t> </w:t>
            </w:r>
          </w:p>
        </w:tc>
        <w:tc>
          <w:tcPr>
            <w:tcW w:w="1040" w:type="dxa"/>
            <w:tcBorders>
              <w:top w:val="single" w:sz="4" w:space="0" w:color="auto"/>
              <w:left w:val="single" w:sz="4" w:space="0" w:color="auto"/>
              <w:bottom w:val="single" w:sz="4" w:space="0" w:color="auto"/>
              <w:right w:val="single" w:sz="4" w:space="0" w:color="auto"/>
            </w:tcBorders>
            <w:shd w:val="clear" w:color="000000" w:fill="C0E6F5"/>
            <w:noWrap/>
            <w:vAlign w:val="bottom"/>
            <w:hideMark/>
          </w:tcPr>
          <w:p w14:paraId="546881A6" w14:textId="77777777" w:rsidR="00314288" w:rsidRPr="004B7A97" w:rsidRDefault="00314288" w:rsidP="00F319D8">
            <w:pPr>
              <w:rPr>
                <w:rFonts w:ascii="Ubuntu" w:eastAsia="Times New Roman" w:hAnsi="Ubuntu" w:cstheme="minorHAnsi"/>
                <w:color w:val="000000"/>
                <w:sz w:val="22"/>
                <w:szCs w:val="22"/>
                <w:lang w:eastAsia="en-GB"/>
              </w:rPr>
            </w:pPr>
            <w:r w:rsidRPr="004B7A97">
              <w:rPr>
                <w:rFonts w:ascii="Ubuntu" w:eastAsia="Times New Roman" w:hAnsi="Ubuntu" w:cstheme="minorHAnsi"/>
                <w:color w:val="000000"/>
                <w:sz w:val="22"/>
                <w:szCs w:val="22"/>
                <w:lang w:eastAsia="en-GB"/>
              </w:rPr>
              <w:t> </w:t>
            </w:r>
          </w:p>
        </w:tc>
        <w:tc>
          <w:tcPr>
            <w:tcW w:w="1312" w:type="dxa"/>
            <w:tcBorders>
              <w:top w:val="single" w:sz="4" w:space="0" w:color="auto"/>
              <w:left w:val="single" w:sz="4" w:space="0" w:color="auto"/>
              <w:bottom w:val="single" w:sz="4" w:space="0" w:color="auto"/>
              <w:right w:val="single" w:sz="4" w:space="0" w:color="auto"/>
            </w:tcBorders>
            <w:shd w:val="clear" w:color="000000" w:fill="C0E6F5"/>
            <w:noWrap/>
            <w:vAlign w:val="bottom"/>
            <w:hideMark/>
          </w:tcPr>
          <w:p w14:paraId="48429B31" w14:textId="77777777" w:rsidR="00314288" w:rsidRPr="004B7A97" w:rsidRDefault="00314288" w:rsidP="00F319D8">
            <w:pPr>
              <w:rPr>
                <w:rFonts w:ascii="Ubuntu" w:eastAsia="Times New Roman" w:hAnsi="Ubuntu" w:cstheme="minorHAnsi"/>
                <w:color w:val="000000"/>
                <w:sz w:val="22"/>
                <w:szCs w:val="22"/>
                <w:lang w:eastAsia="en-GB"/>
              </w:rPr>
            </w:pPr>
            <w:r w:rsidRPr="004B7A97">
              <w:rPr>
                <w:rFonts w:ascii="Ubuntu" w:eastAsia="Times New Roman" w:hAnsi="Ubuntu" w:cstheme="minorHAnsi"/>
                <w:color w:val="000000"/>
                <w:sz w:val="22"/>
                <w:szCs w:val="22"/>
                <w:lang w:eastAsia="en-GB"/>
              </w:rPr>
              <w:t> </w:t>
            </w:r>
          </w:p>
        </w:tc>
        <w:tc>
          <w:tcPr>
            <w:tcW w:w="1312" w:type="dxa"/>
            <w:tcBorders>
              <w:top w:val="single" w:sz="4" w:space="0" w:color="auto"/>
              <w:left w:val="single" w:sz="4" w:space="0" w:color="auto"/>
              <w:bottom w:val="single" w:sz="4" w:space="0" w:color="auto"/>
              <w:right w:val="single" w:sz="4" w:space="0" w:color="auto"/>
            </w:tcBorders>
            <w:shd w:val="clear" w:color="000000" w:fill="C0E6F5"/>
            <w:noWrap/>
            <w:vAlign w:val="bottom"/>
            <w:hideMark/>
          </w:tcPr>
          <w:p w14:paraId="3E488822" w14:textId="77777777" w:rsidR="00314288" w:rsidRPr="004B7A97" w:rsidRDefault="00314288" w:rsidP="00F319D8">
            <w:pPr>
              <w:jc w:val="right"/>
              <w:rPr>
                <w:rFonts w:ascii="Ubuntu" w:eastAsia="Times New Roman" w:hAnsi="Ubuntu" w:cstheme="minorHAnsi"/>
                <w:b/>
                <w:bCs/>
                <w:color w:val="000000"/>
                <w:sz w:val="22"/>
                <w:szCs w:val="22"/>
                <w:lang w:eastAsia="en-GB"/>
              </w:rPr>
            </w:pPr>
            <w:r w:rsidRPr="004B7A97">
              <w:rPr>
                <w:rFonts w:ascii="Ubuntu" w:eastAsia="Times New Roman" w:hAnsi="Ubuntu" w:cstheme="minorHAnsi"/>
                <w:b/>
                <w:bCs/>
                <w:color w:val="000000"/>
                <w:sz w:val="22"/>
                <w:szCs w:val="22"/>
                <w:lang w:eastAsia="en-GB"/>
              </w:rPr>
              <w:t xml:space="preserve">134,995 </w:t>
            </w:r>
          </w:p>
        </w:tc>
      </w:tr>
      <w:tr w:rsidR="00314288" w:rsidRPr="004B7A97" w14:paraId="2B548A8E" w14:textId="77777777" w:rsidTr="00CB0D9C">
        <w:trPr>
          <w:trHeight w:val="290"/>
        </w:trPr>
        <w:tc>
          <w:tcPr>
            <w:tcW w:w="16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597FEB6" w14:textId="77777777" w:rsidR="00314288" w:rsidRPr="004B7A97" w:rsidRDefault="00314288" w:rsidP="00F319D8">
            <w:pPr>
              <w:jc w:val="right"/>
              <w:rPr>
                <w:rFonts w:ascii="Ubuntu" w:eastAsia="Times New Roman" w:hAnsi="Ubuntu" w:cstheme="minorHAnsi"/>
                <w:b/>
                <w:bCs/>
                <w:color w:val="000000"/>
                <w:sz w:val="22"/>
                <w:szCs w:val="22"/>
                <w:lang w:eastAsia="en-GB"/>
              </w:rPr>
            </w:pPr>
          </w:p>
        </w:tc>
        <w:tc>
          <w:tcPr>
            <w:tcW w:w="230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3133328" w14:textId="77777777" w:rsidR="00314288" w:rsidRPr="004B7A97" w:rsidRDefault="00314288" w:rsidP="00F319D8">
            <w:pPr>
              <w:rPr>
                <w:rFonts w:ascii="Ubuntu" w:eastAsia="Times New Roman" w:hAnsi="Ubuntu" w:cstheme="minorHAnsi"/>
                <w:sz w:val="22"/>
                <w:szCs w:val="22"/>
                <w:lang w:eastAsia="en-GB"/>
              </w:rPr>
            </w:pPr>
          </w:p>
        </w:tc>
        <w:tc>
          <w:tcPr>
            <w:tcW w:w="212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29E515D" w14:textId="77777777" w:rsidR="00314288" w:rsidRPr="004B7A97" w:rsidRDefault="00314288" w:rsidP="00F319D8">
            <w:pPr>
              <w:rPr>
                <w:rFonts w:ascii="Ubuntu" w:eastAsia="Times New Roman" w:hAnsi="Ubuntu" w:cstheme="minorHAnsi"/>
                <w:sz w:val="22"/>
                <w:szCs w:val="22"/>
                <w:lang w:eastAsia="en-GB"/>
              </w:rPr>
            </w:pPr>
          </w:p>
        </w:tc>
        <w:tc>
          <w:tcPr>
            <w:tcW w:w="104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EA4095F" w14:textId="77777777" w:rsidR="00314288" w:rsidRPr="004B7A97" w:rsidRDefault="00314288" w:rsidP="00F319D8">
            <w:pPr>
              <w:rPr>
                <w:rFonts w:ascii="Ubuntu" w:eastAsia="Times New Roman" w:hAnsi="Ubuntu" w:cstheme="minorHAnsi"/>
                <w:sz w:val="22"/>
                <w:szCs w:val="22"/>
                <w:lang w:eastAsia="en-GB"/>
              </w:rPr>
            </w:pPr>
          </w:p>
        </w:tc>
        <w:tc>
          <w:tcPr>
            <w:tcW w:w="131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60837E9" w14:textId="77777777" w:rsidR="00314288" w:rsidRPr="004B7A97" w:rsidRDefault="00314288" w:rsidP="00F319D8">
            <w:pPr>
              <w:rPr>
                <w:rFonts w:ascii="Ubuntu" w:eastAsia="Times New Roman" w:hAnsi="Ubuntu" w:cstheme="minorHAnsi"/>
                <w:sz w:val="22"/>
                <w:szCs w:val="22"/>
                <w:lang w:eastAsia="en-GB"/>
              </w:rPr>
            </w:pPr>
          </w:p>
        </w:tc>
        <w:tc>
          <w:tcPr>
            <w:tcW w:w="131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455D18B" w14:textId="77777777" w:rsidR="00314288" w:rsidRPr="004B7A97" w:rsidRDefault="00314288" w:rsidP="00F319D8">
            <w:pPr>
              <w:rPr>
                <w:rFonts w:ascii="Ubuntu" w:eastAsia="Times New Roman" w:hAnsi="Ubuntu" w:cstheme="minorHAnsi"/>
                <w:sz w:val="22"/>
                <w:szCs w:val="22"/>
                <w:lang w:eastAsia="en-GB"/>
              </w:rPr>
            </w:pPr>
          </w:p>
        </w:tc>
      </w:tr>
      <w:tr w:rsidR="00314288" w:rsidRPr="004B7A97" w14:paraId="355F9094" w14:textId="77777777" w:rsidTr="00CB0D9C">
        <w:trPr>
          <w:trHeight w:val="290"/>
        </w:trPr>
        <w:tc>
          <w:tcPr>
            <w:tcW w:w="16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55420E2" w14:textId="77777777" w:rsidR="00314288" w:rsidRPr="004B7A97" w:rsidRDefault="00314288" w:rsidP="00F319D8">
            <w:pPr>
              <w:rPr>
                <w:rFonts w:ascii="Ubuntu" w:eastAsia="Times New Roman" w:hAnsi="Ubuntu" w:cstheme="minorHAnsi"/>
                <w:sz w:val="22"/>
                <w:szCs w:val="22"/>
                <w:lang w:eastAsia="en-GB"/>
              </w:rPr>
            </w:pPr>
          </w:p>
        </w:tc>
        <w:tc>
          <w:tcPr>
            <w:tcW w:w="230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77E59E3" w14:textId="77777777" w:rsidR="00314288" w:rsidRPr="004B7A97" w:rsidRDefault="00314288" w:rsidP="00F319D8">
            <w:pPr>
              <w:rPr>
                <w:rFonts w:ascii="Ubuntu" w:eastAsia="Times New Roman" w:hAnsi="Ubuntu" w:cstheme="minorHAnsi"/>
                <w:sz w:val="22"/>
                <w:szCs w:val="22"/>
                <w:lang w:eastAsia="en-GB"/>
              </w:rPr>
            </w:pPr>
          </w:p>
        </w:tc>
        <w:tc>
          <w:tcPr>
            <w:tcW w:w="212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54B46DB" w14:textId="77777777" w:rsidR="00314288" w:rsidRPr="004B7A97" w:rsidRDefault="00314288" w:rsidP="00F319D8">
            <w:pPr>
              <w:rPr>
                <w:rFonts w:ascii="Ubuntu" w:eastAsia="Times New Roman" w:hAnsi="Ubuntu" w:cstheme="minorHAnsi"/>
                <w:sz w:val="22"/>
                <w:szCs w:val="22"/>
                <w:lang w:eastAsia="en-GB"/>
              </w:rPr>
            </w:pPr>
          </w:p>
        </w:tc>
        <w:tc>
          <w:tcPr>
            <w:tcW w:w="104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3EA4740" w14:textId="77777777" w:rsidR="00314288" w:rsidRPr="004B7A97" w:rsidRDefault="00314288" w:rsidP="00F319D8">
            <w:pPr>
              <w:rPr>
                <w:rFonts w:ascii="Ubuntu" w:eastAsia="Times New Roman" w:hAnsi="Ubuntu" w:cstheme="minorHAnsi"/>
                <w:sz w:val="22"/>
                <w:szCs w:val="22"/>
                <w:lang w:eastAsia="en-GB"/>
              </w:rPr>
            </w:pPr>
          </w:p>
        </w:tc>
        <w:tc>
          <w:tcPr>
            <w:tcW w:w="131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DBC60A8" w14:textId="77777777" w:rsidR="00314288" w:rsidRPr="004B7A97" w:rsidRDefault="00314288" w:rsidP="00F319D8">
            <w:pPr>
              <w:rPr>
                <w:rFonts w:ascii="Ubuntu" w:eastAsia="Times New Roman" w:hAnsi="Ubuntu" w:cstheme="minorHAnsi"/>
                <w:sz w:val="22"/>
                <w:szCs w:val="22"/>
                <w:lang w:eastAsia="en-GB"/>
              </w:rPr>
            </w:pPr>
          </w:p>
        </w:tc>
        <w:tc>
          <w:tcPr>
            <w:tcW w:w="131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ED4D0EB" w14:textId="77777777" w:rsidR="00314288" w:rsidRPr="004B7A97" w:rsidRDefault="00314288" w:rsidP="00F319D8">
            <w:pPr>
              <w:rPr>
                <w:rFonts w:ascii="Ubuntu" w:eastAsia="Times New Roman" w:hAnsi="Ubuntu" w:cstheme="minorHAnsi"/>
                <w:sz w:val="22"/>
                <w:szCs w:val="22"/>
                <w:lang w:eastAsia="en-GB"/>
              </w:rPr>
            </w:pPr>
          </w:p>
        </w:tc>
      </w:tr>
      <w:tr w:rsidR="00314288" w:rsidRPr="004B7A97" w14:paraId="2235043B" w14:textId="77777777" w:rsidTr="00CB0D9C">
        <w:trPr>
          <w:trHeight w:val="290"/>
        </w:trPr>
        <w:tc>
          <w:tcPr>
            <w:tcW w:w="3964" w:type="dxa"/>
            <w:gridSpan w:val="2"/>
            <w:tcBorders>
              <w:top w:val="single" w:sz="4" w:space="0" w:color="auto"/>
              <w:left w:val="single" w:sz="4" w:space="0" w:color="auto"/>
              <w:bottom w:val="single" w:sz="4" w:space="0" w:color="auto"/>
              <w:right w:val="single" w:sz="4" w:space="0" w:color="auto"/>
            </w:tcBorders>
            <w:shd w:val="clear" w:color="000000" w:fill="83CCEB"/>
            <w:noWrap/>
            <w:vAlign w:val="center"/>
            <w:hideMark/>
          </w:tcPr>
          <w:p w14:paraId="2E3A4300" w14:textId="77777777" w:rsidR="00314288" w:rsidRPr="004B7A97" w:rsidRDefault="00314288" w:rsidP="00F319D8">
            <w:pPr>
              <w:rPr>
                <w:rFonts w:ascii="Ubuntu" w:eastAsia="Times New Roman" w:hAnsi="Ubuntu" w:cstheme="minorHAnsi"/>
                <w:b/>
                <w:bCs/>
                <w:color w:val="000000"/>
                <w:sz w:val="22"/>
                <w:szCs w:val="22"/>
                <w:lang w:eastAsia="en-GB"/>
              </w:rPr>
            </w:pPr>
            <w:r w:rsidRPr="004B7A97">
              <w:rPr>
                <w:rFonts w:ascii="Ubuntu" w:eastAsia="Times New Roman" w:hAnsi="Ubuntu" w:cstheme="minorHAnsi"/>
                <w:b/>
                <w:bCs/>
                <w:color w:val="000000"/>
                <w:sz w:val="22"/>
                <w:szCs w:val="22"/>
                <w:lang w:eastAsia="en-GB"/>
              </w:rPr>
              <w:lastRenderedPageBreak/>
              <w:t>Overall NHSE Hosting charges 2025-26</w:t>
            </w:r>
          </w:p>
        </w:tc>
        <w:tc>
          <w:tcPr>
            <w:tcW w:w="2127" w:type="dxa"/>
            <w:tcBorders>
              <w:top w:val="single" w:sz="4" w:space="0" w:color="auto"/>
              <w:left w:val="single" w:sz="4" w:space="0" w:color="auto"/>
              <w:bottom w:val="single" w:sz="4" w:space="0" w:color="auto"/>
              <w:right w:val="single" w:sz="4" w:space="0" w:color="auto"/>
            </w:tcBorders>
            <w:shd w:val="clear" w:color="000000" w:fill="83CCEB"/>
            <w:noWrap/>
            <w:vAlign w:val="bottom"/>
            <w:hideMark/>
          </w:tcPr>
          <w:p w14:paraId="0C292A8C" w14:textId="77777777" w:rsidR="00314288" w:rsidRPr="004B7A97" w:rsidRDefault="00314288" w:rsidP="00F319D8">
            <w:pPr>
              <w:rPr>
                <w:rFonts w:ascii="Ubuntu" w:eastAsia="Times New Roman" w:hAnsi="Ubuntu" w:cstheme="minorHAnsi"/>
                <w:color w:val="000000"/>
                <w:sz w:val="22"/>
                <w:szCs w:val="22"/>
                <w:lang w:eastAsia="en-GB"/>
              </w:rPr>
            </w:pPr>
            <w:r w:rsidRPr="004B7A97">
              <w:rPr>
                <w:rFonts w:ascii="Ubuntu" w:eastAsia="Times New Roman" w:hAnsi="Ubuntu" w:cstheme="minorHAnsi"/>
                <w:color w:val="000000"/>
                <w:sz w:val="22"/>
                <w:szCs w:val="22"/>
                <w:lang w:eastAsia="en-GB"/>
              </w:rPr>
              <w:t> </w:t>
            </w:r>
          </w:p>
        </w:tc>
        <w:tc>
          <w:tcPr>
            <w:tcW w:w="1040" w:type="dxa"/>
            <w:tcBorders>
              <w:top w:val="single" w:sz="4" w:space="0" w:color="auto"/>
              <w:left w:val="single" w:sz="4" w:space="0" w:color="auto"/>
              <w:bottom w:val="single" w:sz="4" w:space="0" w:color="auto"/>
              <w:right w:val="single" w:sz="4" w:space="0" w:color="auto"/>
            </w:tcBorders>
            <w:shd w:val="clear" w:color="000000" w:fill="83CCEB"/>
            <w:noWrap/>
            <w:vAlign w:val="bottom"/>
            <w:hideMark/>
          </w:tcPr>
          <w:p w14:paraId="225204A5" w14:textId="77777777" w:rsidR="00314288" w:rsidRPr="004B7A97" w:rsidRDefault="00314288" w:rsidP="00F319D8">
            <w:pPr>
              <w:rPr>
                <w:rFonts w:ascii="Ubuntu" w:eastAsia="Times New Roman" w:hAnsi="Ubuntu" w:cstheme="minorHAnsi"/>
                <w:color w:val="000000"/>
                <w:sz w:val="22"/>
                <w:szCs w:val="22"/>
                <w:lang w:eastAsia="en-GB"/>
              </w:rPr>
            </w:pPr>
            <w:r w:rsidRPr="004B7A97">
              <w:rPr>
                <w:rFonts w:ascii="Ubuntu" w:eastAsia="Times New Roman" w:hAnsi="Ubuntu" w:cstheme="minorHAnsi"/>
                <w:color w:val="000000"/>
                <w:sz w:val="22"/>
                <w:szCs w:val="22"/>
                <w:lang w:eastAsia="en-GB"/>
              </w:rPr>
              <w:t> </w:t>
            </w:r>
          </w:p>
        </w:tc>
        <w:tc>
          <w:tcPr>
            <w:tcW w:w="1312" w:type="dxa"/>
            <w:tcBorders>
              <w:top w:val="single" w:sz="4" w:space="0" w:color="auto"/>
              <w:left w:val="single" w:sz="4" w:space="0" w:color="auto"/>
              <w:bottom w:val="single" w:sz="4" w:space="0" w:color="auto"/>
              <w:right w:val="single" w:sz="4" w:space="0" w:color="auto"/>
            </w:tcBorders>
            <w:shd w:val="clear" w:color="000000" w:fill="83CCEB"/>
            <w:noWrap/>
            <w:vAlign w:val="bottom"/>
            <w:hideMark/>
          </w:tcPr>
          <w:p w14:paraId="3F88E1DE" w14:textId="77777777" w:rsidR="00314288" w:rsidRPr="004B7A97" w:rsidRDefault="00314288" w:rsidP="00F319D8">
            <w:pPr>
              <w:rPr>
                <w:rFonts w:ascii="Ubuntu" w:eastAsia="Times New Roman" w:hAnsi="Ubuntu" w:cstheme="minorHAnsi"/>
                <w:color w:val="000000"/>
                <w:sz w:val="22"/>
                <w:szCs w:val="22"/>
                <w:lang w:eastAsia="en-GB"/>
              </w:rPr>
            </w:pPr>
            <w:r w:rsidRPr="004B7A97">
              <w:rPr>
                <w:rFonts w:ascii="Ubuntu" w:eastAsia="Times New Roman" w:hAnsi="Ubuntu" w:cstheme="minorHAnsi"/>
                <w:color w:val="000000"/>
                <w:sz w:val="22"/>
                <w:szCs w:val="22"/>
                <w:lang w:eastAsia="en-GB"/>
              </w:rPr>
              <w:t> </w:t>
            </w:r>
          </w:p>
        </w:tc>
        <w:tc>
          <w:tcPr>
            <w:tcW w:w="1312" w:type="dxa"/>
            <w:tcBorders>
              <w:top w:val="single" w:sz="4" w:space="0" w:color="auto"/>
              <w:left w:val="single" w:sz="4" w:space="0" w:color="auto"/>
              <w:bottom w:val="single" w:sz="4" w:space="0" w:color="auto"/>
              <w:right w:val="single" w:sz="4" w:space="0" w:color="auto"/>
            </w:tcBorders>
            <w:shd w:val="clear" w:color="000000" w:fill="83CCEB"/>
            <w:noWrap/>
            <w:vAlign w:val="bottom"/>
            <w:hideMark/>
          </w:tcPr>
          <w:p w14:paraId="014DD6C5" w14:textId="77777777" w:rsidR="00314288" w:rsidRPr="004B7A97" w:rsidRDefault="00314288" w:rsidP="00F319D8">
            <w:pPr>
              <w:jc w:val="right"/>
              <w:rPr>
                <w:rFonts w:ascii="Ubuntu" w:eastAsia="Times New Roman" w:hAnsi="Ubuntu" w:cstheme="minorHAnsi"/>
                <w:b/>
                <w:bCs/>
                <w:color w:val="000000"/>
                <w:sz w:val="22"/>
                <w:szCs w:val="22"/>
                <w:lang w:eastAsia="en-GB"/>
              </w:rPr>
            </w:pPr>
            <w:r w:rsidRPr="004B7A97">
              <w:rPr>
                <w:rFonts w:ascii="Ubuntu" w:eastAsia="Times New Roman" w:hAnsi="Ubuntu" w:cstheme="minorHAnsi"/>
                <w:b/>
                <w:bCs/>
                <w:color w:val="000000"/>
                <w:sz w:val="22"/>
                <w:szCs w:val="22"/>
                <w:lang w:eastAsia="en-GB"/>
              </w:rPr>
              <w:t xml:space="preserve">815,755 </w:t>
            </w:r>
          </w:p>
        </w:tc>
      </w:tr>
    </w:tbl>
    <w:p w14:paraId="05A34B43" w14:textId="51C0A3C5" w:rsidR="001A7BD3" w:rsidRPr="004B7A97" w:rsidRDefault="008F51F6" w:rsidP="00A43A84">
      <w:pPr>
        <w:rPr>
          <w:rFonts w:ascii="Ubuntu" w:hAnsi="Ubuntu" w:cstheme="minorHAnsi"/>
          <w:b/>
          <w:bCs/>
          <w:sz w:val="22"/>
          <w:szCs w:val="22"/>
        </w:rPr>
      </w:pPr>
      <w:r w:rsidRPr="004B7A97">
        <w:rPr>
          <w:rFonts w:ascii="Ubuntu" w:hAnsi="Ubuntu" w:cstheme="minorHAnsi"/>
          <w:b/>
          <w:bCs/>
          <w:sz w:val="22"/>
          <w:szCs w:val="22"/>
        </w:rPr>
        <w:t xml:space="preserve"> </w:t>
      </w:r>
    </w:p>
    <w:p w14:paraId="41E6BD0C" w14:textId="12C1C703" w:rsidR="001A7BD3" w:rsidRPr="004B7A97" w:rsidRDefault="006B1D4E" w:rsidP="00866FB4">
      <w:pPr>
        <w:jc w:val="both"/>
        <w:rPr>
          <w:rFonts w:ascii="Ubuntu" w:hAnsi="Ubuntu" w:cstheme="minorHAnsi"/>
          <w:sz w:val="22"/>
          <w:szCs w:val="22"/>
        </w:rPr>
      </w:pPr>
      <w:r w:rsidRPr="004B7A97">
        <w:rPr>
          <w:rFonts w:ascii="Ubuntu" w:hAnsi="Ubuntu" w:cstheme="minorHAnsi"/>
          <w:sz w:val="22"/>
          <w:szCs w:val="22"/>
        </w:rPr>
        <w:t xml:space="preserve">It is anticipated the base hosting fee </w:t>
      </w:r>
      <w:r w:rsidR="001E534B" w:rsidRPr="004B7A97">
        <w:rPr>
          <w:rFonts w:ascii="Ubuntu" w:hAnsi="Ubuntu" w:cstheme="minorHAnsi"/>
          <w:sz w:val="22"/>
          <w:szCs w:val="22"/>
        </w:rPr>
        <w:t xml:space="preserve">will be uncontroversial and the 1.77% uplift will be applied. </w:t>
      </w:r>
    </w:p>
    <w:p w14:paraId="244788BD" w14:textId="77777777" w:rsidR="001E534B" w:rsidRPr="004B7A97" w:rsidRDefault="001E534B" w:rsidP="00866FB4">
      <w:pPr>
        <w:jc w:val="both"/>
        <w:rPr>
          <w:rFonts w:ascii="Ubuntu" w:hAnsi="Ubuntu" w:cstheme="minorHAnsi"/>
          <w:sz w:val="22"/>
          <w:szCs w:val="22"/>
        </w:rPr>
      </w:pPr>
    </w:p>
    <w:p w14:paraId="57DE734D" w14:textId="26FF5835" w:rsidR="001E534B" w:rsidRPr="004B7A97" w:rsidRDefault="001E534B" w:rsidP="00866FB4">
      <w:pPr>
        <w:jc w:val="both"/>
        <w:rPr>
          <w:rFonts w:ascii="Ubuntu" w:hAnsi="Ubuntu" w:cstheme="minorHAnsi"/>
          <w:sz w:val="22"/>
          <w:szCs w:val="22"/>
        </w:rPr>
      </w:pPr>
      <w:r w:rsidRPr="004B7A97">
        <w:rPr>
          <w:rFonts w:ascii="Ubuntu" w:hAnsi="Ubuntu" w:cstheme="minorHAnsi"/>
          <w:sz w:val="22"/>
          <w:szCs w:val="22"/>
        </w:rPr>
        <w:t>The recurrent staffing costs are currently awaiting Welsh Government Approval.</w:t>
      </w:r>
    </w:p>
    <w:p w14:paraId="4FE6FBE7" w14:textId="77777777" w:rsidR="001E534B" w:rsidRPr="004B7A97" w:rsidRDefault="001E534B" w:rsidP="00866FB4">
      <w:pPr>
        <w:jc w:val="both"/>
        <w:rPr>
          <w:rFonts w:ascii="Ubuntu" w:hAnsi="Ubuntu" w:cstheme="minorHAnsi"/>
          <w:sz w:val="22"/>
          <w:szCs w:val="22"/>
        </w:rPr>
      </w:pPr>
    </w:p>
    <w:p w14:paraId="12DCB724" w14:textId="03E3A1B6" w:rsidR="002623D0" w:rsidRPr="004B7A97" w:rsidRDefault="001E534B" w:rsidP="00866FB4">
      <w:pPr>
        <w:jc w:val="both"/>
        <w:rPr>
          <w:rFonts w:ascii="Ubuntu" w:hAnsi="Ubuntu" w:cstheme="minorHAnsi"/>
          <w:sz w:val="22"/>
          <w:szCs w:val="22"/>
        </w:rPr>
      </w:pPr>
      <w:r w:rsidRPr="004B7A97">
        <w:rPr>
          <w:rFonts w:ascii="Ubuntu" w:hAnsi="Ubuntu" w:cstheme="minorHAnsi"/>
          <w:sz w:val="22"/>
          <w:szCs w:val="22"/>
        </w:rPr>
        <w:t xml:space="preserve">The </w:t>
      </w:r>
      <w:r w:rsidR="002623D0" w:rsidRPr="004B7A97">
        <w:rPr>
          <w:rFonts w:ascii="Ubuntu" w:hAnsi="Ubuntu" w:cstheme="minorHAnsi"/>
          <w:sz w:val="22"/>
          <w:szCs w:val="22"/>
        </w:rPr>
        <w:t xml:space="preserve">additional staffing costs for 2025/26 will be </w:t>
      </w:r>
      <w:r w:rsidR="006F4D13" w:rsidRPr="004B7A97">
        <w:rPr>
          <w:rFonts w:ascii="Ubuntu" w:hAnsi="Ubuntu" w:cstheme="minorHAnsi"/>
          <w:sz w:val="22"/>
          <w:szCs w:val="22"/>
        </w:rPr>
        <w:t xml:space="preserve">considered </w:t>
      </w:r>
      <w:r w:rsidR="002623D0" w:rsidRPr="004B7A97">
        <w:rPr>
          <w:rFonts w:ascii="Ubuntu" w:hAnsi="Ubuntu" w:cstheme="minorHAnsi"/>
          <w:sz w:val="22"/>
          <w:szCs w:val="22"/>
        </w:rPr>
        <w:t>by the NHS Executive on 25</w:t>
      </w:r>
      <w:r w:rsidR="002623D0" w:rsidRPr="004B7A97">
        <w:rPr>
          <w:rFonts w:ascii="Ubuntu" w:hAnsi="Ubuntu" w:cstheme="minorHAnsi"/>
          <w:sz w:val="22"/>
          <w:szCs w:val="22"/>
          <w:vertAlign w:val="superscript"/>
        </w:rPr>
        <w:t>th</w:t>
      </w:r>
      <w:r w:rsidR="002623D0" w:rsidRPr="004B7A97">
        <w:rPr>
          <w:rFonts w:ascii="Ubuntu" w:hAnsi="Ubuntu" w:cstheme="minorHAnsi"/>
          <w:sz w:val="22"/>
          <w:szCs w:val="22"/>
        </w:rPr>
        <w:t xml:space="preserve"> March 2025 and the Board will be updated.</w:t>
      </w:r>
    </w:p>
    <w:p w14:paraId="6C88D64C" w14:textId="77777777" w:rsidR="002623D0" w:rsidRPr="004B7A97" w:rsidRDefault="002623D0" w:rsidP="00866FB4">
      <w:pPr>
        <w:jc w:val="both"/>
        <w:rPr>
          <w:rFonts w:ascii="Ubuntu" w:hAnsi="Ubuntu" w:cstheme="minorHAnsi"/>
          <w:sz w:val="22"/>
          <w:szCs w:val="22"/>
        </w:rPr>
      </w:pPr>
    </w:p>
    <w:p w14:paraId="0FCA9181" w14:textId="5820D444" w:rsidR="001E534B" w:rsidRPr="004B7A97" w:rsidRDefault="00076664" w:rsidP="00866FB4">
      <w:pPr>
        <w:jc w:val="both"/>
        <w:rPr>
          <w:rFonts w:ascii="Ubuntu" w:hAnsi="Ubuntu" w:cstheme="minorHAnsi"/>
          <w:sz w:val="22"/>
          <w:szCs w:val="22"/>
        </w:rPr>
      </w:pPr>
      <w:r>
        <w:rPr>
          <w:rFonts w:ascii="Ubuntu" w:hAnsi="Ubuntu" w:cstheme="minorHAnsi"/>
          <w:sz w:val="22"/>
          <w:szCs w:val="22"/>
        </w:rPr>
        <w:t>Public Health Wales</w:t>
      </w:r>
      <w:r w:rsidR="002623D0" w:rsidRPr="004B7A97">
        <w:rPr>
          <w:rFonts w:ascii="Ubuntu" w:hAnsi="Ubuntu" w:cstheme="minorHAnsi"/>
          <w:sz w:val="22"/>
          <w:szCs w:val="22"/>
        </w:rPr>
        <w:t xml:space="preserve"> can only provide hosting functions and services where funded resource is in place</w:t>
      </w:r>
      <w:r w:rsidR="00C20C0B" w:rsidRPr="004B7A97">
        <w:rPr>
          <w:rFonts w:ascii="Ubuntu" w:hAnsi="Ubuntu" w:cstheme="minorHAnsi"/>
          <w:sz w:val="22"/>
          <w:szCs w:val="22"/>
        </w:rPr>
        <w:t>. The alternative is the NHS Executive provides the function for itself</w:t>
      </w:r>
      <w:r w:rsidR="006F4D13" w:rsidRPr="004B7A97">
        <w:rPr>
          <w:rFonts w:ascii="Ubuntu" w:hAnsi="Ubuntu" w:cstheme="minorHAnsi"/>
          <w:sz w:val="22"/>
          <w:szCs w:val="22"/>
        </w:rPr>
        <w:t>,</w:t>
      </w:r>
      <w:r w:rsidR="00C20C0B" w:rsidRPr="004B7A97">
        <w:rPr>
          <w:rFonts w:ascii="Ubuntu" w:hAnsi="Ubuntu" w:cstheme="minorHAnsi"/>
          <w:sz w:val="22"/>
          <w:szCs w:val="22"/>
        </w:rPr>
        <w:t xml:space="preserve"> or the function cannot be adequately supported.</w:t>
      </w:r>
      <w:r w:rsidR="002623D0" w:rsidRPr="004B7A97">
        <w:rPr>
          <w:rFonts w:ascii="Ubuntu" w:hAnsi="Ubuntu" w:cstheme="minorHAnsi"/>
          <w:sz w:val="22"/>
          <w:szCs w:val="22"/>
        </w:rPr>
        <w:t xml:space="preserve">  </w:t>
      </w:r>
    </w:p>
    <w:p w14:paraId="59D7F0D1" w14:textId="77777777" w:rsidR="002623D0" w:rsidRPr="004B7A97" w:rsidRDefault="002623D0" w:rsidP="00866FB4">
      <w:pPr>
        <w:jc w:val="both"/>
        <w:rPr>
          <w:rFonts w:ascii="Ubuntu" w:hAnsi="Ubuntu" w:cstheme="minorHAnsi"/>
          <w:b/>
          <w:bCs/>
          <w:sz w:val="22"/>
          <w:szCs w:val="22"/>
        </w:rPr>
      </w:pPr>
    </w:p>
    <w:p w14:paraId="69A792DF" w14:textId="2FE4B1BE" w:rsidR="00FA38A1" w:rsidRPr="004B7A97" w:rsidRDefault="006E17A7" w:rsidP="006F4D13">
      <w:pPr>
        <w:pStyle w:val="ListParagraph"/>
        <w:numPr>
          <w:ilvl w:val="0"/>
          <w:numId w:val="2"/>
        </w:numPr>
        <w:jc w:val="both"/>
        <w:rPr>
          <w:rFonts w:ascii="Ubuntu" w:hAnsi="Ubuntu" w:cstheme="minorHAnsi"/>
          <w:b/>
          <w:bCs/>
          <w:sz w:val="22"/>
        </w:rPr>
      </w:pPr>
      <w:r w:rsidRPr="004B7A97">
        <w:rPr>
          <w:rFonts w:ascii="Ubuntu" w:hAnsi="Ubuntu" w:cstheme="minorHAnsi"/>
          <w:b/>
          <w:bCs/>
          <w:sz w:val="22"/>
        </w:rPr>
        <w:t>Summary</w:t>
      </w:r>
    </w:p>
    <w:p w14:paraId="47B0C5C6" w14:textId="77777777" w:rsidR="006E17A7" w:rsidRPr="004B7A97" w:rsidRDefault="006E17A7" w:rsidP="00866FB4">
      <w:pPr>
        <w:jc w:val="both"/>
        <w:rPr>
          <w:rFonts w:ascii="Ubuntu" w:hAnsi="Ubuntu" w:cstheme="minorHAnsi"/>
          <w:sz w:val="22"/>
          <w:szCs w:val="22"/>
        </w:rPr>
      </w:pPr>
    </w:p>
    <w:p w14:paraId="12A15232" w14:textId="4F0A7825" w:rsidR="006E17A7" w:rsidRPr="004B7A97" w:rsidRDefault="008E1692" w:rsidP="00866FB4">
      <w:pPr>
        <w:jc w:val="both"/>
        <w:rPr>
          <w:rFonts w:ascii="Ubuntu" w:hAnsi="Ubuntu" w:cstheme="minorHAnsi"/>
          <w:sz w:val="22"/>
          <w:szCs w:val="22"/>
        </w:rPr>
      </w:pPr>
      <w:r w:rsidRPr="004B7A97">
        <w:rPr>
          <w:rFonts w:ascii="Ubuntu" w:hAnsi="Ubuntu" w:cstheme="minorHAnsi"/>
          <w:sz w:val="22"/>
          <w:szCs w:val="22"/>
        </w:rPr>
        <w:t xml:space="preserve">The revised Hosting Agreement represents a significant step forward in the maturity of our hosting </w:t>
      </w:r>
      <w:r w:rsidR="00E11445" w:rsidRPr="004B7A97">
        <w:rPr>
          <w:rFonts w:ascii="Ubuntu" w:hAnsi="Ubuntu" w:cstheme="minorHAnsi"/>
          <w:sz w:val="22"/>
          <w:szCs w:val="22"/>
        </w:rPr>
        <w:t xml:space="preserve">relationship with the NHS Executive with a good flow of assurance, sensible funded resource and </w:t>
      </w:r>
      <w:r w:rsidR="003F4879" w:rsidRPr="004B7A97">
        <w:rPr>
          <w:rFonts w:ascii="Ubuntu" w:hAnsi="Ubuntu" w:cstheme="minorHAnsi"/>
          <w:sz w:val="22"/>
          <w:szCs w:val="22"/>
        </w:rPr>
        <w:t xml:space="preserve">a well defined hosting provision. </w:t>
      </w:r>
    </w:p>
    <w:p w14:paraId="37ED5162" w14:textId="77777777" w:rsidR="008F51F6" w:rsidRPr="004B7A97" w:rsidRDefault="008F51F6" w:rsidP="00866FB4">
      <w:pPr>
        <w:jc w:val="both"/>
        <w:rPr>
          <w:rFonts w:ascii="Ubuntu" w:hAnsi="Ubuntu" w:cstheme="minorHAnsi"/>
          <w:sz w:val="22"/>
          <w:szCs w:val="22"/>
        </w:rPr>
      </w:pPr>
    </w:p>
    <w:p w14:paraId="16097093" w14:textId="37A39D54" w:rsidR="008F51F6" w:rsidRPr="004B7A97" w:rsidRDefault="006F4D13" w:rsidP="00866FB4">
      <w:pPr>
        <w:jc w:val="both"/>
        <w:rPr>
          <w:rFonts w:ascii="Ubuntu" w:hAnsi="Ubuntu" w:cstheme="minorHAnsi"/>
          <w:b/>
          <w:bCs/>
          <w:sz w:val="22"/>
          <w:szCs w:val="22"/>
        </w:rPr>
      </w:pPr>
      <w:r w:rsidRPr="004B7A97">
        <w:rPr>
          <w:rFonts w:ascii="Ubuntu" w:hAnsi="Ubuntu" w:cstheme="minorHAnsi"/>
          <w:b/>
          <w:bCs/>
          <w:sz w:val="22"/>
          <w:szCs w:val="22"/>
        </w:rPr>
        <w:t>6</w:t>
      </w:r>
      <w:r w:rsidR="008F51F6" w:rsidRPr="004B7A97">
        <w:rPr>
          <w:rFonts w:ascii="Ubuntu" w:hAnsi="Ubuntu" w:cstheme="minorHAnsi"/>
          <w:b/>
          <w:bCs/>
          <w:sz w:val="22"/>
          <w:szCs w:val="22"/>
        </w:rPr>
        <w:t xml:space="preserve">. Recommendation </w:t>
      </w:r>
    </w:p>
    <w:p w14:paraId="102673DE" w14:textId="77777777" w:rsidR="008F51F6" w:rsidRPr="004B7A97" w:rsidRDefault="008F51F6" w:rsidP="00866FB4">
      <w:pPr>
        <w:jc w:val="both"/>
        <w:rPr>
          <w:rFonts w:ascii="Ubuntu" w:hAnsi="Ubuntu" w:cstheme="minorHAnsi"/>
          <w:sz w:val="22"/>
          <w:szCs w:val="22"/>
        </w:rPr>
      </w:pPr>
    </w:p>
    <w:p w14:paraId="7D858302" w14:textId="7600D4D5" w:rsidR="008F51F6" w:rsidRPr="004B7A97" w:rsidRDefault="003F4879" w:rsidP="00866FB4">
      <w:pPr>
        <w:jc w:val="both"/>
        <w:rPr>
          <w:rFonts w:ascii="Ubuntu" w:hAnsi="Ubuntu" w:cstheme="minorHAnsi"/>
          <w:sz w:val="22"/>
          <w:szCs w:val="22"/>
        </w:rPr>
      </w:pPr>
      <w:r w:rsidRPr="004B7A97">
        <w:rPr>
          <w:rFonts w:ascii="Ubuntu" w:hAnsi="Ubuntu" w:cstheme="minorHAnsi"/>
          <w:sz w:val="22"/>
          <w:szCs w:val="22"/>
        </w:rPr>
        <w:t>The Board</w:t>
      </w:r>
      <w:r w:rsidR="008F51F6" w:rsidRPr="004B7A97">
        <w:rPr>
          <w:rFonts w:ascii="Ubuntu" w:hAnsi="Ubuntu" w:cstheme="minorHAnsi"/>
          <w:sz w:val="22"/>
          <w:szCs w:val="22"/>
        </w:rPr>
        <w:t xml:space="preserve"> is asked to: </w:t>
      </w:r>
    </w:p>
    <w:p w14:paraId="61289242" w14:textId="77777777" w:rsidR="008F51F6" w:rsidRPr="004B7A97" w:rsidRDefault="008F51F6" w:rsidP="00866FB4">
      <w:pPr>
        <w:jc w:val="both"/>
        <w:rPr>
          <w:rFonts w:ascii="Ubuntu" w:hAnsi="Ubuntu" w:cstheme="minorHAnsi"/>
          <w:sz w:val="22"/>
          <w:szCs w:val="22"/>
        </w:rPr>
      </w:pPr>
    </w:p>
    <w:p w14:paraId="50CD84EF" w14:textId="77777777" w:rsidR="00283190" w:rsidRPr="004B7A97" w:rsidRDefault="008F51F6" w:rsidP="00866FB4">
      <w:pPr>
        <w:pStyle w:val="ListParagraph"/>
        <w:numPr>
          <w:ilvl w:val="0"/>
          <w:numId w:val="5"/>
        </w:numPr>
        <w:jc w:val="both"/>
        <w:rPr>
          <w:rFonts w:ascii="Ubuntu" w:eastAsia="Times New Roman" w:hAnsi="Ubuntu" w:cstheme="minorHAnsi"/>
          <w:sz w:val="22"/>
        </w:rPr>
      </w:pPr>
      <w:r w:rsidRPr="004B7A97">
        <w:rPr>
          <w:rFonts w:ascii="Ubuntu" w:eastAsia="Times New Roman" w:hAnsi="Ubuntu" w:cstheme="minorHAnsi"/>
          <w:b/>
          <w:sz w:val="22"/>
        </w:rPr>
        <w:t>Approve</w:t>
      </w:r>
      <w:r w:rsidRPr="004B7A97">
        <w:rPr>
          <w:rFonts w:ascii="Ubuntu" w:eastAsia="Times New Roman" w:hAnsi="Ubuntu" w:cstheme="minorHAnsi"/>
          <w:sz w:val="22"/>
        </w:rPr>
        <w:t xml:space="preserve"> the </w:t>
      </w:r>
      <w:r w:rsidR="003F4879" w:rsidRPr="004B7A97">
        <w:rPr>
          <w:rFonts w:ascii="Ubuntu" w:eastAsia="Times New Roman" w:hAnsi="Ubuntu" w:cstheme="minorHAnsi"/>
          <w:sz w:val="22"/>
        </w:rPr>
        <w:t xml:space="preserve">revised hosting </w:t>
      </w:r>
      <w:r w:rsidR="00895067" w:rsidRPr="004B7A97">
        <w:rPr>
          <w:rFonts w:ascii="Ubuntu" w:eastAsia="Times New Roman" w:hAnsi="Ubuntu" w:cstheme="minorHAnsi"/>
          <w:sz w:val="22"/>
        </w:rPr>
        <w:t xml:space="preserve">agreement subject to the </w:t>
      </w:r>
      <w:r w:rsidR="001F0A21" w:rsidRPr="004B7A97">
        <w:rPr>
          <w:rFonts w:ascii="Ubuntu" w:eastAsia="Times New Roman" w:hAnsi="Ubuntu" w:cstheme="minorHAnsi"/>
          <w:sz w:val="22"/>
        </w:rPr>
        <w:t>remaining terms being agreed and subject to agreement being reached on the hosting fee</w:t>
      </w:r>
      <w:r w:rsidR="00283190" w:rsidRPr="004B7A97">
        <w:rPr>
          <w:rFonts w:ascii="Ubuntu" w:eastAsia="Times New Roman" w:hAnsi="Ubuntu" w:cstheme="minorHAnsi"/>
          <w:sz w:val="22"/>
        </w:rPr>
        <w:t xml:space="preserve">. </w:t>
      </w:r>
    </w:p>
    <w:p w14:paraId="54EF933F" w14:textId="77777777" w:rsidR="008F51F6" w:rsidRPr="004B7A97" w:rsidRDefault="008F51F6" w:rsidP="008F51F6">
      <w:pPr>
        <w:rPr>
          <w:rFonts w:ascii="Ubuntu" w:eastAsia="Times New Roman" w:hAnsi="Ubuntu" w:cstheme="minorHAnsi"/>
          <w:sz w:val="22"/>
          <w:szCs w:val="22"/>
        </w:rPr>
      </w:pPr>
    </w:p>
    <w:p w14:paraId="2EB41D61" w14:textId="77777777" w:rsidR="008F51F6" w:rsidRPr="004B7A97" w:rsidRDefault="008F51F6" w:rsidP="00A43A84">
      <w:pPr>
        <w:rPr>
          <w:rFonts w:ascii="Ubuntu" w:hAnsi="Ubuntu" w:cstheme="minorHAnsi"/>
          <w:sz w:val="22"/>
          <w:szCs w:val="22"/>
        </w:rPr>
      </w:pPr>
    </w:p>
    <w:p w14:paraId="0BFA46E8" w14:textId="30DAD42B" w:rsidR="008A0D2D" w:rsidRPr="004B7A97" w:rsidRDefault="008A0D2D" w:rsidP="006F4D13">
      <w:pPr>
        <w:pStyle w:val="Heading2"/>
        <w:rPr>
          <w:rFonts w:ascii="Ubuntu" w:hAnsi="Ubuntu" w:cstheme="minorHAnsi"/>
          <w:sz w:val="22"/>
          <w:szCs w:val="22"/>
        </w:rPr>
      </w:pPr>
      <w:r w:rsidRPr="004B7A97">
        <w:rPr>
          <w:rFonts w:ascii="Ubuntu" w:hAnsi="Ubuntu" w:cstheme="minorHAnsi"/>
          <w:sz w:val="22"/>
          <w:szCs w:val="22"/>
        </w:rPr>
        <w:t>Well-being of Future Generations (Wales) Act 2015</w:t>
      </w:r>
    </w:p>
    <w:p w14:paraId="1B7EDC9E" w14:textId="77777777" w:rsidR="008A0D2D" w:rsidRPr="004B7A97" w:rsidRDefault="008A0D2D" w:rsidP="008A0D2D">
      <w:pPr>
        <w:rPr>
          <w:rFonts w:ascii="Ubuntu" w:hAnsi="Ubuntu" w:cstheme="minorHAnsi"/>
          <w:sz w:val="22"/>
          <w:szCs w:val="22"/>
        </w:rPr>
      </w:pPr>
    </w:p>
    <w:p w14:paraId="41FB2CEF" w14:textId="77777777" w:rsidR="008A0D2D" w:rsidRPr="004B7A97" w:rsidRDefault="008A0D2D" w:rsidP="008A0D2D">
      <w:pPr>
        <w:rPr>
          <w:rFonts w:ascii="Ubuntu" w:hAnsi="Ubuntu" w:cstheme="minorHAnsi"/>
          <w:bCs/>
          <w:color w:val="FF0000"/>
          <w:sz w:val="22"/>
          <w:szCs w:val="22"/>
        </w:rPr>
      </w:pPr>
    </w:p>
    <w:p w14:paraId="5BF7A8E9" w14:textId="77777777" w:rsidR="008A0D2D" w:rsidRPr="004B7A97" w:rsidRDefault="008A0D2D" w:rsidP="008A0D2D">
      <w:pPr>
        <w:rPr>
          <w:rFonts w:ascii="Ubuntu" w:hAnsi="Ubuntu" w:cstheme="minorHAnsi"/>
          <w:i/>
          <w:sz w:val="22"/>
          <w:szCs w:val="22"/>
        </w:rPr>
      </w:pPr>
      <w:r w:rsidRPr="004B7A97">
        <w:rPr>
          <w:rFonts w:ascii="Ubuntu" w:hAnsi="Ubuntu" w:cstheme="minorHAnsi"/>
          <w:i/>
          <w:sz w:val="22"/>
          <w:szCs w:val="22"/>
        </w:rPr>
        <w:t>This work has been put together following the five ways of working, as defined within the sustainable development principle in the Act, in the following ways:</w:t>
      </w:r>
    </w:p>
    <w:p w14:paraId="4717D58D" w14:textId="77777777" w:rsidR="008A0D2D" w:rsidRPr="004B7A97" w:rsidRDefault="008A0D2D" w:rsidP="008A0D2D">
      <w:pPr>
        <w:rPr>
          <w:rFonts w:ascii="Ubuntu" w:hAnsi="Ubuntu" w:cstheme="minorHAnsi"/>
          <w:i/>
          <w:color w:val="FF0000"/>
          <w:sz w:val="22"/>
          <w:szCs w:val="22"/>
        </w:rPr>
      </w:pPr>
    </w:p>
    <w:tbl>
      <w:tblPr>
        <w:tblStyle w:val="TableGrid"/>
        <w:tblW w:w="92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369"/>
        <w:gridCol w:w="5873"/>
      </w:tblGrid>
      <w:tr w:rsidR="008A0D2D" w:rsidRPr="004B7A97" w14:paraId="3AAB02B5" w14:textId="77777777" w:rsidTr="00C830D3">
        <w:tc>
          <w:tcPr>
            <w:tcW w:w="3369" w:type="dxa"/>
          </w:tcPr>
          <w:p w14:paraId="78685311" w14:textId="77777777" w:rsidR="008A0D2D" w:rsidRPr="004B7A97" w:rsidRDefault="008A0D2D" w:rsidP="00C830D3">
            <w:pPr>
              <w:spacing w:before="120" w:after="120"/>
              <w:jc w:val="center"/>
              <w:rPr>
                <w:rFonts w:ascii="Ubuntu" w:hAnsi="Ubuntu" w:cstheme="minorHAnsi"/>
              </w:rPr>
            </w:pPr>
            <w:r w:rsidRPr="004B7A97">
              <w:rPr>
                <w:rFonts w:ascii="Ubuntu" w:hAnsi="Ubuntu" w:cstheme="minorHAnsi"/>
                <w:noProof/>
                <w:lang w:eastAsia="en-GB"/>
              </w:rPr>
              <w:drawing>
                <wp:inline distT="0" distB="0" distL="0" distR="0" wp14:anchorId="3E94A90A" wp14:editId="6825B1C5">
                  <wp:extent cx="1993265" cy="861375"/>
                  <wp:effectExtent l="0" t="0" r="0" b="0"/>
                  <wp:docPr id="26" name="Picture 5" descr="Long Term - icon + word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Long Term - icon + wording"/>
                          <pic:cNvPicPr>
                            <a:picLocks noChangeAspect="1" noChangeArrowheads="1"/>
                          </pic:cNvPicPr>
                        </pic:nvPicPr>
                        <pic:blipFill>
                          <a:blip r:embed="rId21" cstate="print"/>
                          <a:srcRect l="20309" t="9271" r="17880" b="10596"/>
                          <a:stretch>
                            <a:fillRect/>
                          </a:stretch>
                        </pic:blipFill>
                        <pic:spPr bwMode="auto">
                          <a:xfrm>
                            <a:off x="0" y="0"/>
                            <a:ext cx="1993265" cy="861375"/>
                          </a:xfrm>
                          <a:prstGeom prst="rect">
                            <a:avLst/>
                          </a:prstGeom>
                          <a:noFill/>
                          <a:ln w="9525">
                            <a:noFill/>
                            <a:miter lim="800000"/>
                            <a:headEnd/>
                            <a:tailEnd/>
                          </a:ln>
                        </pic:spPr>
                      </pic:pic>
                    </a:graphicData>
                  </a:graphic>
                </wp:inline>
              </w:drawing>
            </w:r>
          </w:p>
        </w:tc>
        <w:tc>
          <w:tcPr>
            <w:tcW w:w="5873" w:type="dxa"/>
          </w:tcPr>
          <w:p w14:paraId="5547B301" w14:textId="3204B5B0" w:rsidR="008A0D2D" w:rsidRPr="004B7A97" w:rsidRDefault="00245E4D" w:rsidP="00C830D3">
            <w:pPr>
              <w:spacing w:line="276" w:lineRule="auto"/>
              <w:rPr>
                <w:rFonts w:ascii="Ubuntu" w:hAnsi="Ubuntu" w:cstheme="minorHAnsi"/>
                <w:i/>
              </w:rPr>
            </w:pPr>
            <w:r w:rsidRPr="004B7A97">
              <w:rPr>
                <w:rFonts w:ascii="Ubuntu" w:hAnsi="Ubuntu" w:cstheme="minorHAnsi"/>
                <w:color w:val="000000" w:themeColor="text1"/>
              </w:rPr>
              <w:t>The</w:t>
            </w:r>
            <w:r w:rsidR="00BA4ECC" w:rsidRPr="004B7A97">
              <w:rPr>
                <w:rFonts w:ascii="Ubuntu" w:hAnsi="Ubuntu" w:cstheme="minorHAnsi"/>
                <w:color w:val="000000" w:themeColor="text1"/>
              </w:rPr>
              <w:t xml:space="preserve"> Hosting Agreement </w:t>
            </w:r>
            <w:r w:rsidRPr="004B7A97">
              <w:rPr>
                <w:rFonts w:ascii="Ubuntu" w:hAnsi="Ubuntu" w:cstheme="minorHAnsi"/>
                <w:color w:val="000000" w:themeColor="text1"/>
              </w:rPr>
              <w:t>provide</w:t>
            </w:r>
            <w:r w:rsidR="00BA4ECC" w:rsidRPr="004B7A97">
              <w:rPr>
                <w:rFonts w:ascii="Ubuntu" w:hAnsi="Ubuntu" w:cstheme="minorHAnsi"/>
                <w:color w:val="000000" w:themeColor="text1"/>
              </w:rPr>
              <w:t>s</w:t>
            </w:r>
            <w:r w:rsidRPr="004B7A97">
              <w:rPr>
                <w:rFonts w:ascii="Ubuntu" w:hAnsi="Ubuntu" w:cstheme="minorHAnsi"/>
                <w:color w:val="000000" w:themeColor="text1"/>
              </w:rPr>
              <w:t xml:space="preserve"> a </w:t>
            </w:r>
            <w:r w:rsidR="009E2B48" w:rsidRPr="004B7A97">
              <w:rPr>
                <w:rFonts w:ascii="Ubuntu" w:hAnsi="Ubuntu" w:cstheme="minorHAnsi"/>
                <w:color w:val="000000" w:themeColor="text1"/>
              </w:rPr>
              <w:t>long-term</w:t>
            </w:r>
            <w:r w:rsidRPr="004B7A97">
              <w:rPr>
                <w:rFonts w:ascii="Ubuntu" w:hAnsi="Ubuntu" w:cstheme="minorHAnsi"/>
                <w:color w:val="000000" w:themeColor="text1"/>
              </w:rPr>
              <w:t xml:space="preserve"> framework </w:t>
            </w:r>
            <w:r w:rsidR="00BA4ECC" w:rsidRPr="004B7A97">
              <w:rPr>
                <w:rFonts w:ascii="Ubuntu" w:hAnsi="Ubuntu" w:cstheme="minorHAnsi"/>
                <w:color w:val="000000" w:themeColor="text1"/>
              </w:rPr>
              <w:t>for the management of the hosting relationship.</w:t>
            </w:r>
          </w:p>
        </w:tc>
      </w:tr>
      <w:tr w:rsidR="008A0D2D" w:rsidRPr="004B7A97" w14:paraId="331E3373" w14:textId="77777777" w:rsidTr="00C830D3">
        <w:tc>
          <w:tcPr>
            <w:tcW w:w="3369" w:type="dxa"/>
          </w:tcPr>
          <w:p w14:paraId="4D93AF52" w14:textId="77777777" w:rsidR="008A0D2D" w:rsidRPr="004B7A97" w:rsidRDefault="008A0D2D" w:rsidP="00C830D3">
            <w:pPr>
              <w:spacing w:before="120" w:after="120"/>
              <w:jc w:val="center"/>
              <w:rPr>
                <w:rFonts w:ascii="Ubuntu" w:hAnsi="Ubuntu" w:cstheme="minorHAnsi"/>
              </w:rPr>
            </w:pPr>
            <w:r w:rsidRPr="004B7A97">
              <w:rPr>
                <w:rFonts w:ascii="Ubuntu" w:hAnsi="Ubuntu" w:cstheme="minorHAnsi"/>
                <w:noProof/>
                <w:lang w:eastAsia="en-GB"/>
              </w:rPr>
              <w:drawing>
                <wp:inline distT="0" distB="0" distL="0" distR="0" wp14:anchorId="0921BF84" wp14:editId="6EBCE279">
                  <wp:extent cx="1992731" cy="857250"/>
                  <wp:effectExtent l="0" t="0" r="7519" b="0"/>
                  <wp:docPr id="27" name="Picture 1" descr="Prevention - icon + word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revention - icon + wording"/>
                          <pic:cNvPicPr>
                            <a:picLocks noChangeAspect="1" noChangeArrowheads="1"/>
                          </pic:cNvPicPr>
                        </pic:nvPicPr>
                        <pic:blipFill>
                          <a:blip r:embed="rId22" cstate="print"/>
                          <a:srcRect l="22958" t="11920" r="18542" b="12582"/>
                          <a:stretch>
                            <a:fillRect/>
                          </a:stretch>
                        </pic:blipFill>
                        <pic:spPr bwMode="auto">
                          <a:xfrm>
                            <a:off x="0" y="0"/>
                            <a:ext cx="1997555" cy="859325"/>
                          </a:xfrm>
                          <a:prstGeom prst="rect">
                            <a:avLst/>
                          </a:prstGeom>
                          <a:noFill/>
                          <a:ln w="9525">
                            <a:noFill/>
                            <a:miter lim="800000"/>
                            <a:headEnd/>
                            <a:tailEnd/>
                          </a:ln>
                        </pic:spPr>
                      </pic:pic>
                    </a:graphicData>
                  </a:graphic>
                </wp:inline>
              </w:drawing>
            </w:r>
          </w:p>
        </w:tc>
        <w:tc>
          <w:tcPr>
            <w:tcW w:w="5873" w:type="dxa"/>
          </w:tcPr>
          <w:p w14:paraId="35B9C743" w14:textId="1098DF88" w:rsidR="008A0D2D" w:rsidRPr="004B7A97" w:rsidRDefault="00245E4D" w:rsidP="00C830D3">
            <w:pPr>
              <w:spacing w:line="276" w:lineRule="auto"/>
              <w:rPr>
                <w:rFonts w:ascii="Ubuntu" w:hAnsi="Ubuntu" w:cstheme="minorHAnsi"/>
                <w:i/>
              </w:rPr>
            </w:pPr>
            <w:r w:rsidRPr="004B7A97">
              <w:rPr>
                <w:rFonts w:ascii="Ubuntu" w:hAnsi="Ubuntu" w:cstheme="minorHAnsi"/>
                <w:color w:val="000000" w:themeColor="text1"/>
              </w:rPr>
              <w:t xml:space="preserve">The </w:t>
            </w:r>
            <w:r w:rsidR="00BA4ECC" w:rsidRPr="004B7A97">
              <w:rPr>
                <w:rFonts w:ascii="Ubuntu" w:hAnsi="Ubuntu" w:cstheme="minorHAnsi"/>
                <w:color w:val="000000" w:themeColor="text1"/>
              </w:rPr>
              <w:t xml:space="preserve">Hosting Agreement </w:t>
            </w:r>
            <w:r w:rsidR="00377D77" w:rsidRPr="004B7A97">
              <w:rPr>
                <w:rFonts w:ascii="Ubuntu" w:hAnsi="Ubuntu" w:cstheme="minorHAnsi"/>
                <w:color w:val="000000" w:themeColor="text1"/>
              </w:rPr>
              <w:t xml:space="preserve">aims to prevent </w:t>
            </w:r>
            <w:r w:rsidRPr="004B7A97">
              <w:rPr>
                <w:rFonts w:ascii="Ubuntu" w:hAnsi="Ubuntu" w:cstheme="minorHAnsi"/>
                <w:color w:val="000000" w:themeColor="text1"/>
              </w:rPr>
              <w:t>non-compliance</w:t>
            </w:r>
            <w:r w:rsidR="00377D77" w:rsidRPr="004B7A97">
              <w:rPr>
                <w:rFonts w:ascii="Ubuntu" w:hAnsi="Ubuntu" w:cstheme="minorHAnsi"/>
                <w:color w:val="000000" w:themeColor="text1"/>
              </w:rPr>
              <w:t xml:space="preserve"> and to mitigate risk through assurance.</w:t>
            </w:r>
          </w:p>
        </w:tc>
      </w:tr>
      <w:tr w:rsidR="008A0D2D" w:rsidRPr="004B7A97" w14:paraId="3187F30F" w14:textId="77777777" w:rsidTr="00C830D3">
        <w:tc>
          <w:tcPr>
            <w:tcW w:w="3369" w:type="dxa"/>
          </w:tcPr>
          <w:p w14:paraId="28A8A203" w14:textId="77777777" w:rsidR="008A0D2D" w:rsidRPr="004B7A97" w:rsidRDefault="008A0D2D" w:rsidP="00C830D3">
            <w:pPr>
              <w:spacing w:before="120" w:after="120"/>
              <w:jc w:val="center"/>
              <w:rPr>
                <w:rFonts w:ascii="Ubuntu" w:hAnsi="Ubuntu" w:cstheme="minorHAnsi"/>
              </w:rPr>
            </w:pPr>
            <w:r w:rsidRPr="004B7A97">
              <w:rPr>
                <w:rFonts w:ascii="Ubuntu" w:hAnsi="Ubuntu" w:cstheme="minorHAnsi"/>
                <w:noProof/>
                <w:lang w:eastAsia="en-GB"/>
              </w:rPr>
              <w:drawing>
                <wp:inline distT="0" distB="0" distL="0" distR="0" wp14:anchorId="5F492CA6" wp14:editId="1542BD57">
                  <wp:extent cx="2050677" cy="800100"/>
                  <wp:effectExtent l="0" t="0" r="0" b="0"/>
                  <wp:docPr id="8" name="Picture 2" descr="Integration - icon + word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Integration - icon + wording"/>
                          <pic:cNvPicPr>
                            <a:picLocks noChangeAspect="1" noChangeArrowheads="1"/>
                          </pic:cNvPicPr>
                        </pic:nvPicPr>
                        <pic:blipFill>
                          <a:blip r:embed="rId23" cstate="print"/>
                          <a:srcRect l="16556" t="11258" r="16115" b="9933"/>
                          <a:stretch>
                            <a:fillRect/>
                          </a:stretch>
                        </pic:blipFill>
                        <pic:spPr bwMode="auto">
                          <a:xfrm>
                            <a:off x="0" y="0"/>
                            <a:ext cx="2053354" cy="801144"/>
                          </a:xfrm>
                          <a:prstGeom prst="rect">
                            <a:avLst/>
                          </a:prstGeom>
                          <a:noFill/>
                          <a:ln w="9525">
                            <a:noFill/>
                            <a:miter lim="800000"/>
                            <a:headEnd/>
                            <a:tailEnd/>
                          </a:ln>
                        </pic:spPr>
                      </pic:pic>
                    </a:graphicData>
                  </a:graphic>
                </wp:inline>
              </w:drawing>
            </w:r>
          </w:p>
        </w:tc>
        <w:tc>
          <w:tcPr>
            <w:tcW w:w="5873" w:type="dxa"/>
          </w:tcPr>
          <w:p w14:paraId="685C21C2" w14:textId="2A9C7316" w:rsidR="008A0D2D" w:rsidRPr="004B7A97" w:rsidRDefault="00377D77" w:rsidP="00C830D3">
            <w:pPr>
              <w:spacing w:line="276" w:lineRule="auto"/>
              <w:rPr>
                <w:rFonts w:ascii="Ubuntu" w:hAnsi="Ubuntu" w:cstheme="minorHAnsi"/>
                <w:i/>
              </w:rPr>
            </w:pPr>
            <w:r w:rsidRPr="004B7A97">
              <w:rPr>
                <w:rFonts w:ascii="Ubuntu" w:hAnsi="Ubuntu" w:cstheme="minorHAnsi"/>
                <w:color w:val="000000" w:themeColor="text1"/>
              </w:rPr>
              <w:t xml:space="preserve">The Hosting Agreement integrates the hosting function across the organisation with </w:t>
            </w:r>
            <w:r w:rsidR="00C109DC" w:rsidRPr="004B7A97">
              <w:rPr>
                <w:rFonts w:ascii="Ubuntu" w:hAnsi="Ubuntu" w:cstheme="minorHAnsi"/>
                <w:color w:val="000000" w:themeColor="text1"/>
              </w:rPr>
              <w:t>responsibilities set out.</w:t>
            </w:r>
            <w:r w:rsidR="00245E4D" w:rsidRPr="004B7A97">
              <w:rPr>
                <w:rFonts w:ascii="Ubuntu" w:hAnsi="Ubuntu" w:cstheme="minorHAnsi"/>
                <w:color w:val="000000" w:themeColor="text1"/>
              </w:rPr>
              <w:t xml:space="preserve"> </w:t>
            </w:r>
          </w:p>
        </w:tc>
      </w:tr>
      <w:tr w:rsidR="008A0D2D" w:rsidRPr="004B7A97" w14:paraId="429FCC8B" w14:textId="77777777" w:rsidTr="00C830D3">
        <w:tc>
          <w:tcPr>
            <w:tcW w:w="3369" w:type="dxa"/>
          </w:tcPr>
          <w:p w14:paraId="47844949" w14:textId="77777777" w:rsidR="008A0D2D" w:rsidRPr="004B7A97" w:rsidRDefault="008A0D2D" w:rsidP="00C830D3">
            <w:pPr>
              <w:spacing w:before="120" w:after="120"/>
              <w:jc w:val="center"/>
              <w:rPr>
                <w:rFonts w:ascii="Ubuntu" w:hAnsi="Ubuntu" w:cstheme="minorHAnsi"/>
              </w:rPr>
            </w:pPr>
            <w:r w:rsidRPr="004B7A97">
              <w:rPr>
                <w:rFonts w:ascii="Ubuntu" w:hAnsi="Ubuntu" w:cstheme="minorHAnsi"/>
                <w:noProof/>
                <w:lang w:eastAsia="en-GB"/>
              </w:rPr>
              <w:lastRenderedPageBreak/>
              <w:drawing>
                <wp:inline distT="0" distB="0" distL="0" distR="0" wp14:anchorId="3C666EB3" wp14:editId="40B1966E">
                  <wp:extent cx="1857697" cy="704850"/>
                  <wp:effectExtent l="19050" t="0" r="9203" b="0"/>
                  <wp:docPr id="29" name="Picture 6" descr="Collaboration - icon + word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ollaboration - icon + wording"/>
                          <pic:cNvPicPr>
                            <a:picLocks noChangeAspect="1" noChangeArrowheads="1"/>
                          </pic:cNvPicPr>
                        </pic:nvPicPr>
                        <pic:blipFill>
                          <a:blip r:embed="rId24" cstate="print"/>
                          <a:srcRect l="17661" t="10596" r="13687" b="11258"/>
                          <a:stretch>
                            <a:fillRect/>
                          </a:stretch>
                        </pic:blipFill>
                        <pic:spPr bwMode="auto">
                          <a:xfrm>
                            <a:off x="0" y="0"/>
                            <a:ext cx="1860549" cy="705932"/>
                          </a:xfrm>
                          <a:prstGeom prst="rect">
                            <a:avLst/>
                          </a:prstGeom>
                          <a:noFill/>
                          <a:ln w="9525">
                            <a:noFill/>
                            <a:miter lim="800000"/>
                            <a:headEnd/>
                            <a:tailEnd/>
                          </a:ln>
                        </pic:spPr>
                      </pic:pic>
                    </a:graphicData>
                  </a:graphic>
                </wp:inline>
              </w:drawing>
            </w:r>
          </w:p>
        </w:tc>
        <w:tc>
          <w:tcPr>
            <w:tcW w:w="5873" w:type="dxa"/>
            <w:shd w:val="clear" w:color="auto" w:fill="auto"/>
          </w:tcPr>
          <w:p w14:paraId="6D5D5AC9" w14:textId="1012392E" w:rsidR="008A0D2D" w:rsidRPr="004B7A97" w:rsidRDefault="00245E4D" w:rsidP="00C830D3">
            <w:pPr>
              <w:spacing w:line="276" w:lineRule="auto"/>
              <w:rPr>
                <w:rFonts w:ascii="Ubuntu" w:hAnsi="Ubuntu" w:cstheme="minorHAnsi"/>
                <w:color w:val="000000" w:themeColor="text1"/>
              </w:rPr>
            </w:pPr>
            <w:r w:rsidRPr="004B7A97">
              <w:rPr>
                <w:rFonts w:ascii="Ubuntu" w:hAnsi="Ubuntu" w:cstheme="minorHAnsi"/>
                <w:color w:val="000000" w:themeColor="text1"/>
              </w:rPr>
              <w:t xml:space="preserve">The </w:t>
            </w:r>
            <w:r w:rsidR="00C109DC" w:rsidRPr="004B7A97">
              <w:rPr>
                <w:rFonts w:ascii="Ubuntu" w:hAnsi="Ubuntu" w:cstheme="minorHAnsi"/>
                <w:color w:val="000000" w:themeColor="text1"/>
              </w:rPr>
              <w:t>Hosting Agreement is the product of collaboration with the NHS Executive and the Welsh Government in order to host and facilitate the NHS Executive.</w:t>
            </w:r>
          </w:p>
          <w:p w14:paraId="38FC5042" w14:textId="527F012F" w:rsidR="009E2B48" w:rsidRPr="004B7A97" w:rsidRDefault="009E2B48" w:rsidP="00C830D3">
            <w:pPr>
              <w:spacing w:line="276" w:lineRule="auto"/>
              <w:rPr>
                <w:rFonts w:ascii="Ubuntu" w:hAnsi="Ubuntu" w:cstheme="minorHAnsi"/>
                <w:i/>
              </w:rPr>
            </w:pPr>
          </w:p>
        </w:tc>
      </w:tr>
      <w:tr w:rsidR="008A0D2D" w:rsidRPr="004B7A97" w14:paraId="3349353C" w14:textId="77777777" w:rsidTr="00C830D3">
        <w:tc>
          <w:tcPr>
            <w:tcW w:w="3369" w:type="dxa"/>
          </w:tcPr>
          <w:p w14:paraId="0776BECD" w14:textId="77777777" w:rsidR="008A0D2D" w:rsidRPr="004B7A97" w:rsidRDefault="008A0D2D" w:rsidP="00C830D3">
            <w:pPr>
              <w:spacing w:before="120" w:after="120"/>
              <w:jc w:val="center"/>
              <w:rPr>
                <w:rFonts w:ascii="Ubuntu" w:hAnsi="Ubuntu" w:cstheme="minorHAnsi"/>
              </w:rPr>
            </w:pPr>
            <w:r w:rsidRPr="004B7A97">
              <w:rPr>
                <w:rFonts w:ascii="Ubuntu" w:hAnsi="Ubuntu" w:cstheme="minorHAnsi"/>
                <w:noProof/>
                <w:lang w:eastAsia="en-GB"/>
              </w:rPr>
              <w:drawing>
                <wp:inline distT="0" distB="0" distL="0" distR="0" wp14:anchorId="77E4C5C9" wp14:editId="1E84A955">
                  <wp:extent cx="1904332" cy="733425"/>
                  <wp:effectExtent l="0" t="0" r="0" b="0"/>
                  <wp:docPr id="30" name="Picture 3" descr="Involvement - icon + word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Involvement - icon + wording"/>
                          <pic:cNvPicPr>
                            <a:picLocks noChangeAspect="1" noChangeArrowheads="1"/>
                          </pic:cNvPicPr>
                        </pic:nvPicPr>
                        <pic:blipFill>
                          <a:blip r:embed="rId25" cstate="print"/>
                          <a:srcRect l="19205" t="11920" r="15453" b="12582"/>
                          <a:stretch>
                            <a:fillRect/>
                          </a:stretch>
                        </pic:blipFill>
                        <pic:spPr bwMode="auto">
                          <a:xfrm>
                            <a:off x="0" y="0"/>
                            <a:ext cx="1904332" cy="733425"/>
                          </a:xfrm>
                          <a:prstGeom prst="rect">
                            <a:avLst/>
                          </a:prstGeom>
                          <a:noFill/>
                          <a:ln w="9525">
                            <a:noFill/>
                            <a:miter lim="800000"/>
                            <a:headEnd/>
                            <a:tailEnd/>
                          </a:ln>
                        </pic:spPr>
                      </pic:pic>
                    </a:graphicData>
                  </a:graphic>
                </wp:inline>
              </w:drawing>
            </w:r>
          </w:p>
        </w:tc>
        <w:tc>
          <w:tcPr>
            <w:tcW w:w="5873" w:type="dxa"/>
          </w:tcPr>
          <w:p w14:paraId="595E441A" w14:textId="77777777" w:rsidR="00C109DC" w:rsidRPr="004B7A97" w:rsidRDefault="00C109DC" w:rsidP="00C109DC">
            <w:pPr>
              <w:spacing w:line="276" w:lineRule="auto"/>
              <w:rPr>
                <w:rFonts w:ascii="Ubuntu" w:hAnsi="Ubuntu" w:cstheme="minorHAnsi"/>
                <w:color w:val="000000" w:themeColor="text1"/>
              </w:rPr>
            </w:pPr>
            <w:r w:rsidRPr="004B7A97">
              <w:rPr>
                <w:rFonts w:ascii="Ubuntu" w:hAnsi="Ubuntu" w:cstheme="minorHAnsi"/>
                <w:color w:val="000000" w:themeColor="text1"/>
              </w:rPr>
              <w:t>The Hosting Agreement is the product of collaboration with the NHS Executive and the Welsh Government in order to host and facilitate the NHS Executive.</w:t>
            </w:r>
          </w:p>
          <w:p w14:paraId="71826AD4" w14:textId="26284F96" w:rsidR="008A0D2D" w:rsidRPr="004B7A97" w:rsidRDefault="008A0D2D" w:rsidP="00C830D3">
            <w:pPr>
              <w:spacing w:line="276" w:lineRule="auto"/>
              <w:rPr>
                <w:rFonts w:ascii="Ubuntu" w:hAnsi="Ubuntu" w:cstheme="minorHAnsi"/>
                <w:i/>
              </w:rPr>
            </w:pPr>
          </w:p>
        </w:tc>
      </w:tr>
    </w:tbl>
    <w:p w14:paraId="2FDCA437" w14:textId="77777777" w:rsidR="008A0D2D" w:rsidRPr="004B7A97" w:rsidRDefault="008A0D2D" w:rsidP="008A0D2D">
      <w:pPr>
        <w:rPr>
          <w:rFonts w:ascii="Ubuntu" w:hAnsi="Ubuntu" w:cstheme="minorHAnsi"/>
          <w:color w:val="FF0000"/>
          <w:sz w:val="22"/>
          <w:szCs w:val="22"/>
        </w:rPr>
      </w:pPr>
    </w:p>
    <w:p w14:paraId="2DCA60A9" w14:textId="47EB11E1" w:rsidR="00A67249" w:rsidRPr="004B7A97" w:rsidRDefault="00A67249" w:rsidP="00A67249">
      <w:pPr>
        <w:rPr>
          <w:rFonts w:ascii="Ubuntu" w:hAnsi="Ubuntu" w:cstheme="minorHAnsi"/>
        </w:rPr>
      </w:pPr>
    </w:p>
    <w:sectPr w:rsidR="00A67249" w:rsidRPr="004B7A97">
      <w:footerReference w:type="even" r:id="rId26"/>
      <w:footerReference w:type="default" r:id="rId2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A164F69" w14:textId="77777777" w:rsidR="00E90856" w:rsidRDefault="00E90856" w:rsidP="00EB3E84">
      <w:r>
        <w:separator/>
      </w:r>
    </w:p>
  </w:endnote>
  <w:endnote w:type="continuationSeparator" w:id="0">
    <w:p w14:paraId="7DCAD52E" w14:textId="77777777" w:rsidR="00E90856" w:rsidRDefault="00E90856" w:rsidP="00EB3E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Verdana">
    <w:panose1 w:val="020B0604030504040204"/>
    <w:charset w:val="00"/>
    <w:family w:val="swiss"/>
    <w:pitch w:val="variable"/>
    <w:sig w:usb0="A00006FF" w:usb1="4000205B" w:usb2="0000001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Ubuntu">
    <w:altName w:val="Calibri"/>
    <w:charset w:val="00"/>
    <w:family w:val="swiss"/>
    <w:pitch w:val="variable"/>
    <w:sig w:usb0="E00002FF" w:usb1="5000205B" w:usb2="00000000" w:usb3="00000000" w:csb0="0000009F" w:csb1="00000000"/>
  </w:font>
  <w:font w:name="Aptos">
    <w:charset w:val="00"/>
    <w:family w:val="swiss"/>
    <w:pitch w:val="variable"/>
    <w:sig w:usb0="20000287" w:usb1="00000003" w:usb2="00000000" w:usb3="00000000" w:csb0="0000019F" w:csb1="00000000"/>
  </w:font>
  <w:font w:name="Ubuntu Light">
    <w:charset w:val="00"/>
    <w:family w:val="swiss"/>
    <w:pitch w:val="variable"/>
    <w:sig w:usb0="E00002FF" w:usb1="5000205B"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04"/>
      <w:gridCol w:w="3010"/>
      <w:gridCol w:w="3002"/>
    </w:tblGrid>
    <w:tr w:rsidR="008A0D2D" w:rsidRPr="00511AFF" w14:paraId="0AAE067E" w14:textId="77777777" w:rsidTr="003B7361">
      <w:tc>
        <w:tcPr>
          <w:tcW w:w="3100" w:type="dxa"/>
        </w:tcPr>
        <w:p w14:paraId="6260D85A" w14:textId="62002173" w:rsidR="008A0D2D" w:rsidRPr="00511AFF" w:rsidRDefault="008A0D2D" w:rsidP="0013075E">
          <w:pPr>
            <w:pStyle w:val="Footer"/>
            <w:tabs>
              <w:tab w:val="right" w:pos="9090"/>
            </w:tabs>
            <w:jc w:val="center"/>
            <w:rPr>
              <w:b/>
              <w:sz w:val="20"/>
            </w:rPr>
          </w:pPr>
          <w:r w:rsidRPr="00511AFF">
            <w:rPr>
              <w:b/>
              <w:sz w:val="20"/>
            </w:rPr>
            <w:t xml:space="preserve">Date: </w:t>
          </w:r>
          <w:r>
            <w:rPr>
              <w:sz w:val="20"/>
            </w:rPr>
            <w:t xml:space="preserve"> </w:t>
          </w:r>
          <w:r w:rsidR="00F518DA">
            <w:rPr>
              <w:sz w:val="20"/>
            </w:rPr>
            <w:t>19 March 2025</w:t>
          </w:r>
        </w:p>
      </w:tc>
      <w:tc>
        <w:tcPr>
          <w:tcW w:w="3100" w:type="dxa"/>
        </w:tcPr>
        <w:p w14:paraId="3858D08F" w14:textId="0036DD56" w:rsidR="008A0D2D" w:rsidRPr="00511AFF" w:rsidRDefault="008A0D2D" w:rsidP="00961E2C">
          <w:pPr>
            <w:pStyle w:val="Footer"/>
            <w:tabs>
              <w:tab w:val="center" w:pos="1433"/>
              <w:tab w:val="right" w:pos="2866"/>
              <w:tab w:val="right" w:pos="9090"/>
            </w:tabs>
            <w:jc w:val="center"/>
            <w:rPr>
              <w:b/>
              <w:sz w:val="20"/>
            </w:rPr>
          </w:pPr>
          <w:r w:rsidRPr="00511AFF">
            <w:rPr>
              <w:b/>
              <w:sz w:val="20"/>
            </w:rPr>
            <w:t>Version:</w:t>
          </w:r>
          <w:r>
            <w:rPr>
              <w:sz w:val="20"/>
            </w:rPr>
            <w:t xml:space="preserve"> </w:t>
          </w:r>
          <w:r w:rsidR="00174EDD">
            <w:rPr>
              <w:sz w:val="20"/>
            </w:rPr>
            <w:t>1</w:t>
          </w:r>
        </w:p>
      </w:tc>
      <w:tc>
        <w:tcPr>
          <w:tcW w:w="3101" w:type="dxa"/>
        </w:tcPr>
        <w:p w14:paraId="4245CBF3" w14:textId="4DAC19F6" w:rsidR="008A0D2D" w:rsidRPr="00511AFF" w:rsidRDefault="008A0D2D" w:rsidP="003B7361">
          <w:pPr>
            <w:pStyle w:val="Footer"/>
            <w:tabs>
              <w:tab w:val="clear" w:pos="4513"/>
              <w:tab w:val="center" w:pos="4500"/>
              <w:tab w:val="right" w:pos="9090"/>
            </w:tabs>
            <w:jc w:val="center"/>
            <w:rPr>
              <w:b/>
              <w:sz w:val="20"/>
            </w:rPr>
          </w:pPr>
          <w:r w:rsidRPr="00511AFF">
            <w:rPr>
              <w:b/>
              <w:sz w:val="20"/>
            </w:rPr>
            <w:t xml:space="preserve">Page: </w:t>
          </w:r>
          <w:r w:rsidRPr="00511AFF">
            <w:rPr>
              <w:rStyle w:val="PageNumber"/>
              <w:sz w:val="20"/>
            </w:rPr>
            <w:fldChar w:fldCharType="begin"/>
          </w:r>
          <w:r w:rsidRPr="00511AFF">
            <w:rPr>
              <w:rStyle w:val="PageNumber"/>
              <w:sz w:val="20"/>
            </w:rPr>
            <w:instrText xml:space="preserve"> PAGE </w:instrText>
          </w:r>
          <w:r w:rsidRPr="00511AFF">
            <w:rPr>
              <w:rStyle w:val="PageNumber"/>
              <w:sz w:val="20"/>
            </w:rPr>
            <w:fldChar w:fldCharType="separate"/>
          </w:r>
          <w:r>
            <w:rPr>
              <w:rStyle w:val="PageNumber"/>
              <w:noProof/>
              <w:sz w:val="20"/>
            </w:rPr>
            <w:t>2</w:t>
          </w:r>
          <w:r w:rsidRPr="00511AFF">
            <w:rPr>
              <w:rStyle w:val="PageNumber"/>
              <w:sz w:val="20"/>
            </w:rPr>
            <w:fldChar w:fldCharType="end"/>
          </w:r>
          <w:r w:rsidRPr="00511AFF">
            <w:rPr>
              <w:rStyle w:val="PageNumber"/>
              <w:sz w:val="20"/>
            </w:rPr>
            <w:t xml:space="preserve"> of </w:t>
          </w:r>
          <w:r w:rsidRPr="00511AFF">
            <w:rPr>
              <w:rStyle w:val="PageNumber"/>
              <w:sz w:val="20"/>
            </w:rPr>
            <w:fldChar w:fldCharType="begin"/>
          </w:r>
          <w:r w:rsidRPr="00511AFF">
            <w:rPr>
              <w:rStyle w:val="PageNumber"/>
              <w:sz w:val="20"/>
            </w:rPr>
            <w:instrText xml:space="preserve"> NUMPAGES </w:instrText>
          </w:r>
          <w:r w:rsidRPr="00511AFF">
            <w:rPr>
              <w:rStyle w:val="PageNumber"/>
              <w:sz w:val="20"/>
            </w:rPr>
            <w:fldChar w:fldCharType="separate"/>
          </w:r>
          <w:r>
            <w:rPr>
              <w:rStyle w:val="PageNumber"/>
              <w:noProof/>
              <w:sz w:val="20"/>
            </w:rPr>
            <w:t>4</w:t>
          </w:r>
          <w:r w:rsidRPr="00511AFF">
            <w:rPr>
              <w:rStyle w:val="PageNumber"/>
              <w:sz w:val="20"/>
            </w:rPr>
            <w:fldChar w:fldCharType="end"/>
          </w:r>
        </w:p>
      </w:tc>
    </w:tr>
  </w:tbl>
  <w:p w14:paraId="513BC1C0" w14:textId="77777777" w:rsidR="008A0D2D" w:rsidRPr="00FA7943" w:rsidRDefault="008A0D2D">
    <w:pPr>
      <w:pStyle w:val="Footer"/>
      <w:rPr>
        <w:sz w:val="20"/>
        <w:szCs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387183571"/>
      <w:docPartObj>
        <w:docPartGallery w:val="Page Numbers (Bottom of Page)"/>
        <w:docPartUnique/>
      </w:docPartObj>
    </w:sdtPr>
    <w:sdtContent>
      <w:p w14:paraId="28284AB8" w14:textId="45E9326E" w:rsidR="00EB3E84" w:rsidRDefault="00EB3E84" w:rsidP="00706CD9">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7B3E82AE" w14:textId="77777777" w:rsidR="00EB3E84" w:rsidRDefault="00EB3E84" w:rsidP="00EB3E84">
    <w:pPr>
      <w:pStyle w:val="Footer"/>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564378417"/>
      <w:docPartObj>
        <w:docPartGallery w:val="Page Numbers (Bottom of Page)"/>
        <w:docPartUnique/>
      </w:docPartObj>
    </w:sdtPr>
    <w:sdtContent>
      <w:p w14:paraId="2E424210" w14:textId="4134EC6B" w:rsidR="00EB3E84" w:rsidRDefault="00EB3E84" w:rsidP="000B0AA0">
        <w:pPr>
          <w:pStyle w:val="Footer"/>
          <w:framePr w:wrap="none" w:vAnchor="text" w:hAnchor="page" w:x="11117" w:y="179"/>
          <w:rPr>
            <w:rStyle w:val="PageNumber"/>
          </w:rPr>
        </w:pPr>
        <w:r w:rsidRPr="00EB3E84">
          <w:rPr>
            <w:rStyle w:val="PageNumber"/>
            <w:rFonts w:ascii="Ubuntu Light" w:hAnsi="Ubuntu Light"/>
          </w:rPr>
          <w:fldChar w:fldCharType="begin"/>
        </w:r>
        <w:r w:rsidRPr="00EB3E84">
          <w:rPr>
            <w:rStyle w:val="PageNumber"/>
            <w:rFonts w:ascii="Ubuntu Light" w:hAnsi="Ubuntu Light"/>
          </w:rPr>
          <w:instrText xml:space="preserve"> PAGE </w:instrText>
        </w:r>
        <w:r w:rsidRPr="00EB3E84">
          <w:rPr>
            <w:rStyle w:val="PageNumber"/>
            <w:rFonts w:ascii="Ubuntu Light" w:hAnsi="Ubuntu Light"/>
          </w:rPr>
          <w:fldChar w:fldCharType="separate"/>
        </w:r>
        <w:r w:rsidR="008A0D2D">
          <w:rPr>
            <w:rStyle w:val="PageNumber"/>
            <w:rFonts w:ascii="Ubuntu Light" w:hAnsi="Ubuntu Light"/>
            <w:noProof/>
          </w:rPr>
          <w:t>4</w:t>
        </w:r>
        <w:r w:rsidRPr="00EB3E84">
          <w:rPr>
            <w:rStyle w:val="PageNumber"/>
            <w:rFonts w:ascii="Ubuntu Light" w:hAnsi="Ubuntu Light"/>
          </w:rPr>
          <w:fldChar w:fldCharType="end"/>
        </w:r>
      </w:p>
    </w:sdtContent>
  </w:sdt>
  <w:p w14:paraId="5882D56B" w14:textId="1D44C183" w:rsidR="00EB3E84" w:rsidRDefault="00211425" w:rsidP="00EB3E84">
    <w:pPr>
      <w:pStyle w:val="Footer"/>
      <w:ind w:right="360"/>
    </w:pPr>
    <w:r>
      <w:rPr>
        <w:noProof/>
        <w:lang w:eastAsia="en-GB"/>
      </w:rPr>
      <mc:AlternateContent>
        <mc:Choice Requires="wpg">
          <w:drawing>
            <wp:anchor distT="0" distB="0" distL="114300" distR="114300" simplePos="0" relativeHeight="251661312" behindDoc="1" locked="0" layoutInCell="1" allowOverlap="1" wp14:anchorId="71C073DC" wp14:editId="0554FEFE">
              <wp:simplePos x="0" y="0"/>
              <wp:positionH relativeFrom="page">
                <wp:posOffset>-11575</wp:posOffset>
              </wp:positionH>
              <wp:positionV relativeFrom="page">
                <wp:posOffset>10494645</wp:posOffset>
              </wp:positionV>
              <wp:extent cx="7560310" cy="1323340"/>
              <wp:effectExtent l="0" t="0" r="0" b="0"/>
              <wp:wrapNone/>
              <wp:docPr id="2" name="docshapegroup1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560310" cy="1323340"/>
                        <a:chOff x="0" y="0"/>
                        <a:chExt cx="11906" cy="2084"/>
                      </a:xfrm>
                    </wpg:grpSpPr>
                    <pic:pic xmlns:pic="http://schemas.openxmlformats.org/drawingml/2006/picture">
                      <pic:nvPicPr>
                        <pic:cNvPr id="3" name="docshape16"/>
                        <pic:cNvPicPr>
                          <a:picLocks/>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906" cy="208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4" name="docshape17"/>
                        <pic:cNvPicPr>
                          <a:picLocks/>
                        </pic:cNvPicPr>
                      </pic:nvPicPr>
                      <pic:blipFill>
                        <a:blip r:embed="rId2">
                          <a:extLst>
                            <a:ext uri="{28A0092B-C50C-407E-A947-70E740481C1C}">
                              <a14:useLocalDpi xmlns:a14="http://schemas.microsoft.com/office/drawing/2010/main" val="0"/>
                            </a:ext>
                          </a:extLst>
                        </a:blip>
                        <a:srcRect/>
                        <a:stretch>
                          <a:fillRect/>
                        </a:stretch>
                      </pic:blipFill>
                      <pic:spPr bwMode="auto">
                        <a:xfrm>
                          <a:off x="830" y="602"/>
                          <a:ext cx="1428" cy="80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5" name="docshape18"/>
                        <pic:cNvPicPr>
                          <a:picLocks/>
                        </pic:cNvPicPr>
                      </pic:nvPicPr>
                      <pic:blipFill>
                        <a:blip r:embed="rId3">
                          <a:extLst>
                            <a:ext uri="{28A0092B-C50C-407E-A947-70E740481C1C}">
                              <a14:useLocalDpi xmlns:a14="http://schemas.microsoft.com/office/drawing/2010/main" val="0"/>
                            </a:ext>
                          </a:extLst>
                        </a:blip>
                        <a:srcRect/>
                        <a:stretch>
                          <a:fillRect/>
                        </a:stretch>
                      </pic:blipFill>
                      <pic:spPr bwMode="auto">
                        <a:xfrm>
                          <a:off x="2367" y="690"/>
                          <a:ext cx="1274" cy="66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w:pict>
            <v:group w14:anchorId="0B2291E0" id="docshapegroup15" o:spid="_x0000_s1026" style="position:absolute;margin-left:-.9pt;margin-top:826.35pt;width:595.3pt;height:104.2pt;z-index:-251655168;mso-position-horizontal-relative:page;mso-position-vertical-relative:page" coordsize="11906,2084"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docshape16" o:spid="_x0000_s1027" type="#_x0000_t75" style="position:absolute;width:11906;height:208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">
                <v:imagedata r:id="rId4" o:title=""/>
                <v:path arrowok="t"/>
                <o:lock v:ext="edit" aspectratio="f"/>
              </v:shape>
              <v:shape id="docshape17" o:spid="_x0000_s1028" type="#_x0000_t75" style="position:absolute;left:830;top:602;width:1428;height:80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">
                <v:imagedata r:id="rId5" o:title=""/>
                <v:path arrowok="t"/>
                <o:lock v:ext="edit" aspectratio="f"/>
              </v:shape>
              <v:shape id="docshape18" o:spid="_x0000_s1029" type="#_x0000_t75" style="position:absolute;left:2367;top:690;width:1274;height:66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">
                <v:imagedata r:id="rId6" o:title=""/>
                <v:path arrowok="t"/>
                <o:lock v:ext="edit" aspectratio="f"/>
              </v:shape>
              <w10:wrap anchorx="page" anchory="page"/>
            </v:group>
          </w:pict>
        </mc:Fallback>
      </mc:AlternateContent>
    </w:r>
    <w:r w:rsidR="00EB3E84">
      <w:rPr>
        <w:noProof/>
        <w:lang w:eastAsia="en-GB"/>
      </w:rPr>
      <mc:AlternateContent>
        <mc:Choice Requires="wps">
          <w:drawing>
            <wp:anchor distT="0" distB="0" distL="114300" distR="114300" simplePos="0" relativeHeight="251659264" behindDoc="0" locked="0" layoutInCell="1" allowOverlap="1" wp14:anchorId="6C8A619B" wp14:editId="14B93D3B">
              <wp:simplePos x="0" y="0"/>
              <wp:positionH relativeFrom="column">
                <wp:posOffset>-494853</wp:posOffset>
              </wp:positionH>
              <wp:positionV relativeFrom="paragraph">
                <wp:posOffset>-30368</wp:posOffset>
              </wp:positionV>
              <wp:extent cx="6734287" cy="0"/>
              <wp:effectExtent l="0" t="0" r="9525" b="12700"/>
              <wp:wrapNone/>
              <wp:docPr id="1" name="Straight Connector 1"/>
              <wp:cNvGraphicFramePr/>
              <a:graphic xmlns:a="http://schemas.openxmlformats.org/drawingml/2006/main">
                <a:graphicData uri="http://schemas.microsoft.com/office/word/2010/wordprocessingShape">
                  <wps:wsp>
                    <wps:cNvCnPr/>
                    <wps:spPr>
                      <a:xfrm>
                        <a:off x="0" y="0"/>
                        <a:ext cx="6734287" cy="0"/>
                      </a:xfrm>
                      <a:prstGeom prst="line">
                        <a:avLst/>
                      </a:prstGeom>
                      <a:ln>
                        <a:solidFill>
                          <a:schemeClr val="bg1">
                            <a:lumMod val="65000"/>
                          </a:schemeClr>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6sdtfl="http://schemas.microsoft.com/office/word/2024/wordml/sdtformatlock" xmlns:w16du="http://schemas.microsoft.com/office/word/2023/wordml/word16du">
          <w:pict>
            <v:line w14:anchorId="675574F9" id="Straight Connector 1"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38.95pt,-2.4pt" to="491.3pt,-2.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" strokecolor="#a5a5a5 [2092]" strokeweight=".5pt">
              <v:stroke joinstyle="miter"/>
            </v:lin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EA1A5A1" w14:textId="77777777" w:rsidR="00E90856" w:rsidRDefault="00E90856" w:rsidP="00EB3E84">
      <w:r>
        <w:separator/>
      </w:r>
    </w:p>
  </w:footnote>
  <w:footnote w:type="continuationSeparator" w:id="0">
    <w:p w14:paraId="5836AF99" w14:textId="77777777" w:rsidR="00E90856" w:rsidRDefault="00E90856" w:rsidP="00EB3E8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6113C80"/>
    <w:multiLevelType w:val="hybridMultilevel"/>
    <w:tmpl w:val="D192578C"/>
    <w:lvl w:ilvl="0" w:tplc="6960E7B0">
      <w:start w:val="18"/>
      <w:numFmt w:val="bullet"/>
      <w:lvlText w:val="-"/>
      <w:lvlJc w:val="left"/>
      <w:pPr>
        <w:ind w:left="720" w:hanging="360"/>
      </w:pPr>
      <w:rPr>
        <w:rFonts w:ascii="Verdana" w:eastAsia="Times New Roman" w:hAnsi="Verdana"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AD9319D"/>
    <w:multiLevelType w:val="hybridMultilevel"/>
    <w:tmpl w:val="DF928970"/>
    <w:lvl w:ilvl="0" w:tplc="F8DEE640">
      <w:start w:val="1"/>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4423D21"/>
    <w:multiLevelType w:val="multilevel"/>
    <w:tmpl w:val="0809001F"/>
    <w:lvl w:ilvl="0">
      <w:start w:val="1"/>
      <w:numFmt w:val="decimal"/>
      <w:lvlText w:val="%1."/>
      <w:lvlJc w:val="left"/>
      <w:pPr>
        <w:ind w:left="360" w:hanging="360"/>
      </w:pPr>
      <w:rPr>
        <w:rFonts w:hint="default"/>
      </w:rPr>
    </w:lvl>
    <w:lvl w:ilvl="1">
      <w:start w:val="1"/>
      <w:numFmt w:val="decimal"/>
      <w:lvlText w:val="%1.%2."/>
      <w:lvlJc w:val="left"/>
      <w:pPr>
        <w:ind w:left="114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34F72394"/>
    <w:multiLevelType w:val="hybridMultilevel"/>
    <w:tmpl w:val="48C63AC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7D477DF"/>
    <w:multiLevelType w:val="hybridMultilevel"/>
    <w:tmpl w:val="11B48DDA"/>
    <w:lvl w:ilvl="0" w:tplc="08090005">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5" w15:restartNumberingAfterBreak="0">
    <w:nsid w:val="50046942"/>
    <w:multiLevelType w:val="hybridMultilevel"/>
    <w:tmpl w:val="B4CED14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601A132D"/>
    <w:multiLevelType w:val="hybridMultilevel"/>
    <w:tmpl w:val="CA70DED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7" w15:restartNumberingAfterBreak="0">
    <w:nsid w:val="6F777AA1"/>
    <w:multiLevelType w:val="multilevel"/>
    <w:tmpl w:val="64B26336"/>
    <w:lvl w:ilvl="0">
      <w:start w:val="3"/>
      <w:numFmt w:val="decimal"/>
      <w:lvlText w:val="%1"/>
      <w:lvlJc w:val="left"/>
      <w:pPr>
        <w:ind w:left="420" w:hanging="4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440" w:hanging="144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520" w:hanging="2520"/>
      </w:pPr>
      <w:rPr>
        <w:rFonts w:hint="default"/>
      </w:rPr>
    </w:lvl>
    <w:lvl w:ilvl="8">
      <w:start w:val="1"/>
      <w:numFmt w:val="decimal"/>
      <w:lvlText w:val="%1.%2.%3.%4.%5.%6.%7.%8.%9"/>
      <w:lvlJc w:val="left"/>
      <w:pPr>
        <w:ind w:left="2880" w:hanging="2880"/>
      </w:pPr>
      <w:rPr>
        <w:rFonts w:hint="default"/>
      </w:rPr>
    </w:lvl>
  </w:abstractNum>
  <w:abstractNum w:abstractNumId="8" w15:restartNumberingAfterBreak="0">
    <w:nsid w:val="6FC234F1"/>
    <w:multiLevelType w:val="hybridMultilevel"/>
    <w:tmpl w:val="635AFE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825512071">
    <w:abstractNumId w:val="6"/>
  </w:num>
  <w:num w:numId="2" w16cid:durableId="227306990">
    <w:abstractNumId w:val="2"/>
  </w:num>
  <w:num w:numId="3" w16cid:durableId="664821880">
    <w:abstractNumId w:val="8"/>
  </w:num>
  <w:num w:numId="4" w16cid:durableId="570040437">
    <w:abstractNumId w:val="7"/>
  </w:num>
  <w:num w:numId="5" w16cid:durableId="640113208">
    <w:abstractNumId w:val="0"/>
  </w:num>
  <w:num w:numId="6" w16cid:durableId="609899405">
    <w:abstractNumId w:val="1"/>
  </w:num>
  <w:num w:numId="7" w16cid:durableId="1537304470">
    <w:abstractNumId w:val="5"/>
  </w:num>
  <w:num w:numId="8" w16cid:durableId="470828552">
    <w:abstractNumId w:val="4"/>
  </w:num>
  <w:num w:numId="9" w16cid:durableId="51296190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6"/>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B3E84"/>
    <w:rsid w:val="000058B8"/>
    <w:rsid w:val="000129BF"/>
    <w:rsid w:val="000174F5"/>
    <w:rsid w:val="0003584D"/>
    <w:rsid w:val="00050534"/>
    <w:rsid w:val="00076664"/>
    <w:rsid w:val="0007768B"/>
    <w:rsid w:val="00086669"/>
    <w:rsid w:val="0008794C"/>
    <w:rsid w:val="00094093"/>
    <w:rsid w:val="00095527"/>
    <w:rsid w:val="00097933"/>
    <w:rsid w:val="000B0AA0"/>
    <w:rsid w:val="000B391C"/>
    <w:rsid w:val="000B421D"/>
    <w:rsid w:val="000B59F1"/>
    <w:rsid w:val="000B64E9"/>
    <w:rsid w:val="000D14E9"/>
    <w:rsid w:val="000E28EF"/>
    <w:rsid w:val="000E6EB1"/>
    <w:rsid w:val="000F6A9B"/>
    <w:rsid w:val="00100CFD"/>
    <w:rsid w:val="0011227A"/>
    <w:rsid w:val="00116548"/>
    <w:rsid w:val="00130B1B"/>
    <w:rsid w:val="001379F3"/>
    <w:rsid w:val="001439E3"/>
    <w:rsid w:val="00144FB8"/>
    <w:rsid w:val="0015659A"/>
    <w:rsid w:val="00166C3E"/>
    <w:rsid w:val="00173181"/>
    <w:rsid w:val="00174EDD"/>
    <w:rsid w:val="001A3F92"/>
    <w:rsid w:val="001A6CBC"/>
    <w:rsid w:val="001A7BD3"/>
    <w:rsid w:val="001D39D0"/>
    <w:rsid w:val="001E534B"/>
    <w:rsid w:val="001F0A21"/>
    <w:rsid w:val="0021070E"/>
    <w:rsid w:val="002108F0"/>
    <w:rsid w:val="00211425"/>
    <w:rsid w:val="002221AE"/>
    <w:rsid w:val="002313E3"/>
    <w:rsid w:val="002348EB"/>
    <w:rsid w:val="00236138"/>
    <w:rsid w:val="002440BD"/>
    <w:rsid w:val="00245E4D"/>
    <w:rsid w:val="00252057"/>
    <w:rsid w:val="0025363B"/>
    <w:rsid w:val="002623D0"/>
    <w:rsid w:val="00283190"/>
    <w:rsid w:val="0029497B"/>
    <w:rsid w:val="002A2AE3"/>
    <w:rsid w:val="002B0D9E"/>
    <w:rsid w:val="002B155D"/>
    <w:rsid w:val="002C4C9F"/>
    <w:rsid w:val="002E0C93"/>
    <w:rsid w:val="00305C5F"/>
    <w:rsid w:val="003137FE"/>
    <w:rsid w:val="00314288"/>
    <w:rsid w:val="003276B6"/>
    <w:rsid w:val="00331710"/>
    <w:rsid w:val="00353C0A"/>
    <w:rsid w:val="00367565"/>
    <w:rsid w:val="00377D77"/>
    <w:rsid w:val="00391BC3"/>
    <w:rsid w:val="003B7FC7"/>
    <w:rsid w:val="003C092C"/>
    <w:rsid w:val="003C0F66"/>
    <w:rsid w:val="003C128F"/>
    <w:rsid w:val="003D1A79"/>
    <w:rsid w:val="003D7651"/>
    <w:rsid w:val="003D78D6"/>
    <w:rsid w:val="003F089E"/>
    <w:rsid w:val="003F4879"/>
    <w:rsid w:val="004034EE"/>
    <w:rsid w:val="00427100"/>
    <w:rsid w:val="004279F1"/>
    <w:rsid w:val="00443827"/>
    <w:rsid w:val="004661F1"/>
    <w:rsid w:val="00487DAE"/>
    <w:rsid w:val="00490A6F"/>
    <w:rsid w:val="004A5559"/>
    <w:rsid w:val="004A57E8"/>
    <w:rsid w:val="004B7A97"/>
    <w:rsid w:val="004C4063"/>
    <w:rsid w:val="004C435E"/>
    <w:rsid w:val="004D6BE9"/>
    <w:rsid w:val="005062FF"/>
    <w:rsid w:val="005114CC"/>
    <w:rsid w:val="005129F6"/>
    <w:rsid w:val="0051314B"/>
    <w:rsid w:val="00514F0B"/>
    <w:rsid w:val="005239F9"/>
    <w:rsid w:val="00543AC5"/>
    <w:rsid w:val="00547BBD"/>
    <w:rsid w:val="00560ACB"/>
    <w:rsid w:val="0057533D"/>
    <w:rsid w:val="00582419"/>
    <w:rsid w:val="00590CE7"/>
    <w:rsid w:val="005B59FD"/>
    <w:rsid w:val="005C6539"/>
    <w:rsid w:val="005D3F3D"/>
    <w:rsid w:val="005E3A73"/>
    <w:rsid w:val="005E4F3F"/>
    <w:rsid w:val="005E6DCD"/>
    <w:rsid w:val="005F2049"/>
    <w:rsid w:val="005F3F97"/>
    <w:rsid w:val="005F687A"/>
    <w:rsid w:val="00612B50"/>
    <w:rsid w:val="006162D4"/>
    <w:rsid w:val="006166D9"/>
    <w:rsid w:val="00624B79"/>
    <w:rsid w:val="00626C37"/>
    <w:rsid w:val="0063095B"/>
    <w:rsid w:val="00631583"/>
    <w:rsid w:val="006473BA"/>
    <w:rsid w:val="0065536F"/>
    <w:rsid w:val="00657650"/>
    <w:rsid w:val="00665CFD"/>
    <w:rsid w:val="0068058A"/>
    <w:rsid w:val="006807AB"/>
    <w:rsid w:val="00696D1F"/>
    <w:rsid w:val="006B0D7F"/>
    <w:rsid w:val="006B1145"/>
    <w:rsid w:val="006B1D4E"/>
    <w:rsid w:val="006B4C0F"/>
    <w:rsid w:val="006B6F09"/>
    <w:rsid w:val="006C66DB"/>
    <w:rsid w:val="006E17A7"/>
    <w:rsid w:val="006E4767"/>
    <w:rsid w:val="006F084A"/>
    <w:rsid w:val="006F4D13"/>
    <w:rsid w:val="007152BB"/>
    <w:rsid w:val="007203A9"/>
    <w:rsid w:val="0072089E"/>
    <w:rsid w:val="00741D69"/>
    <w:rsid w:val="00767B37"/>
    <w:rsid w:val="00782543"/>
    <w:rsid w:val="00786FF2"/>
    <w:rsid w:val="007A24B8"/>
    <w:rsid w:val="007A281B"/>
    <w:rsid w:val="007B57A4"/>
    <w:rsid w:val="007B6750"/>
    <w:rsid w:val="007C3B48"/>
    <w:rsid w:val="007E460D"/>
    <w:rsid w:val="007F2DC2"/>
    <w:rsid w:val="007F3415"/>
    <w:rsid w:val="00812106"/>
    <w:rsid w:val="00823BEE"/>
    <w:rsid w:val="00833AA2"/>
    <w:rsid w:val="0085304A"/>
    <w:rsid w:val="0085422D"/>
    <w:rsid w:val="00866FB4"/>
    <w:rsid w:val="008756B3"/>
    <w:rsid w:val="0088498A"/>
    <w:rsid w:val="00895067"/>
    <w:rsid w:val="008A0D2D"/>
    <w:rsid w:val="008A5D90"/>
    <w:rsid w:val="008C52B7"/>
    <w:rsid w:val="008C6424"/>
    <w:rsid w:val="008E1692"/>
    <w:rsid w:val="008F373F"/>
    <w:rsid w:val="008F3DDB"/>
    <w:rsid w:val="008F51F6"/>
    <w:rsid w:val="009055CC"/>
    <w:rsid w:val="00907B8A"/>
    <w:rsid w:val="00911F78"/>
    <w:rsid w:val="00913848"/>
    <w:rsid w:val="00923A6B"/>
    <w:rsid w:val="00930B2C"/>
    <w:rsid w:val="00943A42"/>
    <w:rsid w:val="00943F0D"/>
    <w:rsid w:val="009555F2"/>
    <w:rsid w:val="00962B96"/>
    <w:rsid w:val="00964B38"/>
    <w:rsid w:val="00972816"/>
    <w:rsid w:val="00975607"/>
    <w:rsid w:val="009922F3"/>
    <w:rsid w:val="00993830"/>
    <w:rsid w:val="009B3941"/>
    <w:rsid w:val="009C1AF1"/>
    <w:rsid w:val="009C6FD2"/>
    <w:rsid w:val="009D2ADF"/>
    <w:rsid w:val="009D5ABE"/>
    <w:rsid w:val="009E04CD"/>
    <w:rsid w:val="009E2B48"/>
    <w:rsid w:val="009E6840"/>
    <w:rsid w:val="009F2E23"/>
    <w:rsid w:val="00A0013D"/>
    <w:rsid w:val="00A25AA7"/>
    <w:rsid w:val="00A27637"/>
    <w:rsid w:val="00A353C0"/>
    <w:rsid w:val="00A43A84"/>
    <w:rsid w:val="00A506C9"/>
    <w:rsid w:val="00A54342"/>
    <w:rsid w:val="00A56E62"/>
    <w:rsid w:val="00A67249"/>
    <w:rsid w:val="00A719B1"/>
    <w:rsid w:val="00A825E8"/>
    <w:rsid w:val="00A94FDE"/>
    <w:rsid w:val="00AA4535"/>
    <w:rsid w:val="00AA6E80"/>
    <w:rsid w:val="00AB7666"/>
    <w:rsid w:val="00AB7DA1"/>
    <w:rsid w:val="00AC0B07"/>
    <w:rsid w:val="00AC532B"/>
    <w:rsid w:val="00AE2949"/>
    <w:rsid w:val="00B02FED"/>
    <w:rsid w:val="00B302D8"/>
    <w:rsid w:val="00B449E8"/>
    <w:rsid w:val="00B62203"/>
    <w:rsid w:val="00B77828"/>
    <w:rsid w:val="00B81934"/>
    <w:rsid w:val="00B862FB"/>
    <w:rsid w:val="00BA4ECC"/>
    <w:rsid w:val="00BB2939"/>
    <w:rsid w:val="00BF0E80"/>
    <w:rsid w:val="00BF24CF"/>
    <w:rsid w:val="00BF73D9"/>
    <w:rsid w:val="00C109DC"/>
    <w:rsid w:val="00C120DE"/>
    <w:rsid w:val="00C14134"/>
    <w:rsid w:val="00C20AED"/>
    <w:rsid w:val="00C20C0B"/>
    <w:rsid w:val="00C34649"/>
    <w:rsid w:val="00C52554"/>
    <w:rsid w:val="00C56B7D"/>
    <w:rsid w:val="00C60197"/>
    <w:rsid w:val="00C72706"/>
    <w:rsid w:val="00C77754"/>
    <w:rsid w:val="00C941F2"/>
    <w:rsid w:val="00CA5D50"/>
    <w:rsid w:val="00CB0D9C"/>
    <w:rsid w:val="00CB256B"/>
    <w:rsid w:val="00CC1660"/>
    <w:rsid w:val="00CD755B"/>
    <w:rsid w:val="00CF4586"/>
    <w:rsid w:val="00D02285"/>
    <w:rsid w:val="00D43B37"/>
    <w:rsid w:val="00D53F6A"/>
    <w:rsid w:val="00D77129"/>
    <w:rsid w:val="00D91C76"/>
    <w:rsid w:val="00DA4E34"/>
    <w:rsid w:val="00DB2A4C"/>
    <w:rsid w:val="00DB48CB"/>
    <w:rsid w:val="00DC125F"/>
    <w:rsid w:val="00DD3BB2"/>
    <w:rsid w:val="00DD6039"/>
    <w:rsid w:val="00E11445"/>
    <w:rsid w:val="00E12DA0"/>
    <w:rsid w:val="00E223F0"/>
    <w:rsid w:val="00E50691"/>
    <w:rsid w:val="00E51B71"/>
    <w:rsid w:val="00E73432"/>
    <w:rsid w:val="00E85023"/>
    <w:rsid w:val="00E90856"/>
    <w:rsid w:val="00E93480"/>
    <w:rsid w:val="00EB3E84"/>
    <w:rsid w:val="00EE0B88"/>
    <w:rsid w:val="00EE2336"/>
    <w:rsid w:val="00EF1BD6"/>
    <w:rsid w:val="00EF61AB"/>
    <w:rsid w:val="00F03548"/>
    <w:rsid w:val="00F3141C"/>
    <w:rsid w:val="00F40B3C"/>
    <w:rsid w:val="00F43377"/>
    <w:rsid w:val="00F518DA"/>
    <w:rsid w:val="00F75EDF"/>
    <w:rsid w:val="00F85762"/>
    <w:rsid w:val="00F8587E"/>
    <w:rsid w:val="00F949DA"/>
    <w:rsid w:val="00F970C4"/>
    <w:rsid w:val="00FA1B77"/>
    <w:rsid w:val="00FA20FF"/>
    <w:rsid w:val="00FA38A1"/>
    <w:rsid w:val="00FC6CEB"/>
    <w:rsid w:val="00FE100E"/>
    <w:rsid w:val="00FE39F8"/>
    <w:rsid w:val="00FF0A13"/>
    <w:rsid w:val="00FF4F07"/>
    <w:rsid w:val="00FF6A1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1B00A72"/>
  <w15:chartTrackingRefBased/>
  <w15:docId w15:val="{1B37A895-2974-1446-98AB-243C67091A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109DC"/>
  </w:style>
  <w:style w:type="paragraph" w:styleId="Heading1">
    <w:name w:val="heading 1"/>
    <w:basedOn w:val="Normal"/>
    <w:next w:val="Normal"/>
    <w:link w:val="Heading1Char"/>
    <w:uiPriority w:val="9"/>
    <w:qFormat/>
    <w:rsid w:val="008A0D2D"/>
    <w:pPr>
      <w:keepNext/>
      <w:keepLines/>
      <w:spacing w:before="480"/>
      <w:outlineLvl w:val="0"/>
    </w:pPr>
    <w:rPr>
      <w:rFonts w:ascii="Verdana" w:eastAsiaTheme="majorEastAsia" w:hAnsi="Verdana" w:cstheme="majorBidi"/>
      <w:b/>
      <w:bCs/>
      <w:szCs w:val="28"/>
    </w:rPr>
  </w:style>
  <w:style w:type="paragraph" w:styleId="Heading2">
    <w:name w:val="heading 2"/>
    <w:basedOn w:val="Normal"/>
    <w:next w:val="Normal"/>
    <w:link w:val="Heading2Char"/>
    <w:uiPriority w:val="9"/>
    <w:unhideWhenUsed/>
    <w:qFormat/>
    <w:rsid w:val="008A0D2D"/>
    <w:pPr>
      <w:keepNext/>
      <w:keepLines/>
      <w:outlineLvl w:val="1"/>
    </w:pPr>
    <w:rPr>
      <w:rFonts w:ascii="Verdana" w:eastAsiaTheme="majorEastAsia" w:hAnsi="Verdana" w:cstheme="majorBidi"/>
      <w:b/>
      <w:bCs/>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B3E84"/>
    <w:pPr>
      <w:tabs>
        <w:tab w:val="center" w:pos="4513"/>
        <w:tab w:val="right" w:pos="9026"/>
      </w:tabs>
    </w:pPr>
  </w:style>
  <w:style w:type="character" w:customStyle="1" w:styleId="HeaderChar">
    <w:name w:val="Header Char"/>
    <w:basedOn w:val="DefaultParagraphFont"/>
    <w:link w:val="Header"/>
    <w:uiPriority w:val="99"/>
    <w:rsid w:val="00EB3E84"/>
  </w:style>
  <w:style w:type="paragraph" w:styleId="Footer">
    <w:name w:val="footer"/>
    <w:basedOn w:val="Normal"/>
    <w:link w:val="FooterChar"/>
    <w:uiPriority w:val="99"/>
    <w:unhideWhenUsed/>
    <w:rsid w:val="00EB3E84"/>
    <w:pPr>
      <w:tabs>
        <w:tab w:val="center" w:pos="4513"/>
        <w:tab w:val="right" w:pos="9026"/>
      </w:tabs>
    </w:pPr>
  </w:style>
  <w:style w:type="character" w:customStyle="1" w:styleId="FooterChar">
    <w:name w:val="Footer Char"/>
    <w:basedOn w:val="DefaultParagraphFont"/>
    <w:link w:val="Footer"/>
    <w:uiPriority w:val="99"/>
    <w:rsid w:val="00EB3E84"/>
  </w:style>
  <w:style w:type="character" w:styleId="PageNumber">
    <w:name w:val="page number"/>
    <w:basedOn w:val="DefaultParagraphFont"/>
    <w:unhideWhenUsed/>
    <w:rsid w:val="00EB3E84"/>
  </w:style>
  <w:style w:type="table" w:styleId="TableGrid">
    <w:name w:val="Table Grid"/>
    <w:basedOn w:val="TableNormal"/>
    <w:uiPriority w:val="59"/>
    <w:rsid w:val="008A0D2D"/>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F5 List Paragraph,List Paragraph1,Dot pt,List Paragraph Char Char Char,Indicator Text,Numbered Para 1,Bullet Points,MAIN CONTENT,Bullet 1,List Paragraph11,List Paragraph12,Colorful List - Accent 11,Bullet Style,OBC Bullet,No Spacing1,L,B"/>
    <w:basedOn w:val="Normal"/>
    <w:link w:val="ListParagraphChar"/>
    <w:uiPriority w:val="34"/>
    <w:qFormat/>
    <w:rsid w:val="008A0D2D"/>
    <w:pPr>
      <w:ind w:left="720"/>
      <w:contextualSpacing/>
    </w:pPr>
    <w:rPr>
      <w:rFonts w:ascii="Verdana" w:hAnsi="Verdana"/>
      <w:szCs w:val="22"/>
    </w:rPr>
  </w:style>
  <w:style w:type="character" w:styleId="PlaceholderText">
    <w:name w:val="Placeholder Text"/>
    <w:basedOn w:val="DefaultParagraphFont"/>
    <w:uiPriority w:val="99"/>
    <w:semiHidden/>
    <w:rsid w:val="008A0D2D"/>
    <w:rPr>
      <w:color w:val="808080"/>
    </w:rPr>
  </w:style>
  <w:style w:type="character" w:customStyle="1" w:styleId="Dropdown">
    <w:name w:val="Dropdown"/>
    <w:basedOn w:val="DefaultParagraphFont"/>
    <w:uiPriority w:val="1"/>
    <w:rsid w:val="008A0D2D"/>
    <w:rPr>
      <w:rFonts w:ascii="Verdana" w:hAnsi="Verdana"/>
      <w:color w:val="auto"/>
      <w:sz w:val="24"/>
    </w:rPr>
  </w:style>
  <w:style w:type="character" w:customStyle="1" w:styleId="Heading1Char">
    <w:name w:val="Heading 1 Char"/>
    <w:basedOn w:val="DefaultParagraphFont"/>
    <w:link w:val="Heading1"/>
    <w:uiPriority w:val="9"/>
    <w:rsid w:val="008A0D2D"/>
    <w:rPr>
      <w:rFonts w:ascii="Verdana" w:eastAsiaTheme="majorEastAsia" w:hAnsi="Verdana" w:cstheme="majorBidi"/>
      <w:b/>
      <w:bCs/>
      <w:szCs w:val="28"/>
    </w:rPr>
  </w:style>
  <w:style w:type="character" w:customStyle="1" w:styleId="Heading2Char">
    <w:name w:val="Heading 2 Char"/>
    <w:basedOn w:val="DefaultParagraphFont"/>
    <w:link w:val="Heading2"/>
    <w:uiPriority w:val="9"/>
    <w:rsid w:val="008A0D2D"/>
    <w:rPr>
      <w:rFonts w:ascii="Verdana" w:eastAsiaTheme="majorEastAsia" w:hAnsi="Verdana" w:cstheme="majorBidi"/>
      <w:b/>
      <w:bCs/>
      <w:szCs w:val="26"/>
    </w:rPr>
  </w:style>
  <w:style w:type="character" w:styleId="Hyperlink">
    <w:name w:val="Hyperlink"/>
    <w:basedOn w:val="DefaultParagraphFont"/>
    <w:uiPriority w:val="99"/>
    <w:unhideWhenUsed/>
    <w:rsid w:val="008A0D2D"/>
    <w:rPr>
      <w:color w:val="0563C1" w:themeColor="hyperlink"/>
      <w:u w:val="single"/>
    </w:rPr>
  </w:style>
  <w:style w:type="paragraph" w:styleId="ListBullet">
    <w:name w:val="List Bullet"/>
    <w:basedOn w:val="Normal"/>
    <w:autoRedefine/>
    <w:rsid w:val="000058B8"/>
    <w:rPr>
      <w:rFonts w:eastAsia="Times New Roman" w:cstheme="minorHAnsi"/>
      <w:szCs w:val="22"/>
    </w:rPr>
  </w:style>
  <w:style w:type="character" w:customStyle="1" w:styleId="ListParagraphChar">
    <w:name w:val="List Paragraph Char"/>
    <w:aliases w:val="F5 List Paragraph Char,List Paragraph1 Char,Dot pt Char,List Paragraph Char Char Char Char,Indicator Text Char,Numbered Para 1 Char,Bullet Points Char,MAIN CONTENT Char,Bullet 1 Char,List Paragraph11 Char,List Paragraph12 Char,L Char"/>
    <w:basedOn w:val="DefaultParagraphFont"/>
    <w:link w:val="ListParagraph"/>
    <w:uiPriority w:val="34"/>
    <w:qFormat/>
    <w:locked/>
    <w:rsid w:val="004661F1"/>
    <w:rPr>
      <w:rFonts w:ascii="Verdana" w:hAnsi="Verdana"/>
      <w:szCs w:val="22"/>
    </w:rPr>
  </w:style>
  <w:style w:type="character" w:styleId="UnresolvedMention">
    <w:name w:val="Unresolved Mention"/>
    <w:basedOn w:val="DefaultParagraphFont"/>
    <w:uiPriority w:val="99"/>
    <w:semiHidden/>
    <w:unhideWhenUsed/>
    <w:rsid w:val="00A43A84"/>
    <w:rPr>
      <w:color w:val="605E5C"/>
      <w:shd w:val="clear" w:color="auto" w:fill="E1DFDD"/>
    </w:rPr>
  </w:style>
  <w:style w:type="character" w:styleId="FollowedHyperlink">
    <w:name w:val="FollowedHyperlink"/>
    <w:basedOn w:val="DefaultParagraphFont"/>
    <w:uiPriority w:val="99"/>
    <w:semiHidden/>
    <w:unhideWhenUsed/>
    <w:rsid w:val="00BB2939"/>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7091692">
      <w:bodyDiv w:val="1"/>
      <w:marLeft w:val="0"/>
      <w:marRight w:val="0"/>
      <w:marTop w:val="0"/>
      <w:marBottom w:val="0"/>
      <w:divBdr>
        <w:top w:val="none" w:sz="0" w:space="0" w:color="auto"/>
        <w:left w:val="none" w:sz="0" w:space="0" w:color="auto"/>
        <w:bottom w:val="none" w:sz="0" w:space="0" w:color="auto"/>
        <w:right w:val="none" w:sz="0" w:space="0" w:color="auto"/>
      </w:divBdr>
    </w:div>
    <w:div w:id="498809153">
      <w:bodyDiv w:val="1"/>
      <w:marLeft w:val="0"/>
      <w:marRight w:val="0"/>
      <w:marTop w:val="0"/>
      <w:marBottom w:val="0"/>
      <w:divBdr>
        <w:top w:val="none" w:sz="0" w:space="0" w:color="auto"/>
        <w:left w:val="none" w:sz="0" w:space="0" w:color="auto"/>
        <w:bottom w:val="none" w:sz="0" w:space="0" w:color="auto"/>
        <w:right w:val="none" w:sz="0" w:space="0" w:color="auto"/>
      </w:divBdr>
    </w:div>
    <w:div w:id="1649892678">
      <w:bodyDiv w:val="1"/>
      <w:marLeft w:val="0"/>
      <w:marRight w:val="0"/>
      <w:marTop w:val="0"/>
      <w:marBottom w:val="0"/>
      <w:divBdr>
        <w:top w:val="none" w:sz="0" w:space="0" w:color="auto"/>
        <w:left w:val="none" w:sz="0" w:space="0" w:color="auto"/>
        <w:bottom w:val="none" w:sz="0" w:space="0" w:color="auto"/>
        <w:right w:val="none" w:sz="0" w:space="0" w:color="auto"/>
      </w:divBdr>
    </w:div>
    <w:div w:id="19577153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png"/><Relationship Id="rId18" Type="http://schemas.openxmlformats.org/officeDocument/2006/relationships/hyperlink" Target="http://howis.wales.nhs.uk/sitesplus/888/page/64548" TargetMode="External"/><Relationship Id="rId26"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image" Target="media/image8.png"/><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image" Target="media/image7.png"/><Relationship Id="rId25" Type="http://schemas.openxmlformats.org/officeDocument/2006/relationships/image" Target="media/image12.png"/><Relationship Id="rId2" Type="http://schemas.openxmlformats.org/officeDocument/2006/relationships/customXml" Target="../customXml/item2.xml"/><Relationship Id="rId16" Type="http://schemas.openxmlformats.org/officeDocument/2006/relationships/image" Target="media/image6.png"/><Relationship Id="rId20" Type="http://schemas.openxmlformats.org/officeDocument/2006/relationships/footer" Target="footer1.xml"/><Relationship Id="rId29"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image" Target="media/image11.png"/><Relationship Id="rId5" Type="http://schemas.openxmlformats.org/officeDocument/2006/relationships/numbering" Target="numbering.xml"/><Relationship Id="rId15" Type="http://schemas.openxmlformats.org/officeDocument/2006/relationships/image" Target="media/image5.png"/><Relationship Id="rId23" Type="http://schemas.openxmlformats.org/officeDocument/2006/relationships/image" Target="media/image10.png"/><Relationship Id="rId28"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http://www.wales.nhs.uk/governance-emanual/how-the-health-and-care-standards-are-st"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4.png"/><Relationship Id="rId22" Type="http://schemas.openxmlformats.org/officeDocument/2006/relationships/image" Target="media/image9.png"/><Relationship Id="rId27" Type="http://schemas.openxmlformats.org/officeDocument/2006/relationships/footer" Target="footer3.xml"/><Relationship Id="rId30" Type="http://schemas.openxmlformats.org/officeDocument/2006/relationships/theme" Target="theme/theme1.xml"/></Relationships>
</file>

<file path=word/_rels/footer3.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 Id="rId6" Type="http://schemas.openxmlformats.org/officeDocument/2006/relationships/image" Target="media/image6.png"/><Relationship Id="rId5" Type="http://schemas.openxmlformats.org/officeDocument/2006/relationships/image" Target="media/image5.png"/><Relationship Id="rId4" Type="http://schemas.openxmlformats.org/officeDocument/2006/relationships/image" Target="media/image4.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A0D41E1ECD14F51893133C92BDA92F2"/>
        <w:category>
          <w:name w:val="General"/>
          <w:gallery w:val="placeholder"/>
        </w:category>
        <w:types>
          <w:type w:val="bbPlcHdr"/>
        </w:types>
        <w:behaviors>
          <w:behavior w:val="content"/>
        </w:behaviors>
        <w:guid w:val="{C5A83B3F-B444-4EF0-B525-B7763D272D83}"/>
      </w:docPartPr>
      <w:docPartBody>
        <w:p w:rsidR="00831EE2" w:rsidRDefault="00324F25" w:rsidP="00324F25">
          <w:pPr>
            <w:pStyle w:val="DA0D41E1ECD14F51893133C92BDA92F2"/>
          </w:pPr>
          <w:r w:rsidRPr="007D79E4">
            <w:rPr>
              <w:rStyle w:val="PlaceholderText"/>
              <w:szCs w:val="24"/>
            </w:rPr>
            <w:t>Choose an item.</w:t>
          </w:r>
        </w:p>
      </w:docPartBody>
    </w:docPart>
    <w:docPart>
      <w:docPartPr>
        <w:name w:val="5FBF183645C441228908651291223690"/>
        <w:category>
          <w:name w:val="General"/>
          <w:gallery w:val="placeholder"/>
        </w:category>
        <w:types>
          <w:type w:val="bbPlcHdr"/>
        </w:types>
        <w:behaviors>
          <w:behavior w:val="content"/>
        </w:behaviors>
        <w:guid w:val="{56A20FEF-AE58-4B76-9DF8-9F560209E63A}"/>
      </w:docPartPr>
      <w:docPartBody>
        <w:p w:rsidR="00831EE2" w:rsidRDefault="00324F25" w:rsidP="00324F25">
          <w:pPr>
            <w:pStyle w:val="5FBF183645C441228908651291223690"/>
          </w:pPr>
          <w:r w:rsidRPr="0013075E">
            <w:rPr>
              <w:rStyle w:val="PlaceholderText"/>
              <w:szCs w:val="24"/>
            </w:rPr>
            <w:t>Choose an item.</w:t>
          </w:r>
        </w:p>
      </w:docPartBody>
    </w:docPart>
    <w:docPart>
      <w:docPartPr>
        <w:name w:val="D4D2F6CD01CA49428368C5FC23FD849E"/>
        <w:category>
          <w:name w:val="General"/>
          <w:gallery w:val="placeholder"/>
        </w:category>
        <w:types>
          <w:type w:val="bbPlcHdr"/>
        </w:types>
        <w:behaviors>
          <w:behavior w:val="content"/>
        </w:behaviors>
        <w:guid w:val="{FB006C6C-C469-4724-808F-A508F117E213}"/>
      </w:docPartPr>
      <w:docPartBody>
        <w:p w:rsidR="00831EE2" w:rsidRDefault="00324F25" w:rsidP="00324F25">
          <w:pPr>
            <w:pStyle w:val="D4D2F6CD01CA49428368C5FC23FD849E"/>
          </w:pPr>
          <w:r w:rsidRPr="0013075E">
            <w:rPr>
              <w:rStyle w:val="PlaceholderText"/>
              <w:szCs w:val="24"/>
            </w:rPr>
            <w:t>Choose an item.</w:t>
          </w:r>
        </w:p>
      </w:docPartBody>
    </w:docPart>
    <w:docPart>
      <w:docPartPr>
        <w:name w:val="54D9502120FE4890B909D0005F592D8F"/>
        <w:category>
          <w:name w:val="General"/>
          <w:gallery w:val="placeholder"/>
        </w:category>
        <w:types>
          <w:type w:val="bbPlcHdr"/>
        </w:types>
        <w:behaviors>
          <w:behavior w:val="content"/>
        </w:behaviors>
        <w:guid w:val="{AD3FAE4F-E639-4C04-8C1A-07C6CD6C6B2E}"/>
      </w:docPartPr>
      <w:docPartBody>
        <w:p w:rsidR="00831EE2" w:rsidRDefault="00324F25" w:rsidP="00324F25">
          <w:pPr>
            <w:pStyle w:val="54D9502120FE4890B909D0005F592D8F"/>
          </w:pPr>
          <w:r w:rsidRPr="0013075E">
            <w:rPr>
              <w:rStyle w:val="PlaceholderText"/>
              <w:szCs w:val="24"/>
            </w:rPr>
            <w:t>Choose an item.</w:t>
          </w:r>
        </w:p>
      </w:docPartBody>
    </w:docPart>
    <w:docPart>
      <w:docPartPr>
        <w:name w:val="29081D4F7A5E4E268BCA49A3621161FE"/>
        <w:category>
          <w:name w:val="General"/>
          <w:gallery w:val="placeholder"/>
        </w:category>
        <w:types>
          <w:type w:val="bbPlcHdr"/>
        </w:types>
        <w:behaviors>
          <w:behavior w:val="content"/>
        </w:behaviors>
        <w:guid w:val="{ECA27BF9-BBC8-4E3A-AE6B-D841AA5E6580}"/>
      </w:docPartPr>
      <w:docPartBody>
        <w:p w:rsidR="00831EE2" w:rsidRDefault="00324F25" w:rsidP="00324F25">
          <w:pPr>
            <w:pStyle w:val="29081D4F7A5E4E268BCA49A3621161FE"/>
          </w:pPr>
          <w:r w:rsidRPr="001C60B5">
            <w:rPr>
              <w:rStyle w:val="PlaceholderText"/>
              <w:szCs w:val="24"/>
            </w:rPr>
            <w:t>Choose an item.</w:t>
          </w:r>
        </w:p>
      </w:docPartBody>
    </w:docPart>
    <w:docPart>
      <w:docPartPr>
        <w:name w:val="2A743E8DB71E4AB19203438C51DE2C72"/>
        <w:category>
          <w:name w:val="General"/>
          <w:gallery w:val="placeholder"/>
        </w:category>
        <w:types>
          <w:type w:val="bbPlcHdr"/>
        </w:types>
        <w:behaviors>
          <w:behavior w:val="content"/>
        </w:behaviors>
        <w:guid w:val="{C50398CE-BFDE-4414-80FF-B80A68D0888C}"/>
      </w:docPartPr>
      <w:docPartBody>
        <w:p w:rsidR="00831EE2" w:rsidRDefault="00324F25" w:rsidP="00324F25">
          <w:pPr>
            <w:pStyle w:val="2A743E8DB71E4AB19203438C51DE2C72"/>
          </w:pPr>
          <w:r w:rsidRPr="001C60B5">
            <w:rPr>
              <w:rStyle w:val="PlaceholderText"/>
              <w:szCs w:val="24"/>
            </w:rPr>
            <w:t>Choose an item.</w:t>
          </w:r>
        </w:p>
      </w:docPartBody>
    </w:docPart>
    <w:docPart>
      <w:docPartPr>
        <w:name w:val="7F6338CCC839455E81038C0EC532CDD6"/>
        <w:category>
          <w:name w:val="General"/>
          <w:gallery w:val="placeholder"/>
        </w:category>
        <w:types>
          <w:type w:val="bbPlcHdr"/>
        </w:types>
        <w:behaviors>
          <w:behavior w:val="content"/>
        </w:behaviors>
        <w:guid w:val="{81AFAF1E-017A-4779-8D74-1886EFCC5EE0}"/>
      </w:docPartPr>
      <w:docPartBody>
        <w:p w:rsidR="00831EE2" w:rsidRDefault="00324F25" w:rsidP="00324F25">
          <w:pPr>
            <w:pStyle w:val="7F6338CCC839455E81038C0EC532CDD6"/>
          </w:pPr>
          <w:r w:rsidRPr="001C60B5">
            <w:rPr>
              <w:rStyle w:val="PlaceholderText"/>
              <w:szCs w:val="24"/>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Verdana">
    <w:panose1 w:val="020B0604030504040204"/>
    <w:charset w:val="00"/>
    <w:family w:val="swiss"/>
    <w:pitch w:val="variable"/>
    <w:sig w:usb0="A00006FF" w:usb1="4000205B" w:usb2="0000001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Ubuntu">
    <w:altName w:val="Calibri"/>
    <w:charset w:val="00"/>
    <w:family w:val="swiss"/>
    <w:pitch w:val="variable"/>
    <w:sig w:usb0="E00002FF" w:usb1="5000205B" w:usb2="00000000" w:usb3="00000000" w:csb0="0000009F" w:csb1="00000000"/>
  </w:font>
  <w:font w:name="Aptos">
    <w:charset w:val="00"/>
    <w:family w:val="swiss"/>
    <w:pitch w:val="variable"/>
    <w:sig w:usb0="20000287" w:usb1="00000003" w:usb2="00000000" w:usb3="00000000" w:csb0="0000019F" w:csb1="00000000"/>
  </w:font>
  <w:font w:name="Ubuntu Light">
    <w:charset w:val="00"/>
    <w:family w:val="swiss"/>
    <w:pitch w:val="variable"/>
    <w:sig w:usb0="E00002FF" w:usb1="5000205B"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24F25"/>
    <w:rsid w:val="0011227A"/>
    <w:rsid w:val="00285CA9"/>
    <w:rsid w:val="00324F25"/>
    <w:rsid w:val="00640DF9"/>
    <w:rsid w:val="00831EE2"/>
    <w:rsid w:val="00AC532B"/>
    <w:rsid w:val="00CF4586"/>
    <w:rsid w:val="00DB2A4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324F25"/>
    <w:rPr>
      <w:color w:val="808080"/>
    </w:rPr>
  </w:style>
  <w:style w:type="paragraph" w:customStyle="1" w:styleId="DA0D41E1ECD14F51893133C92BDA92F2">
    <w:name w:val="DA0D41E1ECD14F51893133C92BDA92F2"/>
    <w:rsid w:val="00324F25"/>
  </w:style>
  <w:style w:type="paragraph" w:customStyle="1" w:styleId="5FBF183645C441228908651291223690">
    <w:name w:val="5FBF183645C441228908651291223690"/>
    <w:rsid w:val="00324F25"/>
  </w:style>
  <w:style w:type="paragraph" w:customStyle="1" w:styleId="D4D2F6CD01CA49428368C5FC23FD849E">
    <w:name w:val="D4D2F6CD01CA49428368C5FC23FD849E"/>
    <w:rsid w:val="00324F25"/>
  </w:style>
  <w:style w:type="paragraph" w:customStyle="1" w:styleId="54D9502120FE4890B909D0005F592D8F">
    <w:name w:val="54D9502120FE4890B909D0005F592D8F"/>
    <w:rsid w:val="00324F25"/>
  </w:style>
  <w:style w:type="paragraph" w:customStyle="1" w:styleId="29081D4F7A5E4E268BCA49A3621161FE">
    <w:name w:val="29081D4F7A5E4E268BCA49A3621161FE"/>
    <w:rsid w:val="00324F25"/>
  </w:style>
  <w:style w:type="paragraph" w:customStyle="1" w:styleId="2A743E8DB71E4AB19203438C51DE2C72">
    <w:name w:val="2A743E8DB71E4AB19203438C51DE2C72"/>
    <w:rsid w:val="00324F25"/>
  </w:style>
  <w:style w:type="paragraph" w:customStyle="1" w:styleId="7F6338CCC839455E81038C0EC532CDD6">
    <w:name w:val="7F6338CCC839455E81038C0EC532CDD6"/>
    <w:rsid w:val="00324F2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0572a734-2d69-49be-9ecc-db6be90fe9fd">
      <Terms xmlns="http://schemas.microsoft.com/office/infopath/2007/PartnerControls"/>
    </lcf76f155ced4ddcb4097134ff3c332f>
    <TaxCatchAll xmlns="b921298a-684c-4293-8d78-59e044a888ce"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37BC9E4D915F0749ADEA338B94F75514" ma:contentTypeVersion="10" ma:contentTypeDescription="Create a new document." ma:contentTypeScope="" ma:versionID="fa07a23e081c4aa23e9ec5e30a6cdcb6">
  <xsd:schema xmlns:xsd="http://www.w3.org/2001/XMLSchema" xmlns:xs="http://www.w3.org/2001/XMLSchema" xmlns:p="http://schemas.microsoft.com/office/2006/metadata/properties" xmlns:ns2="0572a734-2d69-49be-9ecc-db6be90fe9fd" xmlns:ns3="b921298a-684c-4293-8d78-59e044a888ce" targetNamespace="http://schemas.microsoft.com/office/2006/metadata/properties" ma:root="true" ma:fieldsID="664bae3d2ac983ff54c168f01faabec8" ns2:_="" ns3:_="">
    <xsd:import namespace="0572a734-2d69-49be-9ecc-db6be90fe9fd"/>
    <xsd:import namespace="b921298a-684c-4293-8d78-59e044a888ce"/>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lcf76f155ced4ddcb4097134ff3c332f" minOccurs="0"/>
                <xsd:element ref="ns3:TaxCatchAll"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572a734-2d69-49be-9ecc-db6be90fe9f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cefaef41-70dc-4075-804e-d4e4dbdaeee0"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17"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921298a-684c-4293-8d78-59e044a888ce" elementFormDefault="qualified">
    <xsd:import namespace="http://schemas.microsoft.com/office/2006/documentManagement/types"/>
    <xsd:import namespace="http://schemas.microsoft.com/office/infopath/2007/PartnerControls"/>
    <xsd:element name="TaxCatchAll" ma:index="16" nillable="true" ma:displayName="Taxonomy Catch All Column" ma:hidden="true" ma:list="{e79b197d-52a2-4963-a94f-f31739bba04e}" ma:internalName="TaxCatchAll" ma:showField="CatchAllData" ma:web="b921298a-684c-4293-8d78-59e044a888c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9440A32-BE64-4B4D-98C6-8BB8976235D6}">
  <ds:schemaRefs>
    <ds:schemaRef ds:uri="http://schemas.microsoft.com/office/2006/metadata/properties"/>
    <ds:schemaRef ds:uri="http://schemas.microsoft.com/office/infopath/2007/PartnerControls"/>
    <ds:schemaRef ds:uri="0572a734-2d69-49be-9ecc-db6be90fe9fd"/>
    <ds:schemaRef ds:uri="b921298a-684c-4293-8d78-59e044a888ce"/>
  </ds:schemaRefs>
</ds:datastoreItem>
</file>

<file path=customXml/itemProps2.xml><?xml version="1.0" encoding="utf-8"?>
<ds:datastoreItem xmlns:ds="http://schemas.openxmlformats.org/officeDocument/2006/customXml" ds:itemID="{6B9F5EB8-7484-4398-BE88-DCDD3EC8F070}">
  <ds:schemaRefs>
    <ds:schemaRef ds:uri="http://schemas.microsoft.com/sharepoint/v3/contenttype/forms"/>
  </ds:schemaRefs>
</ds:datastoreItem>
</file>

<file path=customXml/itemProps3.xml><?xml version="1.0" encoding="utf-8"?>
<ds:datastoreItem xmlns:ds="http://schemas.openxmlformats.org/officeDocument/2006/customXml" ds:itemID="{D0625A65-5DD8-49E5-A304-4A8A6F33CEAC}">
  <ds:schemaRefs>
    <ds:schemaRef ds:uri="http://schemas.openxmlformats.org/officeDocument/2006/bibliography"/>
  </ds:schemaRefs>
</ds:datastoreItem>
</file>

<file path=customXml/itemProps4.xml><?xml version="1.0" encoding="utf-8"?>
<ds:datastoreItem xmlns:ds="http://schemas.openxmlformats.org/officeDocument/2006/customXml" ds:itemID="{FD0E6BDB-4700-42A5-A635-ACA699635B7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572a734-2d69-49be-9ecc-db6be90fe9fd"/>
    <ds:schemaRef ds:uri="b921298a-684c-4293-8d78-59e044a888c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95</TotalTime>
  <Pages>8</Pages>
  <Words>2105</Words>
  <Characters>12002</Characters>
  <Application>Microsoft Office Word</Application>
  <DocSecurity>0</DocSecurity>
  <Lines>100</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14079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O'Neil, Mark</dc:creator>
  <cp:keywords/>
  <dc:description/>
  <cp:lastModifiedBy>Liz Blayney (Public Health Wales - No. 2 Capital Quarter)</cp:lastModifiedBy>
  <cp:revision>93</cp:revision>
  <dcterms:created xsi:type="dcterms:W3CDTF">2025-03-19T16:13:00Z</dcterms:created>
  <dcterms:modified xsi:type="dcterms:W3CDTF">2025-03-19T18:01:00Z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0x01010037BC9E4D915F0749ADEA338B94F75514</vt:lpwstr>
  </property>
</Properties>
</file>