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958F4" w14:textId="52262CFE" w:rsidR="00A2469E" w:rsidRPr="00092132" w:rsidRDefault="00A2469E">
      <w:pPr>
        <w:rPr>
          <w:rFonts w:ascii="Ubuntu" w:hAnsi="Ubuntu"/>
        </w:rPr>
      </w:pPr>
    </w:p>
    <w:p w14:paraId="0A8B8654" w14:textId="298F6EEE" w:rsidR="007B1B31" w:rsidRPr="00092132" w:rsidRDefault="007B1B31">
      <w:pPr>
        <w:rPr>
          <w:rFonts w:ascii="Ubuntu" w:hAnsi="Ubuntu"/>
        </w:rPr>
      </w:pPr>
    </w:p>
    <w:p w14:paraId="204215AD" w14:textId="77777777" w:rsidR="00E40B03" w:rsidRPr="00092132" w:rsidRDefault="007B1B31" w:rsidP="007B1B31">
      <w:pPr>
        <w:jc w:val="center"/>
        <w:rPr>
          <w:rFonts w:ascii="Ubuntu" w:hAnsi="Ubuntu"/>
          <w:b/>
          <w:sz w:val="36"/>
        </w:rPr>
      </w:pPr>
      <w:r w:rsidRPr="00092132">
        <w:rPr>
          <w:rFonts w:ascii="Ubuntu" w:hAnsi="Ubuntu"/>
          <w:b/>
          <w:sz w:val="36"/>
        </w:rPr>
        <w:t xml:space="preserve">DIRECTORATE REPORT TO </w:t>
      </w:r>
    </w:p>
    <w:p w14:paraId="25AD0BA0" w14:textId="2C38F600" w:rsidR="007B1B31" w:rsidRPr="00092132" w:rsidRDefault="007B1B31" w:rsidP="007B1B31">
      <w:pPr>
        <w:jc w:val="center"/>
        <w:rPr>
          <w:rFonts w:ascii="Ubuntu" w:hAnsi="Ubuntu"/>
          <w:b/>
          <w:sz w:val="36"/>
        </w:rPr>
      </w:pPr>
      <w:r w:rsidRPr="00092132">
        <w:rPr>
          <w:rFonts w:ascii="Ubuntu" w:hAnsi="Ubuntu"/>
          <w:b/>
          <w:sz w:val="36"/>
        </w:rPr>
        <w:t>BUSINESS EXECUTIVE TEAM</w:t>
      </w:r>
      <w:r w:rsidR="00E40B03" w:rsidRPr="00092132">
        <w:rPr>
          <w:rFonts w:ascii="Ubuntu" w:hAnsi="Ubuntu"/>
          <w:b/>
          <w:sz w:val="36"/>
        </w:rPr>
        <w:t xml:space="preserve"> AND BOARD </w:t>
      </w:r>
    </w:p>
    <w:tbl>
      <w:tblPr>
        <w:tblStyle w:val="TableGrid"/>
        <w:tblW w:w="0" w:type="auto"/>
        <w:tblLook w:val="04A0" w:firstRow="1" w:lastRow="0" w:firstColumn="1" w:lastColumn="0" w:noHBand="0" w:noVBand="1"/>
      </w:tblPr>
      <w:tblGrid>
        <w:gridCol w:w="3339"/>
        <w:gridCol w:w="5677"/>
      </w:tblGrid>
      <w:tr w:rsidR="00092132" w:rsidRPr="00092132" w14:paraId="644D51B9" w14:textId="77777777" w:rsidTr="0086467C">
        <w:tc>
          <w:tcPr>
            <w:tcW w:w="3339" w:type="dxa"/>
            <w:shd w:val="clear" w:color="auto" w:fill="DEEAF6" w:themeFill="accent1" w:themeFillTint="33"/>
          </w:tcPr>
          <w:p w14:paraId="62A433D6" w14:textId="77777777" w:rsidR="00092132" w:rsidRPr="00092132" w:rsidRDefault="00092132" w:rsidP="0086467C">
            <w:pPr>
              <w:rPr>
                <w:rFonts w:ascii="Ubuntu" w:hAnsi="Ubuntu"/>
                <w:b/>
                <w:sz w:val="24"/>
                <w:szCs w:val="24"/>
              </w:rPr>
            </w:pPr>
            <w:r w:rsidRPr="00092132">
              <w:rPr>
                <w:rFonts w:ascii="Ubuntu" w:hAnsi="Ubuntu"/>
                <w:b/>
                <w:sz w:val="24"/>
                <w:szCs w:val="24"/>
              </w:rPr>
              <w:t>Directorate:</w:t>
            </w:r>
          </w:p>
        </w:tc>
        <w:tc>
          <w:tcPr>
            <w:tcW w:w="5677" w:type="dxa"/>
          </w:tcPr>
          <w:p w14:paraId="5065968C" w14:textId="3052EF54" w:rsidR="00092132" w:rsidRPr="00092132" w:rsidRDefault="00E52C96" w:rsidP="0086467C">
            <w:pPr>
              <w:rPr>
                <w:rFonts w:ascii="Ubuntu" w:hAnsi="Ubuntu"/>
                <w:sz w:val="24"/>
                <w:szCs w:val="24"/>
              </w:rPr>
            </w:pPr>
            <w:r>
              <w:rPr>
                <w:rFonts w:ascii="Ubuntu" w:hAnsi="Ubuntu"/>
                <w:sz w:val="24"/>
                <w:szCs w:val="24"/>
              </w:rPr>
              <w:t xml:space="preserve">People and Organisational Development </w:t>
            </w:r>
          </w:p>
        </w:tc>
      </w:tr>
      <w:tr w:rsidR="00092132" w:rsidRPr="00092132" w14:paraId="16F49E77" w14:textId="77777777" w:rsidTr="0086467C">
        <w:tc>
          <w:tcPr>
            <w:tcW w:w="3339" w:type="dxa"/>
            <w:shd w:val="clear" w:color="auto" w:fill="DEEAF6" w:themeFill="accent1" w:themeFillTint="33"/>
          </w:tcPr>
          <w:p w14:paraId="05451062" w14:textId="77777777" w:rsidR="00092132" w:rsidRPr="00092132" w:rsidRDefault="00092132" w:rsidP="0086467C">
            <w:pPr>
              <w:rPr>
                <w:rFonts w:ascii="Ubuntu" w:hAnsi="Ubuntu"/>
                <w:b/>
                <w:sz w:val="24"/>
                <w:szCs w:val="24"/>
              </w:rPr>
            </w:pPr>
            <w:r w:rsidRPr="00092132">
              <w:rPr>
                <w:rFonts w:ascii="Ubuntu" w:hAnsi="Ubuntu"/>
                <w:b/>
                <w:sz w:val="24"/>
                <w:szCs w:val="24"/>
              </w:rPr>
              <w:t xml:space="preserve">Executive Lead: </w:t>
            </w:r>
          </w:p>
        </w:tc>
        <w:tc>
          <w:tcPr>
            <w:tcW w:w="5677" w:type="dxa"/>
          </w:tcPr>
          <w:p w14:paraId="459241D7" w14:textId="16284ACC" w:rsidR="00092132" w:rsidRPr="00092132" w:rsidRDefault="00E52C96" w:rsidP="0086467C">
            <w:pPr>
              <w:rPr>
                <w:rFonts w:ascii="Ubuntu" w:hAnsi="Ubuntu"/>
                <w:sz w:val="24"/>
                <w:szCs w:val="24"/>
              </w:rPr>
            </w:pPr>
            <w:r>
              <w:rPr>
                <w:rFonts w:ascii="Ubuntu" w:hAnsi="Ubuntu"/>
                <w:sz w:val="24"/>
                <w:szCs w:val="24"/>
              </w:rPr>
              <w:t xml:space="preserve">Neil Lewis </w:t>
            </w:r>
          </w:p>
        </w:tc>
      </w:tr>
      <w:tr w:rsidR="00092132" w:rsidRPr="00092132" w14:paraId="2582C9B8" w14:textId="77777777" w:rsidTr="0086467C">
        <w:tc>
          <w:tcPr>
            <w:tcW w:w="3339" w:type="dxa"/>
            <w:shd w:val="clear" w:color="auto" w:fill="DEEAF6" w:themeFill="accent1" w:themeFillTint="33"/>
          </w:tcPr>
          <w:p w14:paraId="416FE80A" w14:textId="77777777" w:rsidR="00092132" w:rsidRPr="00092132" w:rsidRDefault="00092132" w:rsidP="0086467C">
            <w:pPr>
              <w:rPr>
                <w:rFonts w:ascii="Ubuntu" w:hAnsi="Ubuntu"/>
                <w:b/>
                <w:sz w:val="24"/>
                <w:szCs w:val="24"/>
              </w:rPr>
            </w:pPr>
            <w:r w:rsidRPr="00092132">
              <w:rPr>
                <w:rFonts w:ascii="Ubuntu" w:hAnsi="Ubuntu"/>
                <w:b/>
                <w:sz w:val="24"/>
                <w:szCs w:val="24"/>
              </w:rPr>
              <w:t>Reporting Month:</w:t>
            </w:r>
          </w:p>
        </w:tc>
        <w:tc>
          <w:tcPr>
            <w:tcW w:w="5677" w:type="dxa"/>
          </w:tcPr>
          <w:p w14:paraId="7D2592EF" w14:textId="77777777" w:rsidR="00092132" w:rsidRPr="00092132" w:rsidRDefault="00092132" w:rsidP="0086467C">
            <w:pPr>
              <w:rPr>
                <w:rFonts w:ascii="Ubuntu" w:hAnsi="Ubuntu"/>
                <w:sz w:val="24"/>
                <w:szCs w:val="24"/>
              </w:rPr>
            </w:pPr>
            <w:r w:rsidRPr="00092132">
              <w:rPr>
                <w:rFonts w:ascii="Ubuntu" w:hAnsi="Ubuntu"/>
                <w:sz w:val="24"/>
                <w:szCs w:val="24"/>
              </w:rPr>
              <w:t>August 2023</w:t>
            </w:r>
          </w:p>
        </w:tc>
      </w:tr>
      <w:tr w:rsidR="00092132" w:rsidRPr="00092132" w14:paraId="2DC19BE6" w14:textId="77777777" w:rsidTr="0086467C">
        <w:tc>
          <w:tcPr>
            <w:tcW w:w="3339" w:type="dxa"/>
            <w:shd w:val="clear" w:color="auto" w:fill="DEEAF6" w:themeFill="accent1" w:themeFillTint="33"/>
          </w:tcPr>
          <w:p w14:paraId="25816B17" w14:textId="77777777" w:rsidR="00092132" w:rsidRPr="00092132" w:rsidRDefault="00092132" w:rsidP="0086467C">
            <w:pPr>
              <w:rPr>
                <w:rFonts w:ascii="Ubuntu" w:hAnsi="Ubuntu"/>
                <w:b/>
                <w:sz w:val="24"/>
                <w:szCs w:val="24"/>
              </w:rPr>
            </w:pPr>
            <w:r w:rsidRPr="00092132">
              <w:rPr>
                <w:rFonts w:ascii="Ubuntu" w:hAnsi="Ubuntu"/>
                <w:b/>
                <w:sz w:val="24"/>
                <w:szCs w:val="24"/>
              </w:rPr>
              <w:t xml:space="preserve">Business Executive Team Meeting Date: </w:t>
            </w:r>
          </w:p>
        </w:tc>
        <w:tc>
          <w:tcPr>
            <w:tcW w:w="5677" w:type="dxa"/>
          </w:tcPr>
          <w:p w14:paraId="70F623A0" w14:textId="77777777" w:rsidR="00092132" w:rsidRPr="00092132" w:rsidRDefault="00092132" w:rsidP="0086467C">
            <w:pPr>
              <w:rPr>
                <w:rFonts w:ascii="Ubuntu" w:hAnsi="Ubuntu"/>
                <w:sz w:val="24"/>
                <w:szCs w:val="24"/>
              </w:rPr>
            </w:pPr>
            <w:r w:rsidRPr="00092132">
              <w:rPr>
                <w:rFonts w:ascii="Ubuntu" w:hAnsi="Ubuntu"/>
                <w:sz w:val="24"/>
                <w:szCs w:val="24"/>
              </w:rPr>
              <w:t>20 September 2023</w:t>
            </w:r>
          </w:p>
        </w:tc>
      </w:tr>
      <w:tr w:rsidR="00092132" w:rsidRPr="00092132" w14:paraId="64C02223" w14:textId="77777777" w:rsidTr="0086467C">
        <w:tc>
          <w:tcPr>
            <w:tcW w:w="3339" w:type="dxa"/>
            <w:shd w:val="clear" w:color="auto" w:fill="DEEAF6" w:themeFill="accent1" w:themeFillTint="33"/>
          </w:tcPr>
          <w:p w14:paraId="77869A3F" w14:textId="77777777" w:rsidR="00092132" w:rsidRPr="00092132" w:rsidRDefault="00092132" w:rsidP="0086467C">
            <w:pPr>
              <w:rPr>
                <w:rFonts w:ascii="Ubuntu" w:hAnsi="Ubuntu"/>
                <w:b/>
                <w:sz w:val="24"/>
                <w:szCs w:val="24"/>
              </w:rPr>
            </w:pPr>
            <w:r w:rsidRPr="00092132">
              <w:rPr>
                <w:rFonts w:ascii="Ubuntu" w:hAnsi="Ubuntu"/>
                <w:b/>
                <w:sz w:val="24"/>
                <w:szCs w:val="24"/>
              </w:rPr>
              <w:t>Board Meeting Date:</w:t>
            </w:r>
          </w:p>
        </w:tc>
        <w:tc>
          <w:tcPr>
            <w:tcW w:w="5677" w:type="dxa"/>
          </w:tcPr>
          <w:p w14:paraId="01D85EF9" w14:textId="77777777" w:rsidR="00092132" w:rsidRPr="00092132" w:rsidRDefault="00092132" w:rsidP="0086467C">
            <w:pPr>
              <w:rPr>
                <w:rFonts w:ascii="Ubuntu" w:hAnsi="Ubuntu"/>
                <w:sz w:val="24"/>
                <w:szCs w:val="24"/>
              </w:rPr>
            </w:pPr>
            <w:r w:rsidRPr="00092132">
              <w:rPr>
                <w:rFonts w:ascii="Ubuntu" w:hAnsi="Ubuntu"/>
                <w:sz w:val="24"/>
                <w:szCs w:val="24"/>
              </w:rPr>
              <w:t>28 September 2023</w:t>
            </w:r>
          </w:p>
        </w:tc>
      </w:tr>
    </w:tbl>
    <w:p w14:paraId="1BC95CEF" w14:textId="77777777" w:rsidR="00092132" w:rsidRPr="00092132" w:rsidRDefault="00092132" w:rsidP="00B10356">
      <w:pPr>
        <w:rPr>
          <w:rFonts w:ascii="Ubuntu" w:hAnsi="Ubuntu"/>
          <w:b/>
          <w:sz w:val="24"/>
          <w:szCs w:val="24"/>
        </w:rPr>
        <w:sectPr w:rsidR="00092132" w:rsidRPr="00092132" w:rsidSect="00803B8F">
          <w:headerReference w:type="default" r:id="rId10"/>
          <w:footerReference w:type="default" r:id="rId11"/>
          <w:pgSz w:w="11906" w:h="16838"/>
          <w:pgMar w:top="1440" w:right="1440" w:bottom="1440" w:left="1440" w:header="708" w:footer="708" w:gutter="0"/>
          <w:cols w:space="708"/>
          <w:docGrid w:linePitch="360"/>
        </w:sectPr>
      </w:pPr>
    </w:p>
    <w:tbl>
      <w:tblPr>
        <w:tblStyle w:val="TableGrid"/>
        <w:tblW w:w="0" w:type="auto"/>
        <w:tblLook w:val="04A0" w:firstRow="1" w:lastRow="0" w:firstColumn="1" w:lastColumn="0" w:noHBand="0" w:noVBand="1"/>
      </w:tblPr>
      <w:tblGrid>
        <w:gridCol w:w="9016"/>
      </w:tblGrid>
      <w:tr w:rsidR="00B10356" w:rsidRPr="00092132" w14:paraId="17636BA9" w14:textId="77777777" w:rsidTr="00092132">
        <w:tc>
          <w:tcPr>
            <w:tcW w:w="9016" w:type="dxa"/>
            <w:shd w:val="clear" w:color="auto" w:fill="DEEAF6" w:themeFill="accent1" w:themeFillTint="33"/>
          </w:tcPr>
          <w:p w14:paraId="1AD924BF" w14:textId="74BCB40A" w:rsidR="00B10356" w:rsidRPr="00092132" w:rsidRDefault="00B10356" w:rsidP="00B10356">
            <w:pPr>
              <w:rPr>
                <w:rFonts w:ascii="Ubuntu" w:hAnsi="Ubuntu"/>
                <w:b/>
                <w:sz w:val="24"/>
                <w:szCs w:val="24"/>
              </w:rPr>
            </w:pPr>
            <w:r w:rsidRPr="00092132">
              <w:rPr>
                <w:rFonts w:ascii="Ubuntu" w:hAnsi="Ubuntu"/>
                <w:b/>
                <w:sz w:val="24"/>
                <w:szCs w:val="24"/>
              </w:rPr>
              <w:t>Overview of Key Activities During the Month</w:t>
            </w:r>
          </w:p>
        </w:tc>
      </w:tr>
      <w:tr w:rsidR="00B10356" w:rsidRPr="00092132" w14:paraId="374EF266" w14:textId="77777777" w:rsidTr="0F208DBA">
        <w:tc>
          <w:tcPr>
            <w:tcW w:w="9016" w:type="dxa"/>
          </w:tcPr>
          <w:p w14:paraId="7D09E8EF" w14:textId="4E2AB79B" w:rsidR="4EFC52ED" w:rsidRPr="00092132" w:rsidRDefault="451ACFE0" w:rsidP="00E52C96">
            <w:pPr>
              <w:pStyle w:val="ListParagraph"/>
              <w:numPr>
                <w:ilvl w:val="0"/>
                <w:numId w:val="10"/>
              </w:numPr>
              <w:ind w:left="313"/>
              <w:jc w:val="both"/>
              <w:rPr>
                <w:rFonts w:ascii="Ubuntu" w:eastAsia="Verdana" w:hAnsi="Ubuntu" w:cs="Verdana"/>
                <w:color w:val="000000" w:themeColor="text1"/>
                <w:sz w:val="24"/>
                <w:szCs w:val="24"/>
              </w:rPr>
            </w:pPr>
            <w:r w:rsidRPr="00092132">
              <w:rPr>
                <w:rFonts w:ascii="Ubuntu" w:eastAsia="Verdana" w:hAnsi="Ubuntu" w:cs="Verdana"/>
                <w:color w:val="000000" w:themeColor="text1"/>
                <w:sz w:val="24"/>
                <w:szCs w:val="24"/>
              </w:rPr>
              <w:t>We have engaged with a range of stakeholders to obtain views and finalise our Strategic Equality Objectives for 2024-28.</w:t>
            </w:r>
            <w:r w:rsidR="00D8687D" w:rsidRPr="00092132">
              <w:rPr>
                <w:rFonts w:ascii="Ubuntu" w:hAnsi="Ubuntu"/>
                <w:sz w:val="24"/>
                <w:szCs w:val="24"/>
              </w:rPr>
              <w:t xml:space="preserve"> </w:t>
            </w:r>
            <w:r w:rsidR="4EFC52ED" w:rsidRPr="00092132">
              <w:rPr>
                <w:rFonts w:ascii="Ubuntu" w:hAnsi="Ubuntu"/>
                <w:sz w:val="24"/>
                <w:szCs w:val="24"/>
              </w:rPr>
              <w:t xml:space="preserve">Feedback has been </w:t>
            </w:r>
            <w:r w:rsidR="00891D0E" w:rsidRPr="00092132">
              <w:rPr>
                <w:rFonts w:ascii="Ubuntu" w:hAnsi="Ubuntu"/>
                <w:sz w:val="24"/>
                <w:szCs w:val="24"/>
              </w:rPr>
              <w:t>received from several</w:t>
            </w:r>
            <w:r w:rsidR="4EFC52ED" w:rsidRPr="00092132">
              <w:rPr>
                <w:rFonts w:ascii="Ubuntu" w:hAnsi="Ubuntu"/>
                <w:sz w:val="24"/>
                <w:szCs w:val="24"/>
              </w:rPr>
              <w:t xml:space="preserve"> organisations </w:t>
            </w:r>
            <w:r w:rsidR="00891D0E" w:rsidRPr="00092132">
              <w:rPr>
                <w:rFonts w:ascii="Ubuntu" w:hAnsi="Ubuntu"/>
                <w:sz w:val="24"/>
                <w:szCs w:val="24"/>
              </w:rPr>
              <w:t>and a</w:t>
            </w:r>
            <w:r w:rsidR="4EFC52ED" w:rsidRPr="00092132">
              <w:rPr>
                <w:rFonts w:ascii="Ubuntu" w:hAnsi="Ubuntu"/>
                <w:sz w:val="24"/>
                <w:szCs w:val="24"/>
              </w:rPr>
              <w:t xml:space="preserve"> set of questions</w:t>
            </w:r>
            <w:r w:rsidR="7F1F099F" w:rsidRPr="00092132">
              <w:rPr>
                <w:rFonts w:ascii="Ubuntu" w:hAnsi="Ubuntu"/>
                <w:sz w:val="24"/>
                <w:szCs w:val="24"/>
              </w:rPr>
              <w:t xml:space="preserve"> on our SEP</w:t>
            </w:r>
            <w:r w:rsidR="4EFC52ED" w:rsidRPr="00092132">
              <w:rPr>
                <w:rFonts w:ascii="Ubuntu" w:hAnsi="Ubuntu"/>
                <w:sz w:val="24"/>
                <w:szCs w:val="24"/>
              </w:rPr>
              <w:t xml:space="preserve"> are currently being developed for t</w:t>
            </w:r>
            <w:r w:rsidR="3A97C02C" w:rsidRPr="00092132">
              <w:rPr>
                <w:rFonts w:ascii="Ubuntu" w:hAnsi="Ubuntu"/>
                <w:sz w:val="24"/>
                <w:szCs w:val="24"/>
              </w:rPr>
              <w:t>he Time to Talk Public Health Panel in September</w:t>
            </w:r>
            <w:r w:rsidR="6C00F9F2" w:rsidRPr="00092132">
              <w:rPr>
                <w:rFonts w:ascii="Ubuntu" w:hAnsi="Ubuntu"/>
                <w:sz w:val="24"/>
                <w:szCs w:val="24"/>
              </w:rPr>
              <w:t>.</w:t>
            </w:r>
          </w:p>
          <w:p w14:paraId="1051305B" w14:textId="5A226C63" w:rsidR="04846C1E" w:rsidRPr="00092132" w:rsidRDefault="04846C1E" w:rsidP="00E52C96">
            <w:pPr>
              <w:pStyle w:val="ListParagraph"/>
              <w:numPr>
                <w:ilvl w:val="0"/>
                <w:numId w:val="10"/>
              </w:numPr>
              <w:ind w:left="313"/>
              <w:jc w:val="both"/>
              <w:rPr>
                <w:rFonts w:ascii="Ubuntu" w:hAnsi="Ubuntu"/>
                <w:sz w:val="24"/>
                <w:szCs w:val="24"/>
              </w:rPr>
            </w:pPr>
            <w:r w:rsidRPr="00092132">
              <w:rPr>
                <w:rFonts w:ascii="Ubuntu" w:hAnsi="Ubuntu"/>
                <w:sz w:val="24"/>
                <w:szCs w:val="24"/>
              </w:rPr>
              <w:t>The Staff Diversity Network</w:t>
            </w:r>
            <w:r w:rsidR="00D8687D" w:rsidRPr="00092132">
              <w:rPr>
                <w:rFonts w:ascii="Ubuntu" w:hAnsi="Ubuntu"/>
                <w:sz w:val="24"/>
                <w:szCs w:val="24"/>
              </w:rPr>
              <w:t>s</w:t>
            </w:r>
            <w:r w:rsidRPr="00092132">
              <w:rPr>
                <w:rFonts w:ascii="Ubuntu" w:hAnsi="Ubuntu"/>
                <w:sz w:val="24"/>
                <w:szCs w:val="24"/>
              </w:rPr>
              <w:t xml:space="preserve"> Chairs attended the Business Executive Team </w:t>
            </w:r>
            <w:r w:rsidR="00D8687D" w:rsidRPr="00092132">
              <w:rPr>
                <w:rFonts w:ascii="Ubuntu" w:hAnsi="Ubuntu"/>
                <w:sz w:val="24"/>
                <w:szCs w:val="24"/>
              </w:rPr>
              <w:t xml:space="preserve">(BET) </w:t>
            </w:r>
            <w:r w:rsidRPr="00092132">
              <w:rPr>
                <w:rFonts w:ascii="Ubuntu" w:hAnsi="Ubuntu"/>
                <w:sz w:val="24"/>
                <w:szCs w:val="24"/>
              </w:rPr>
              <w:t xml:space="preserve">meeting to discuss progress and work planned with BET before they present to the Board over the next </w:t>
            </w:r>
            <w:r w:rsidR="00D8687D" w:rsidRPr="00092132">
              <w:rPr>
                <w:rFonts w:ascii="Ubuntu" w:hAnsi="Ubuntu"/>
                <w:sz w:val="24"/>
                <w:szCs w:val="24"/>
              </w:rPr>
              <w:t>six</w:t>
            </w:r>
            <w:r w:rsidRPr="00092132">
              <w:rPr>
                <w:rFonts w:ascii="Ubuntu" w:hAnsi="Ubuntu"/>
                <w:sz w:val="24"/>
                <w:szCs w:val="24"/>
              </w:rPr>
              <w:t xml:space="preserve"> months.</w:t>
            </w:r>
          </w:p>
          <w:p w14:paraId="5863E760" w14:textId="466E209C" w:rsidR="4D3667FB" w:rsidRPr="00092132" w:rsidRDefault="4D3667FB" w:rsidP="00E52C96">
            <w:pPr>
              <w:pStyle w:val="ListParagraph"/>
              <w:numPr>
                <w:ilvl w:val="0"/>
                <w:numId w:val="6"/>
              </w:numPr>
              <w:spacing w:line="259" w:lineRule="auto"/>
              <w:ind w:left="313"/>
              <w:jc w:val="both"/>
              <w:rPr>
                <w:rFonts w:ascii="Ubuntu" w:eastAsia="Verdana" w:hAnsi="Ubuntu" w:cs="Verdana"/>
                <w:color w:val="000000" w:themeColor="text1"/>
                <w:sz w:val="24"/>
                <w:szCs w:val="24"/>
              </w:rPr>
            </w:pPr>
            <w:r w:rsidRPr="00092132">
              <w:rPr>
                <w:rFonts w:ascii="Ubuntu" w:eastAsia="Verdana" w:hAnsi="Ubuntu" w:cs="Verdana"/>
                <w:color w:val="000000" w:themeColor="text1"/>
                <w:sz w:val="24"/>
                <w:szCs w:val="24"/>
              </w:rPr>
              <w:t xml:space="preserve">Following input from managers, colleagues and Trade Unions at policy workshops, we </w:t>
            </w:r>
            <w:r w:rsidR="7D591EAD" w:rsidRPr="00092132">
              <w:rPr>
                <w:rFonts w:ascii="Ubuntu" w:eastAsia="Verdana" w:hAnsi="Ubuntu" w:cs="Verdana"/>
                <w:color w:val="000000" w:themeColor="text1"/>
                <w:sz w:val="24"/>
                <w:szCs w:val="24"/>
              </w:rPr>
              <w:t xml:space="preserve">have updated </w:t>
            </w:r>
            <w:r w:rsidR="00891D0E" w:rsidRPr="00092132">
              <w:rPr>
                <w:rFonts w:ascii="Ubuntu" w:eastAsia="Verdana" w:hAnsi="Ubuntu" w:cs="Verdana"/>
                <w:color w:val="000000" w:themeColor="text1"/>
                <w:sz w:val="24"/>
                <w:szCs w:val="24"/>
              </w:rPr>
              <w:t>a number of policies</w:t>
            </w:r>
            <w:r w:rsidRPr="00092132">
              <w:rPr>
                <w:rFonts w:ascii="Ubuntu" w:eastAsia="Verdana" w:hAnsi="Ubuntu" w:cs="Verdana"/>
                <w:color w:val="000000" w:themeColor="text1"/>
                <w:sz w:val="24"/>
                <w:szCs w:val="24"/>
              </w:rPr>
              <w:t xml:space="preserve"> and </w:t>
            </w:r>
            <w:r w:rsidR="6D7BE2E5" w:rsidRPr="00092132">
              <w:rPr>
                <w:rFonts w:ascii="Ubuntu" w:eastAsia="Verdana" w:hAnsi="Ubuntu" w:cs="Verdana"/>
                <w:color w:val="000000" w:themeColor="text1"/>
                <w:sz w:val="24"/>
                <w:szCs w:val="24"/>
              </w:rPr>
              <w:t>submitted for</w:t>
            </w:r>
            <w:r w:rsidRPr="00092132">
              <w:rPr>
                <w:rFonts w:ascii="Ubuntu" w:eastAsia="Verdana" w:hAnsi="Ubuntu" w:cs="Verdana"/>
                <w:color w:val="000000" w:themeColor="text1"/>
                <w:sz w:val="24"/>
                <w:szCs w:val="24"/>
              </w:rPr>
              <w:t xml:space="preserve"> staff consultation</w:t>
            </w:r>
            <w:r w:rsidR="00D8687D" w:rsidRPr="00092132">
              <w:rPr>
                <w:rFonts w:ascii="Ubuntu" w:eastAsia="Verdana" w:hAnsi="Ubuntu" w:cs="Verdana"/>
                <w:color w:val="000000" w:themeColor="text1"/>
                <w:sz w:val="24"/>
                <w:szCs w:val="24"/>
              </w:rPr>
              <w:t xml:space="preserve"> for 28 days</w:t>
            </w:r>
            <w:r w:rsidRPr="00092132">
              <w:rPr>
                <w:rFonts w:ascii="Ubuntu" w:eastAsia="Verdana" w:hAnsi="Ubuntu" w:cs="Verdana"/>
                <w:color w:val="000000" w:themeColor="text1"/>
                <w:sz w:val="24"/>
                <w:szCs w:val="24"/>
              </w:rPr>
              <w:t>.</w:t>
            </w:r>
          </w:p>
          <w:p w14:paraId="6841FA24" w14:textId="1DEDB528" w:rsidR="4D3667FB" w:rsidRPr="00092132" w:rsidRDefault="4D3667FB" w:rsidP="00E52C96">
            <w:pPr>
              <w:pStyle w:val="ListParagraph"/>
              <w:numPr>
                <w:ilvl w:val="0"/>
                <w:numId w:val="6"/>
              </w:numPr>
              <w:spacing w:line="259" w:lineRule="auto"/>
              <w:ind w:left="313"/>
              <w:jc w:val="both"/>
              <w:rPr>
                <w:rFonts w:ascii="Ubuntu" w:eastAsia="Verdana" w:hAnsi="Ubuntu" w:cs="Verdana"/>
                <w:color w:val="000000" w:themeColor="text1"/>
                <w:sz w:val="24"/>
                <w:szCs w:val="24"/>
              </w:rPr>
            </w:pPr>
            <w:r w:rsidRPr="00092132">
              <w:rPr>
                <w:rFonts w:ascii="Ubuntu" w:eastAsia="Verdana" w:hAnsi="Ubuntu" w:cs="Verdana"/>
                <w:color w:val="000000" w:themeColor="text1"/>
                <w:sz w:val="24"/>
                <w:szCs w:val="24"/>
              </w:rPr>
              <w:t xml:space="preserve">We </w:t>
            </w:r>
            <w:r w:rsidR="43347FE7" w:rsidRPr="00092132">
              <w:rPr>
                <w:rFonts w:ascii="Ubuntu" w:eastAsia="Verdana" w:hAnsi="Ubuntu" w:cs="Verdana"/>
                <w:color w:val="000000" w:themeColor="text1"/>
                <w:sz w:val="24"/>
                <w:szCs w:val="24"/>
              </w:rPr>
              <w:t>hav</w:t>
            </w:r>
            <w:r w:rsidRPr="00092132">
              <w:rPr>
                <w:rFonts w:ascii="Ubuntu" w:eastAsia="Verdana" w:hAnsi="Ubuntu" w:cs="Verdana"/>
                <w:color w:val="000000" w:themeColor="text1"/>
                <w:sz w:val="24"/>
                <w:szCs w:val="24"/>
              </w:rPr>
              <w:t>e</w:t>
            </w:r>
            <w:r w:rsidR="43347FE7" w:rsidRPr="00092132">
              <w:rPr>
                <w:rFonts w:ascii="Ubuntu" w:eastAsia="Verdana" w:hAnsi="Ubuntu" w:cs="Verdana"/>
                <w:color w:val="000000" w:themeColor="text1"/>
                <w:sz w:val="24"/>
                <w:szCs w:val="24"/>
              </w:rPr>
              <w:t xml:space="preserve"> updated</w:t>
            </w:r>
            <w:r w:rsidRPr="00092132">
              <w:rPr>
                <w:rFonts w:ascii="Ubuntu" w:eastAsia="Verdana" w:hAnsi="Ubuntu" w:cs="Verdana"/>
                <w:color w:val="000000" w:themeColor="text1"/>
                <w:sz w:val="24"/>
                <w:szCs w:val="24"/>
              </w:rPr>
              <w:t xml:space="preserve"> our </w:t>
            </w:r>
            <w:hyperlink r:id="rId12">
              <w:r w:rsidRPr="00092132">
                <w:rPr>
                  <w:rStyle w:val="Hyperlink"/>
                  <w:rFonts w:ascii="Ubuntu" w:eastAsia="Verdana" w:hAnsi="Ubuntu" w:cs="Verdana"/>
                  <w:sz w:val="24"/>
                  <w:szCs w:val="24"/>
                </w:rPr>
                <w:t>Retirement and Pension Guide (sharepoint.com)</w:t>
              </w:r>
            </w:hyperlink>
            <w:r w:rsidRPr="00092132">
              <w:rPr>
                <w:rFonts w:ascii="Ubuntu" w:eastAsia="Verdana" w:hAnsi="Ubuntu" w:cs="Verdana"/>
                <w:color w:val="000000" w:themeColor="text1"/>
                <w:sz w:val="24"/>
                <w:szCs w:val="24"/>
              </w:rPr>
              <w:t xml:space="preserve"> intranet page and Retirement Procedure to reflect expanded flexible retirement options which come into place in October.</w:t>
            </w:r>
          </w:p>
          <w:p w14:paraId="3789DE22" w14:textId="0A214B5B" w:rsidR="4D3667FB" w:rsidRPr="00092132" w:rsidRDefault="4D3667FB" w:rsidP="00E52C96">
            <w:pPr>
              <w:pStyle w:val="ListParagraph"/>
              <w:numPr>
                <w:ilvl w:val="0"/>
                <w:numId w:val="6"/>
              </w:numPr>
              <w:spacing w:line="259" w:lineRule="auto"/>
              <w:ind w:left="313"/>
              <w:jc w:val="both"/>
              <w:rPr>
                <w:rFonts w:ascii="Ubuntu" w:eastAsia="Verdana" w:hAnsi="Ubuntu" w:cs="Verdana"/>
                <w:color w:val="000000" w:themeColor="text1"/>
                <w:sz w:val="24"/>
                <w:szCs w:val="24"/>
              </w:rPr>
            </w:pPr>
            <w:r w:rsidRPr="00092132">
              <w:rPr>
                <w:rFonts w:ascii="Ubuntu" w:eastAsia="Verdana" w:hAnsi="Ubuntu" w:cs="Verdana"/>
                <w:color w:val="000000" w:themeColor="text1"/>
                <w:sz w:val="24"/>
                <w:szCs w:val="24"/>
              </w:rPr>
              <w:t xml:space="preserve">We </w:t>
            </w:r>
            <w:r w:rsidR="21A949DD" w:rsidRPr="00092132">
              <w:rPr>
                <w:rFonts w:ascii="Ubuntu" w:eastAsia="Verdana" w:hAnsi="Ubuntu" w:cs="Verdana"/>
                <w:color w:val="000000" w:themeColor="text1"/>
                <w:sz w:val="24"/>
                <w:szCs w:val="24"/>
              </w:rPr>
              <w:t>hosted</w:t>
            </w:r>
            <w:r w:rsidRPr="00092132">
              <w:rPr>
                <w:rFonts w:ascii="Ubuntu" w:eastAsia="Verdana" w:hAnsi="Ubuntu" w:cs="Verdana"/>
                <w:color w:val="000000" w:themeColor="text1"/>
                <w:sz w:val="24"/>
                <w:szCs w:val="24"/>
              </w:rPr>
              <w:t xml:space="preserve"> </w:t>
            </w:r>
            <w:proofErr w:type="spellStart"/>
            <w:r w:rsidRPr="00092132">
              <w:rPr>
                <w:rFonts w:ascii="Ubuntu" w:eastAsia="Verdana" w:hAnsi="Ubuntu" w:cs="Verdana"/>
                <w:color w:val="000000" w:themeColor="text1"/>
                <w:sz w:val="24"/>
                <w:szCs w:val="24"/>
              </w:rPr>
              <w:t>Wagestream</w:t>
            </w:r>
            <w:proofErr w:type="spellEnd"/>
            <w:r w:rsidRPr="00092132">
              <w:rPr>
                <w:rFonts w:ascii="Ubuntu" w:eastAsia="Verdana" w:hAnsi="Ubuntu" w:cs="Verdana"/>
                <w:color w:val="000000" w:themeColor="text1"/>
                <w:sz w:val="24"/>
                <w:szCs w:val="24"/>
              </w:rPr>
              <w:t xml:space="preserve"> for a drop-in session on Wednesday 23 August, to enable colleagues to find out more about the free financial wellbeing app.</w:t>
            </w:r>
          </w:p>
          <w:p w14:paraId="5C25F5AE" w14:textId="6A2C0A45" w:rsidR="00B10356" w:rsidRPr="00092132" w:rsidRDefault="00B10356" w:rsidP="00E52C96">
            <w:pPr>
              <w:jc w:val="both"/>
              <w:rPr>
                <w:rFonts w:ascii="Ubuntu" w:hAnsi="Ubuntu"/>
                <w:sz w:val="24"/>
              </w:rPr>
            </w:pPr>
          </w:p>
        </w:tc>
      </w:tr>
      <w:tr w:rsidR="00B10356" w:rsidRPr="00092132" w14:paraId="61340BBD" w14:textId="77777777" w:rsidTr="00092132">
        <w:tc>
          <w:tcPr>
            <w:tcW w:w="9016" w:type="dxa"/>
            <w:shd w:val="clear" w:color="auto" w:fill="DEEAF6" w:themeFill="accent1" w:themeFillTint="33"/>
          </w:tcPr>
          <w:p w14:paraId="6AB5F2E4" w14:textId="2D4AE596" w:rsidR="00B10356" w:rsidRPr="00092132" w:rsidRDefault="00B10356" w:rsidP="00E52C96">
            <w:pPr>
              <w:jc w:val="both"/>
              <w:rPr>
                <w:rFonts w:ascii="Ubuntu" w:hAnsi="Ubuntu"/>
                <w:b/>
                <w:sz w:val="24"/>
                <w:szCs w:val="24"/>
              </w:rPr>
            </w:pPr>
            <w:r w:rsidRPr="00092132">
              <w:rPr>
                <w:rFonts w:ascii="Ubuntu" w:hAnsi="Ubuntu"/>
                <w:b/>
                <w:sz w:val="24"/>
                <w:szCs w:val="24"/>
              </w:rPr>
              <w:t xml:space="preserve">Successes  </w:t>
            </w:r>
          </w:p>
        </w:tc>
      </w:tr>
      <w:tr w:rsidR="00B10356" w:rsidRPr="00092132" w14:paraId="0A1CADB7" w14:textId="77777777" w:rsidTr="0F208DBA">
        <w:tc>
          <w:tcPr>
            <w:tcW w:w="9016" w:type="dxa"/>
          </w:tcPr>
          <w:p w14:paraId="18FE69DB" w14:textId="4E496768" w:rsidR="000026B2" w:rsidRPr="00092132" w:rsidRDefault="1407CE83" w:rsidP="00E52C96">
            <w:pPr>
              <w:pStyle w:val="ListParagraph"/>
              <w:numPr>
                <w:ilvl w:val="0"/>
                <w:numId w:val="10"/>
              </w:numPr>
              <w:ind w:left="313" w:hanging="313"/>
              <w:jc w:val="both"/>
              <w:rPr>
                <w:rFonts w:ascii="Ubuntu" w:hAnsi="Ubuntu"/>
                <w:sz w:val="24"/>
                <w:szCs w:val="24"/>
              </w:rPr>
            </w:pPr>
            <w:r w:rsidRPr="00092132">
              <w:rPr>
                <w:rFonts w:ascii="Ubuntu" w:hAnsi="Ubuntu"/>
                <w:sz w:val="24"/>
                <w:szCs w:val="24"/>
              </w:rPr>
              <w:t xml:space="preserve">We have been notified that we have achieved Gold standard in the Cultural Competence Scheme run by Diverse Cymru. An awards event is planned for 2 </w:t>
            </w:r>
            <w:r w:rsidR="588F17F6" w:rsidRPr="00092132">
              <w:rPr>
                <w:rFonts w:ascii="Ubuntu" w:hAnsi="Ubuntu"/>
                <w:sz w:val="24"/>
                <w:szCs w:val="24"/>
              </w:rPr>
              <w:t xml:space="preserve">October </w:t>
            </w:r>
            <w:r w:rsidR="4846FE85" w:rsidRPr="00092132">
              <w:rPr>
                <w:rFonts w:ascii="Ubuntu" w:hAnsi="Ubuntu"/>
                <w:sz w:val="24"/>
                <w:szCs w:val="24"/>
              </w:rPr>
              <w:t xml:space="preserve">2023 </w:t>
            </w:r>
            <w:r w:rsidR="588F17F6" w:rsidRPr="00092132">
              <w:rPr>
                <w:rFonts w:ascii="Ubuntu" w:hAnsi="Ubuntu"/>
                <w:sz w:val="24"/>
                <w:szCs w:val="24"/>
              </w:rPr>
              <w:t xml:space="preserve">in </w:t>
            </w:r>
            <w:r w:rsidR="48173C8B" w:rsidRPr="00092132">
              <w:rPr>
                <w:rFonts w:ascii="Ubuntu" w:hAnsi="Ubuntu"/>
                <w:sz w:val="24"/>
                <w:szCs w:val="24"/>
              </w:rPr>
              <w:t>Cardiff</w:t>
            </w:r>
            <w:r w:rsidR="588F17F6" w:rsidRPr="00092132">
              <w:rPr>
                <w:rFonts w:ascii="Ubuntu" w:hAnsi="Ubuntu"/>
                <w:sz w:val="24"/>
                <w:szCs w:val="24"/>
              </w:rPr>
              <w:t xml:space="preserve"> City Hall. We are the only NHS organisation to achieve this.</w:t>
            </w:r>
            <w:r w:rsidR="00A917AD" w:rsidRPr="00092132">
              <w:rPr>
                <w:rFonts w:ascii="Ubuntu" w:hAnsi="Ubuntu"/>
                <w:sz w:val="24"/>
                <w:szCs w:val="24"/>
              </w:rPr>
              <w:t xml:space="preserve"> </w:t>
            </w:r>
          </w:p>
          <w:p w14:paraId="24B3359E" w14:textId="68259212" w:rsidR="00B10356" w:rsidRPr="00092132" w:rsidRDefault="00B10356" w:rsidP="00E52C96">
            <w:pPr>
              <w:jc w:val="both"/>
              <w:rPr>
                <w:rFonts w:ascii="Ubuntu" w:hAnsi="Ubuntu"/>
                <w:sz w:val="24"/>
              </w:rPr>
            </w:pPr>
          </w:p>
        </w:tc>
      </w:tr>
      <w:tr w:rsidR="00B10356" w:rsidRPr="00092132" w14:paraId="1F67607A" w14:textId="77777777" w:rsidTr="00092132">
        <w:tc>
          <w:tcPr>
            <w:tcW w:w="9016" w:type="dxa"/>
            <w:shd w:val="clear" w:color="auto" w:fill="DEEAF6" w:themeFill="accent1" w:themeFillTint="33"/>
          </w:tcPr>
          <w:p w14:paraId="09410B9E" w14:textId="11DC4AA1" w:rsidR="00B10356" w:rsidRPr="00092132" w:rsidRDefault="00751697" w:rsidP="00E52C96">
            <w:pPr>
              <w:jc w:val="both"/>
              <w:rPr>
                <w:rFonts w:ascii="Ubuntu" w:hAnsi="Ubuntu"/>
                <w:b/>
                <w:sz w:val="24"/>
                <w:szCs w:val="24"/>
              </w:rPr>
            </w:pPr>
            <w:r w:rsidRPr="00092132">
              <w:rPr>
                <w:rFonts w:ascii="Ubuntu" w:hAnsi="Ubuntu"/>
                <w:b/>
                <w:sz w:val="24"/>
                <w:szCs w:val="24"/>
              </w:rPr>
              <w:t>Any Concerns being managed:</w:t>
            </w:r>
            <w:r w:rsidR="003C76E8" w:rsidRPr="00092132">
              <w:rPr>
                <w:rFonts w:ascii="Ubuntu" w:hAnsi="Ubuntu"/>
                <w:b/>
                <w:sz w:val="24"/>
                <w:szCs w:val="24"/>
              </w:rPr>
              <w:t xml:space="preserve"> </w:t>
            </w:r>
          </w:p>
        </w:tc>
      </w:tr>
      <w:tr w:rsidR="00B10356" w:rsidRPr="00092132" w14:paraId="2A1A82E0" w14:textId="77777777" w:rsidTr="0F208DBA">
        <w:tc>
          <w:tcPr>
            <w:tcW w:w="9016" w:type="dxa"/>
          </w:tcPr>
          <w:p w14:paraId="1BB24BAD" w14:textId="5623B772" w:rsidR="00092132" w:rsidRPr="00E52C96" w:rsidRDefault="3FD86DD7" w:rsidP="00E52C96">
            <w:pPr>
              <w:pStyle w:val="ListParagraph"/>
              <w:numPr>
                <w:ilvl w:val="0"/>
                <w:numId w:val="10"/>
              </w:numPr>
              <w:ind w:left="313" w:hanging="313"/>
              <w:jc w:val="both"/>
              <w:rPr>
                <w:rFonts w:ascii="Ubuntu" w:hAnsi="Ubuntu"/>
                <w:sz w:val="24"/>
                <w:szCs w:val="24"/>
              </w:rPr>
            </w:pPr>
            <w:r w:rsidRPr="00092132">
              <w:rPr>
                <w:rFonts w:ascii="Ubuntu" w:hAnsi="Ubuntu"/>
                <w:sz w:val="24"/>
                <w:szCs w:val="24"/>
              </w:rPr>
              <w:t>With effect from August 2023, Unison colleagues have withdrawn from the Staff Side Committee. We will work closely with the Board and Executive Business Unit to consider the implications for continued partnership working within Public Health Wales and its representative committees and Board.</w:t>
            </w:r>
          </w:p>
          <w:p w14:paraId="5BECE503" w14:textId="1A7528FE" w:rsidR="00092132" w:rsidRPr="00092132" w:rsidRDefault="00092132" w:rsidP="00E52C96">
            <w:pPr>
              <w:jc w:val="both"/>
              <w:rPr>
                <w:rFonts w:ascii="Ubuntu" w:hAnsi="Ubuntu"/>
                <w:sz w:val="24"/>
                <w:szCs w:val="24"/>
              </w:rPr>
            </w:pPr>
          </w:p>
        </w:tc>
      </w:tr>
      <w:tr w:rsidR="00B10356" w:rsidRPr="00092132" w14:paraId="62D76681" w14:textId="77777777" w:rsidTr="00092132">
        <w:tc>
          <w:tcPr>
            <w:tcW w:w="9016" w:type="dxa"/>
            <w:shd w:val="clear" w:color="auto" w:fill="DEEAF6" w:themeFill="accent1" w:themeFillTint="33"/>
          </w:tcPr>
          <w:p w14:paraId="27EA4EA2" w14:textId="4C60E68A" w:rsidR="00B10356" w:rsidRPr="00092132" w:rsidRDefault="00B10356" w:rsidP="00E52C96">
            <w:pPr>
              <w:jc w:val="both"/>
              <w:rPr>
                <w:rFonts w:ascii="Ubuntu" w:hAnsi="Ubuntu"/>
                <w:b/>
                <w:sz w:val="24"/>
                <w:szCs w:val="24"/>
              </w:rPr>
            </w:pPr>
            <w:r w:rsidRPr="00092132">
              <w:rPr>
                <w:rFonts w:ascii="Ubuntu" w:hAnsi="Ubuntu"/>
                <w:b/>
                <w:sz w:val="24"/>
                <w:szCs w:val="24"/>
              </w:rPr>
              <w:lastRenderedPageBreak/>
              <w:t xml:space="preserve">Forward Look of key activities for next month </w:t>
            </w:r>
          </w:p>
        </w:tc>
      </w:tr>
      <w:tr w:rsidR="00B10356" w:rsidRPr="00092132" w14:paraId="71ADD84F" w14:textId="77777777" w:rsidTr="0F208DBA">
        <w:tc>
          <w:tcPr>
            <w:tcW w:w="9016" w:type="dxa"/>
          </w:tcPr>
          <w:p w14:paraId="46B3AF9C" w14:textId="11AA3789" w:rsidR="00F62B2A" w:rsidRPr="00092132" w:rsidRDefault="688FDF39" w:rsidP="00E52C96">
            <w:pPr>
              <w:pStyle w:val="ListParagraph"/>
              <w:numPr>
                <w:ilvl w:val="0"/>
                <w:numId w:val="6"/>
              </w:numPr>
              <w:spacing w:line="259" w:lineRule="auto"/>
              <w:ind w:left="313" w:hanging="284"/>
              <w:jc w:val="both"/>
              <w:rPr>
                <w:rFonts w:ascii="Ubuntu" w:eastAsia="Verdana" w:hAnsi="Ubuntu" w:cs="Verdana"/>
                <w:color w:val="000000" w:themeColor="text1"/>
                <w:sz w:val="24"/>
                <w:szCs w:val="24"/>
              </w:rPr>
            </w:pPr>
            <w:r w:rsidRPr="00092132">
              <w:rPr>
                <w:rFonts w:ascii="Ubuntu" w:eastAsia="Verdana" w:hAnsi="Ubuntu" w:cs="Verdana"/>
                <w:color w:val="000000" w:themeColor="text1"/>
                <w:sz w:val="24"/>
                <w:szCs w:val="24"/>
              </w:rPr>
              <w:t xml:space="preserve">The staff survey launches </w:t>
            </w:r>
            <w:r w:rsidR="6487AB0C" w:rsidRPr="00092132">
              <w:rPr>
                <w:rFonts w:ascii="Ubuntu" w:eastAsia="Verdana" w:hAnsi="Ubuntu" w:cs="Verdana"/>
                <w:color w:val="000000" w:themeColor="text1"/>
                <w:sz w:val="24"/>
                <w:szCs w:val="24"/>
              </w:rPr>
              <w:t>on 2 October (postponed from 25 September)</w:t>
            </w:r>
            <w:r w:rsidRPr="00092132">
              <w:rPr>
                <w:rFonts w:ascii="Ubuntu" w:eastAsia="Verdana" w:hAnsi="Ubuntu" w:cs="Verdana"/>
                <w:color w:val="000000" w:themeColor="text1"/>
                <w:sz w:val="24"/>
                <w:szCs w:val="24"/>
              </w:rPr>
              <w:t>, this year marks a restart of the survey after the pandemic. Warm-up comm</w:t>
            </w:r>
            <w:r w:rsidR="02198B6D" w:rsidRPr="00092132">
              <w:rPr>
                <w:rFonts w:ascii="Ubuntu" w:eastAsia="Verdana" w:hAnsi="Ubuntu" w:cs="Verdana"/>
                <w:color w:val="000000" w:themeColor="text1"/>
                <w:sz w:val="24"/>
                <w:szCs w:val="24"/>
              </w:rPr>
              <w:t>unication</w:t>
            </w:r>
            <w:r w:rsidRPr="00092132">
              <w:rPr>
                <w:rFonts w:ascii="Ubuntu" w:eastAsia="Verdana" w:hAnsi="Ubuntu" w:cs="Verdana"/>
                <w:color w:val="000000" w:themeColor="text1"/>
                <w:sz w:val="24"/>
                <w:szCs w:val="24"/>
              </w:rPr>
              <w:t>s have started, including Yammer posts and drop-in sessions to better understand why people don’t want to complete the survey so that their concerns can be heard and addressed.</w:t>
            </w:r>
          </w:p>
          <w:p w14:paraId="4B0B4A62" w14:textId="39710EC6" w:rsidR="00F62B2A" w:rsidRPr="00092132" w:rsidRDefault="688FDF39" w:rsidP="00E52C96">
            <w:pPr>
              <w:pStyle w:val="ListParagraph"/>
              <w:numPr>
                <w:ilvl w:val="0"/>
                <w:numId w:val="6"/>
              </w:numPr>
              <w:spacing w:line="259" w:lineRule="auto"/>
              <w:ind w:left="313" w:hanging="313"/>
              <w:jc w:val="both"/>
              <w:rPr>
                <w:rFonts w:ascii="Ubuntu" w:eastAsia="Verdana" w:hAnsi="Ubuntu" w:cs="Verdana"/>
                <w:color w:val="000000" w:themeColor="text1"/>
                <w:sz w:val="24"/>
                <w:szCs w:val="24"/>
              </w:rPr>
            </w:pPr>
            <w:r w:rsidRPr="00092132">
              <w:rPr>
                <w:rFonts w:ascii="Ubuntu" w:eastAsia="Verdana" w:hAnsi="Ubuntu" w:cs="Verdana"/>
                <w:color w:val="000000" w:themeColor="text1"/>
                <w:sz w:val="24"/>
                <w:szCs w:val="24"/>
              </w:rPr>
              <w:t xml:space="preserve">On 11 September, we will be holding </w:t>
            </w:r>
            <w:r w:rsidR="44CA1DC9" w:rsidRPr="00092132">
              <w:rPr>
                <w:rFonts w:ascii="Ubuntu" w:eastAsia="Verdana" w:hAnsi="Ubuntu" w:cs="Verdana"/>
                <w:color w:val="000000" w:themeColor="text1"/>
                <w:sz w:val="24"/>
                <w:szCs w:val="24"/>
              </w:rPr>
              <w:t>the</w:t>
            </w:r>
            <w:r w:rsidR="37778605" w:rsidRPr="00092132">
              <w:rPr>
                <w:rFonts w:ascii="Ubuntu" w:eastAsia="Verdana" w:hAnsi="Ubuntu" w:cs="Verdana"/>
                <w:color w:val="000000" w:themeColor="text1"/>
                <w:sz w:val="24"/>
                <w:szCs w:val="24"/>
              </w:rPr>
              <w:t xml:space="preserve"> first in person</w:t>
            </w:r>
            <w:r w:rsidRPr="00092132">
              <w:rPr>
                <w:rFonts w:ascii="Ubuntu" w:eastAsia="Verdana" w:hAnsi="Ubuntu" w:cs="Verdana"/>
                <w:color w:val="000000" w:themeColor="text1"/>
                <w:sz w:val="24"/>
                <w:szCs w:val="24"/>
              </w:rPr>
              <w:t xml:space="preserve"> New Colleague Networking Day</w:t>
            </w:r>
            <w:r w:rsidR="714F7565" w:rsidRPr="00092132">
              <w:rPr>
                <w:rFonts w:ascii="Ubuntu" w:eastAsia="Verdana" w:hAnsi="Ubuntu" w:cs="Verdana"/>
                <w:color w:val="000000" w:themeColor="text1"/>
                <w:sz w:val="24"/>
                <w:szCs w:val="24"/>
              </w:rPr>
              <w:t xml:space="preserve"> since before the Pandemic</w:t>
            </w:r>
            <w:r w:rsidRPr="00092132">
              <w:rPr>
                <w:rFonts w:ascii="Ubuntu" w:eastAsia="Verdana" w:hAnsi="Ubuntu" w:cs="Verdana"/>
                <w:color w:val="000000" w:themeColor="text1"/>
                <w:sz w:val="24"/>
                <w:szCs w:val="24"/>
              </w:rPr>
              <w:t xml:space="preserve"> for all new colleagues who have started with the organisation since April 2023.</w:t>
            </w:r>
          </w:p>
          <w:p w14:paraId="631E7369" w14:textId="0914F756" w:rsidR="00C966FF" w:rsidRPr="00092132" w:rsidRDefault="26F8FDE6" w:rsidP="00E52C96">
            <w:pPr>
              <w:pStyle w:val="ListParagraph"/>
              <w:numPr>
                <w:ilvl w:val="0"/>
                <w:numId w:val="6"/>
              </w:numPr>
              <w:ind w:left="313" w:hanging="313"/>
              <w:jc w:val="both"/>
              <w:rPr>
                <w:rFonts w:ascii="Ubuntu" w:hAnsi="Ubuntu"/>
                <w:sz w:val="24"/>
                <w:szCs w:val="24"/>
              </w:rPr>
            </w:pPr>
            <w:r w:rsidRPr="00092132">
              <w:rPr>
                <w:rFonts w:ascii="Ubuntu" w:hAnsi="Ubuntu"/>
                <w:sz w:val="24"/>
                <w:szCs w:val="24"/>
              </w:rPr>
              <w:t>Throughout September w</w:t>
            </w:r>
            <w:r w:rsidR="3FD86DD7" w:rsidRPr="00092132">
              <w:rPr>
                <w:rFonts w:ascii="Ubuntu" w:hAnsi="Ubuntu"/>
                <w:sz w:val="24"/>
                <w:szCs w:val="24"/>
              </w:rPr>
              <w:t xml:space="preserve">e will encourage feedback on a number of </w:t>
            </w:r>
            <w:r w:rsidRPr="00092132">
              <w:rPr>
                <w:rFonts w:ascii="Ubuntu" w:hAnsi="Ubuntu"/>
                <w:sz w:val="24"/>
                <w:szCs w:val="24"/>
              </w:rPr>
              <w:t xml:space="preserve">new or updated </w:t>
            </w:r>
            <w:r w:rsidR="3FD86DD7" w:rsidRPr="00092132">
              <w:rPr>
                <w:rFonts w:ascii="Ubuntu" w:hAnsi="Ubuntu"/>
                <w:sz w:val="24"/>
                <w:szCs w:val="24"/>
              </w:rPr>
              <w:t xml:space="preserve">policies from all colleagues, Trade Union partners, Staff Diversity Network Members, and Business and Planning Leads during the 28-day consultation </w:t>
            </w:r>
            <w:r w:rsidRPr="00092132">
              <w:rPr>
                <w:rFonts w:ascii="Ubuntu" w:hAnsi="Ubuntu"/>
                <w:sz w:val="24"/>
                <w:szCs w:val="24"/>
              </w:rPr>
              <w:t xml:space="preserve">(ending </w:t>
            </w:r>
            <w:r w:rsidR="3FD86DD7" w:rsidRPr="00092132">
              <w:rPr>
                <w:rFonts w:ascii="Ubuntu" w:hAnsi="Ubuntu"/>
                <w:sz w:val="24"/>
                <w:szCs w:val="24"/>
              </w:rPr>
              <w:t>27 September</w:t>
            </w:r>
            <w:r w:rsidRPr="00092132">
              <w:rPr>
                <w:rFonts w:ascii="Ubuntu" w:hAnsi="Ubuntu"/>
                <w:sz w:val="24"/>
                <w:szCs w:val="24"/>
              </w:rPr>
              <w:t>)</w:t>
            </w:r>
            <w:r w:rsidR="3FD86DD7" w:rsidRPr="00092132">
              <w:rPr>
                <w:rFonts w:ascii="Ubuntu" w:hAnsi="Ubuntu"/>
                <w:sz w:val="24"/>
                <w:szCs w:val="24"/>
              </w:rPr>
              <w:t>.</w:t>
            </w:r>
          </w:p>
          <w:p w14:paraId="3EE1A619" w14:textId="25F5276F" w:rsidR="00F62B2A" w:rsidRPr="00092132" w:rsidRDefault="00F62B2A" w:rsidP="00E52C96">
            <w:pPr>
              <w:pStyle w:val="ListParagraph"/>
              <w:jc w:val="both"/>
              <w:rPr>
                <w:rFonts w:ascii="Ubuntu" w:hAnsi="Ubuntu"/>
                <w:sz w:val="24"/>
                <w:szCs w:val="24"/>
              </w:rPr>
            </w:pPr>
          </w:p>
        </w:tc>
      </w:tr>
    </w:tbl>
    <w:p w14:paraId="1A0315CC" w14:textId="66BA0E26" w:rsidR="009359C6" w:rsidRPr="00092132" w:rsidRDefault="009359C6" w:rsidP="007B1B31">
      <w:pPr>
        <w:rPr>
          <w:rFonts w:ascii="Ubuntu" w:hAnsi="Ubuntu"/>
          <w:sz w:val="24"/>
        </w:rPr>
      </w:pPr>
    </w:p>
    <w:sectPr w:rsidR="009359C6" w:rsidRPr="00092132" w:rsidSect="00092132">
      <w:type w:val="continuous"/>
      <w:pgSz w:w="11906" w:h="16838"/>
      <w:pgMar w:top="226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10E90" w14:textId="77777777" w:rsidR="007B1B31" w:rsidRDefault="007B1B31" w:rsidP="007B1B31">
      <w:pPr>
        <w:spacing w:after="0" w:line="240" w:lineRule="auto"/>
      </w:pPr>
      <w:r>
        <w:separator/>
      </w:r>
    </w:p>
  </w:endnote>
  <w:endnote w:type="continuationSeparator" w:id="0">
    <w:p w14:paraId="4AD5D07B" w14:textId="77777777" w:rsidR="007B1B31" w:rsidRDefault="007B1B31" w:rsidP="007B1B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Ubuntu">
    <w:altName w:val="Ubuntu"/>
    <w:charset w:val="00"/>
    <w:family w:val="swiss"/>
    <w:pitch w:val="variable"/>
    <w:sig w:usb0="E00002FF" w:usb1="5000205B"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5"/>
      <w:gridCol w:w="3005"/>
      <w:gridCol w:w="2996"/>
    </w:tblGrid>
    <w:tr w:rsidR="00E52C96" w14:paraId="7FEEFDF4" w14:textId="77777777" w:rsidTr="00E52C96">
      <w:tc>
        <w:tcPr>
          <w:tcW w:w="3015" w:type="dxa"/>
          <w:tcBorders>
            <w:top w:val="single" w:sz="4" w:space="0" w:color="auto"/>
            <w:left w:val="single" w:sz="4" w:space="0" w:color="auto"/>
            <w:bottom w:val="single" w:sz="4" w:space="0" w:color="auto"/>
            <w:right w:val="single" w:sz="4" w:space="0" w:color="auto"/>
          </w:tcBorders>
          <w:hideMark/>
        </w:tcPr>
        <w:p w14:paraId="45D65F1D" w14:textId="77777777" w:rsidR="00E52C96" w:rsidRDefault="00E52C96" w:rsidP="00E52C96">
          <w:pPr>
            <w:pStyle w:val="Footer"/>
            <w:tabs>
              <w:tab w:val="right" w:pos="9090"/>
            </w:tabs>
            <w:spacing w:line="256" w:lineRule="auto"/>
            <w:rPr>
              <w:b/>
              <w:sz w:val="20"/>
            </w:rPr>
          </w:pPr>
          <w:r>
            <w:rPr>
              <w:b/>
              <w:sz w:val="20"/>
            </w:rPr>
            <w:t xml:space="preserve">Date: </w:t>
          </w:r>
          <w:r>
            <w:rPr>
              <w:sz w:val="20"/>
            </w:rPr>
            <w:t xml:space="preserve"> 14 September 2023</w:t>
          </w:r>
        </w:p>
      </w:tc>
      <w:tc>
        <w:tcPr>
          <w:tcW w:w="3005" w:type="dxa"/>
          <w:tcBorders>
            <w:top w:val="single" w:sz="4" w:space="0" w:color="auto"/>
            <w:left w:val="single" w:sz="4" w:space="0" w:color="auto"/>
            <w:bottom w:val="single" w:sz="4" w:space="0" w:color="auto"/>
            <w:right w:val="single" w:sz="4" w:space="0" w:color="auto"/>
          </w:tcBorders>
          <w:hideMark/>
        </w:tcPr>
        <w:p w14:paraId="4C0BBBBE" w14:textId="77777777" w:rsidR="00E52C96" w:rsidRDefault="00E52C96" w:rsidP="00E52C96">
          <w:pPr>
            <w:pStyle w:val="Footer"/>
            <w:tabs>
              <w:tab w:val="center" w:pos="1433"/>
              <w:tab w:val="right" w:pos="2866"/>
              <w:tab w:val="right" w:pos="9090"/>
            </w:tabs>
            <w:spacing w:line="256" w:lineRule="auto"/>
            <w:jc w:val="center"/>
            <w:rPr>
              <w:b/>
              <w:sz w:val="20"/>
            </w:rPr>
          </w:pPr>
          <w:r>
            <w:rPr>
              <w:b/>
              <w:sz w:val="20"/>
            </w:rPr>
            <w:t>Version:</w:t>
          </w:r>
          <w:r>
            <w:rPr>
              <w:sz w:val="20"/>
            </w:rPr>
            <w:t xml:space="preserve"> 1</w:t>
          </w:r>
        </w:p>
      </w:tc>
      <w:tc>
        <w:tcPr>
          <w:tcW w:w="2996" w:type="dxa"/>
          <w:tcBorders>
            <w:top w:val="single" w:sz="4" w:space="0" w:color="auto"/>
            <w:left w:val="single" w:sz="4" w:space="0" w:color="auto"/>
            <w:bottom w:val="single" w:sz="4" w:space="0" w:color="auto"/>
            <w:right w:val="single" w:sz="4" w:space="0" w:color="auto"/>
          </w:tcBorders>
          <w:hideMark/>
        </w:tcPr>
        <w:p w14:paraId="792E4A8D" w14:textId="77777777" w:rsidR="00E52C96" w:rsidRDefault="00E52C96" w:rsidP="00E52C96">
          <w:pPr>
            <w:pStyle w:val="Footer"/>
            <w:tabs>
              <w:tab w:val="right" w:pos="9090"/>
            </w:tabs>
            <w:spacing w:line="256" w:lineRule="auto"/>
            <w:jc w:val="center"/>
            <w:rPr>
              <w:b/>
              <w:sz w:val="20"/>
            </w:rPr>
          </w:pPr>
          <w:r>
            <w:rPr>
              <w:b/>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r>
            <w:rPr>
              <w:rStyle w:val="PageNumber"/>
              <w:sz w:val="20"/>
            </w:rPr>
            <w:t xml:space="preserve"> of </w:t>
          </w:r>
          <w:r>
            <w:rPr>
              <w:rStyle w:val="PageNumber"/>
              <w:sz w:val="20"/>
            </w:rPr>
            <w:fldChar w:fldCharType="begin"/>
          </w:r>
          <w:r>
            <w:rPr>
              <w:rStyle w:val="PageNumber"/>
              <w:sz w:val="20"/>
            </w:rPr>
            <w:instrText xml:space="preserve"> NUMPAGES </w:instrText>
          </w:r>
          <w:r>
            <w:rPr>
              <w:rStyle w:val="PageNumber"/>
              <w:sz w:val="20"/>
            </w:rPr>
            <w:fldChar w:fldCharType="separate"/>
          </w:r>
          <w:r>
            <w:rPr>
              <w:rStyle w:val="PageNumber"/>
              <w:sz w:val="20"/>
            </w:rPr>
            <w:t>2</w:t>
          </w:r>
          <w:r>
            <w:rPr>
              <w:rStyle w:val="PageNumber"/>
              <w:sz w:val="20"/>
            </w:rPr>
            <w:fldChar w:fldCharType="end"/>
          </w:r>
        </w:p>
      </w:tc>
    </w:tr>
  </w:tbl>
  <w:p w14:paraId="0E9167DD" w14:textId="77777777" w:rsidR="00E52C96" w:rsidRDefault="00E52C96" w:rsidP="00E52C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6B54F" w14:textId="77777777" w:rsidR="007B1B31" w:rsidRDefault="007B1B31" w:rsidP="007B1B31">
      <w:pPr>
        <w:spacing w:after="0" w:line="240" w:lineRule="auto"/>
      </w:pPr>
      <w:r>
        <w:separator/>
      </w:r>
    </w:p>
  </w:footnote>
  <w:footnote w:type="continuationSeparator" w:id="0">
    <w:p w14:paraId="383018A6" w14:textId="77777777" w:rsidR="007B1B31" w:rsidRDefault="007B1B31" w:rsidP="007B1B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71CC2" w14:textId="319D0551" w:rsidR="00447436" w:rsidRDefault="00447436">
    <w:pPr>
      <w:pStyle w:val="Header"/>
    </w:pPr>
    <w:r>
      <w:rPr>
        <w:noProof/>
      </w:rPr>
      <w:drawing>
        <wp:anchor distT="0" distB="0" distL="114300" distR="114300" simplePos="0" relativeHeight="251659264" behindDoc="0" locked="0" layoutInCell="1" allowOverlap="1" wp14:anchorId="42958CFA" wp14:editId="50C77A8E">
          <wp:simplePos x="0" y="0"/>
          <wp:positionH relativeFrom="page">
            <wp:posOffset>5080</wp:posOffset>
          </wp:positionH>
          <wp:positionV relativeFrom="page">
            <wp:posOffset>-8255</wp:posOffset>
          </wp:positionV>
          <wp:extent cx="7560310" cy="1323340"/>
          <wp:effectExtent l="0" t="0" r="0" b="0"/>
          <wp:wrapNone/>
          <wp:docPr id="35" name="docshape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docshape16"/>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323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Pr>
        <w:noProof/>
      </w:rPr>
      <w:drawing>
        <wp:anchor distT="0" distB="0" distL="114300" distR="114300" simplePos="0" relativeHeight="251660288" behindDoc="0" locked="0" layoutInCell="1" allowOverlap="1" wp14:anchorId="178D0726" wp14:editId="3E5EAAB3">
          <wp:simplePos x="0" y="0"/>
          <wp:positionH relativeFrom="page">
            <wp:posOffset>532130</wp:posOffset>
          </wp:positionH>
          <wp:positionV relativeFrom="page">
            <wp:posOffset>374015</wp:posOffset>
          </wp:positionV>
          <wp:extent cx="906780" cy="511810"/>
          <wp:effectExtent l="0" t="0" r="0" b="0"/>
          <wp:wrapNone/>
          <wp:docPr id="36" name="docshape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docshape17"/>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6780" cy="511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Pr>
        <w:noProof/>
      </w:rPr>
      <w:drawing>
        <wp:anchor distT="0" distB="0" distL="114300" distR="114300" simplePos="0" relativeHeight="251661312" behindDoc="0" locked="0" layoutInCell="1" allowOverlap="1" wp14:anchorId="00E3493F" wp14:editId="740D540F">
          <wp:simplePos x="0" y="0"/>
          <wp:positionH relativeFrom="page">
            <wp:posOffset>1508125</wp:posOffset>
          </wp:positionH>
          <wp:positionV relativeFrom="page">
            <wp:posOffset>429895</wp:posOffset>
          </wp:positionV>
          <wp:extent cx="808990" cy="424180"/>
          <wp:effectExtent l="0" t="0" r="0" b="0"/>
          <wp:wrapNone/>
          <wp:docPr id="37" name="docshape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docshape18"/>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08990" cy="424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C7FF6"/>
    <w:multiLevelType w:val="hybridMultilevel"/>
    <w:tmpl w:val="9A2875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D7506E0"/>
    <w:multiLevelType w:val="hybridMultilevel"/>
    <w:tmpl w:val="EF288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4AF82A"/>
    <w:multiLevelType w:val="hybridMultilevel"/>
    <w:tmpl w:val="0D3070B2"/>
    <w:lvl w:ilvl="0" w:tplc="D084E542">
      <w:start w:val="1"/>
      <w:numFmt w:val="bullet"/>
      <w:lvlText w:val=""/>
      <w:lvlJc w:val="left"/>
      <w:pPr>
        <w:ind w:left="720" w:hanging="360"/>
      </w:pPr>
      <w:rPr>
        <w:rFonts w:ascii="Symbol" w:hAnsi="Symbol" w:hint="default"/>
      </w:rPr>
    </w:lvl>
    <w:lvl w:ilvl="1" w:tplc="A2148036">
      <w:start w:val="1"/>
      <w:numFmt w:val="bullet"/>
      <w:lvlText w:val="o"/>
      <w:lvlJc w:val="left"/>
      <w:pPr>
        <w:ind w:left="1440" w:hanging="360"/>
      </w:pPr>
      <w:rPr>
        <w:rFonts w:ascii="Courier New" w:hAnsi="Courier New" w:hint="default"/>
      </w:rPr>
    </w:lvl>
    <w:lvl w:ilvl="2" w:tplc="120E1680">
      <w:start w:val="1"/>
      <w:numFmt w:val="bullet"/>
      <w:lvlText w:val=""/>
      <w:lvlJc w:val="left"/>
      <w:pPr>
        <w:ind w:left="2160" w:hanging="360"/>
      </w:pPr>
      <w:rPr>
        <w:rFonts w:ascii="Wingdings" w:hAnsi="Wingdings" w:hint="default"/>
      </w:rPr>
    </w:lvl>
    <w:lvl w:ilvl="3" w:tplc="8EE8CA4A">
      <w:start w:val="1"/>
      <w:numFmt w:val="bullet"/>
      <w:lvlText w:val=""/>
      <w:lvlJc w:val="left"/>
      <w:pPr>
        <w:ind w:left="2880" w:hanging="360"/>
      </w:pPr>
      <w:rPr>
        <w:rFonts w:ascii="Symbol" w:hAnsi="Symbol" w:hint="default"/>
      </w:rPr>
    </w:lvl>
    <w:lvl w:ilvl="4" w:tplc="271A6020">
      <w:start w:val="1"/>
      <w:numFmt w:val="bullet"/>
      <w:lvlText w:val="o"/>
      <w:lvlJc w:val="left"/>
      <w:pPr>
        <w:ind w:left="3600" w:hanging="360"/>
      </w:pPr>
      <w:rPr>
        <w:rFonts w:ascii="Courier New" w:hAnsi="Courier New" w:hint="default"/>
      </w:rPr>
    </w:lvl>
    <w:lvl w:ilvl="5" w:tplc="2D4039EE">
      <w:start w:val="1"/>
      <w:numFmt w:val="bullet"/>
      <w:lvlText w:val=""/>
      <w:lvlJc w:val="left"/>
      <w:pPr>
        <w:ind w:left="4320" w:hanging="360"/>
      </w:pPr>
      <w:rPr>
        <w:rFonts w:ascii="Wingdings" w:hAnsi="Wingdings" w:hint="default"/>
      </w:rPr>
    </w:lvl>
    <w:lvl w:ilvl="6" w:tplc="D6D0A9CC">
      <w:start w:val="1"/>
      <w:numFmt w:val="bullet"/>
      <w:lvlText w:val=""/>
      <w:lvlJc w:val="left"/>
      <w:pPr>
        <w:ind w:left="5040" w:hanging="360"/>
      </w:pPr>
      <w:rPr>
        <w:rFonts w:ascii="Symbol" w:hAnsi="Symbol" w:hint="default"/>
      </w:rPr>
    </w:lvl>
    <w:lvl w:ilvl="7" w:tplc="A94C5E7E">
      <w:start w:val="1"/>
      <w:numFmt w:val="bullet"/>
      <w:lvlText w:val="o"/>
      <w:lvlJc w:val="left"/>
      <w:pPr>
        <w:ind w:left="5760" w:hanging="360"/>
      </w:pPr>
      <w:rPr>
        <w:rFonts w:ascii="Courier New" w:hAnsi="Courier New" w:hint="default"/>
      </w:rPr>
    </w:lvl>
    <w:lvl w:ilvl="8" w:tplc="75768EFE">
      <w:start w:val="1"/>
      <w:numFmt w:val="bullet"/>
      <w:lvlText w:val=""/>
      <w:lvlJc w:val="left"/>
      <w:pPr>
        <w:ind w:left="6480" w:hanging="360"/>
      </w:pPr>
      <w:rPr>
        <w:rFonts w:ascii="Wingdings" w:hAnsi="Wingdings" w:hint="default"/>
      </w:rPr>
    </w:lvl>
  </w:abstractNum>
  <w:abstractNum w:abstractNumId="3" w15:restartNumberingAfterBreak="0">
    <w:nsid w:val="209E0827"/>
    <w:multiLevelType w:val="hybridMultilevel"/>
    <w:tmpl w:val="FF76115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CE92B84"/>
    <w:multiLevelType w:val="hybridMultilevel"/>
    <w:tmpl w:val="97285B20"/>
    <w:lvl w:ilvl="0" w:tplc="39446178">
      <w:start w:val="1"/>
      <w:numFmt w:val="bullet"/>
      <w:lvlText w:val=""/>
      <w:lvlJc w:val="left"/>
      <w:pPr>
        <w:ind w:left="720" w:hanging="360"/>
      </w:pPr>
      <w:rPr>
        <w:rFonts w:ascii="Symbol" w:hAnsi="Symbol" w:hint="default"/>
      </w:rPr>
    </w:lvl>
    <w:lvl w:ilvl="1" w:tplc="B9F21FC6">
      <w:start w:val="1"/>
      <w:numFmt w:val="bullet"/>
      <w:lvlText w:val="o"/>
      <w:lvlJc w:val="left"/>
      <w:pPr>
        <w:ind w:left="1440" w:hanging="360"/>
      </w:pPr>
      <w:rPr>
        <w:rFonts w:ascii="Courier New" w:hAnsi="Courier New" w:hint="default"/>
      </w:rPr>
    </w:lvl>
    <w:lvl w:ilvl="2" w:tplc="31A4E65C">
      <w:start w:val="1"/>
      <w:numFmt w:val="bullet"/>
      <w:lvlText w:val=""/>
      <w:lvlJc w:val="left"/>
      <w:pPr>
        <w:ind w:left="2160" w:hanging="360"/>
      </w:pPr>
      <w:rPr>
        <w:rFonts w:ascii="Wingdings" w:hAnsi="Wingdings" w:hint="default"/>
      </w:rPr>
    </w:lvl>
    <w:lvl w:ilvl="3" w:tplc="0F164380">
      <w:start w:val="1"/>
      <w:numFmt w:val="bullet"/>
      <w:lvlText w:val=""/>
      <w:lvlJc w:val="left"/>
      <w:pPr>
        <w:ind w:left="2880" w:hanging="360"/>
      </w:pPr>
      <w:rPr>
        <w:rFonts w:ascii="Symbol" w:hAnsi="Symbol" w:hint="default"/>
      </w:rPr>
    </w:lvl>
    <w:lvl w:ilvl="4" w:tplc="D3F87866">
      <w:start w:val="1"/>
      <w:numFmt w:val="bullet"/>
      <w:lvlText w:val="o"/>
      <w:lvlJc w:val="left"/>
      <w:pPr>
        <w:ind w:left="3600" w:hanging="360"/>
      </w:pPr>
      <w:rPr>
        <w:rFonts w:ascii="Courier New" w:hAnsi="Courier New" w:hint="default"/>
      </w:rPr>
    </w:lvl>
    <w:lvl w:ilvl="5" w:tplc="55701C5E">
      <w:start w:val="1"/>
      <w:numFmt w:val="bullet"/>
      <w:lvlText w:val=""/>
      <w:lvlJc w:val="left"/>
      <w:pPr>
        <w:ind w:left="4320" w:hanging="360"/>
      </w:pPr>
      <w:rPr>
        <w:rFonts w:ascii="Wingdings" w:hAnsi="Wingdings" w:hint="default"/>
      </w:rPr>
    </w:lvl>
    <w:lvl w:ilvl="6" w:tplc="9DDEEF10">
      <w:start w:val="1"/>
      <w:numFmt w:val="bullet"/>
      <w:lvlText w:val=""/>
      <w:lvlJc w:val="left"/>
      <w:pPr>
        <w:ind w:left="5040" w:hanging="360"/>
      </w:pPr>
      <w:rPr>
        <w:rFonts w:ascii="Symbol" w:hAnsi="Symbol" w:hint="default"/>
      </w:rPr>
    </w:lvl>
    <w:lvl w:ilvl="7" w:tplc="C79E828E">
      <w:start w:val="1"/>
      <w:numFmt w:val="bullet"/>
      <w:lvlText w:val="o"/>
      <w:lvlJc w:val="left"/>
      <w:pPr>
        <w:ind w:left="5760" w:hanging="360"/>
      </w:pPr>
      <w:rPr>
        <w:rFonts w:ascii="Courier New" w:hAnsi="Courier New" w:hint="default"/>
      </w:rPr>
    </w:lvl>
    <w:lvl w:ilvl="8" w:tplc="0F9E621A">
      <w:start w:val="1"/>
      <w:numFmt w:val="bullet"/>
      <w:lvlText w:val=""/>
      <w:lvlJc w:val="left"/>
      <w:pPr>
        <w:ind w:left="6480" w:hanging="360"/>
      </w:pPr>
      <w:rPr>
        <w:rFonts w:ascii="Wingdings" w:hAnsi="Wingdings" w:hint="default"/>
      </w:rPr>
    </w:lvl>
  </w:abstractNum>
  <w:abstractNum w:abstractNumId="5" w15:restartNumberingAfterBreak="0">
    <w:nsid w:val="336B5A64"/>
    <w:multiLevelType w:val="hybridMultilevel"/>
    <w:tmpl w:val="CD3CF032"/>
    <w:lvl w:ilvl="0" w:tplc="32D228F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6FAC5C"/>
    <w:multiLevelType w:val="hybridMultilevel"/>
    <w:tmpl w:val="D4320A60"/>
    <w:lvl w:ilvl="0" w:tplc="66064B8C">
      <w:start w:val="1"/>
      <w:numFmt w:val="bullet"/>
      <w:lvlText w:val=""/>
      <w:lvlJc w:val="left"/>
      <w:pPr>
        <w:ind w:left="720" w:hanging="360"/>
      </w:pPr>
      <w:rPr>
        <w:rFonts w:ascii="Symbol" w:hAnsi="Symbol" w:hint="default"/>
      </w:rPr>
    </w:lvl>
    <w:lvl w:ilvl="1" w:tplc="D042EFC4">
      <w:start w:val="1"/>
      <w:numFmt w:val="bullet"/>
      <w:lvlText w:val="o"/>
      <w:lvlJc w:val="left"/>
      <w:pPr>
        <w:ind w:left="1440" w:hanging="360"/>
      </w:pPr>
      <w:rPr>
        <w:rFonts w:ascii="Courier New" w:hAnsi="Courier New" w:hint="default"/>
      </w:rPr>
    </w:lvl>
    <w:lvl w:ilvl="2" w:tplc="F288D7D0">
      <w:start w:val="1"/>
      <w:numFmt w:val="bullet"/>
      <w:lvlText w:val=""/>
      <w:lvlJc w:val="left"/>
      <w:pPr>
        <w:ind w:left="2160" w:hanging="360"/>
      </w:pPr>
      <w:rPr>
        <w:rFonts w:ascii="Wingdings" w:hAnsi="Wingdings" w:hint="default"/>
      </w:rPr>
    </w:lvl>
    <w:lvl w:ilvl="3" w:tplc="03D2EBEE">
      <w:start w:val="1"/>
      <w:numFmt w:val="bullet"/>
      <w:lvlText w:val=""/>
      <w:lvlJc w:val="left"/>
      <w:pPr>
        <w:ind w:left="2880" w:hanging="360"/>
      </w:pPr>
      <w:rPr>
        <w:rFonts w:ascii="Symbol" w:hAnsi="Symbol" w:hint="default"/>
      </w:rPr>
    </w:lvl>
    <w:lvl w:ilvl="4" w:tplc="B4B65E3A">
      <w:start w:val="1"/>
      <w:numFmt w:val="bullet"/>
      <w:lvlText w:val="o"/>
      <w:lvlJc w:val="left"/>
      <w:pPr>
        <w:ind w:left="3600" w:hanging="360"/>
      </w:pPr>
      <w:rPr>
        <w:rFonts w:ascii="Courier New" w:hAnsi="Courier New" w:hint="default"/>
      </w:rPr>
    </w:lvl>
    <w:lvl w:ilvl="5" w:tplc="68BC8858">
      <w:start w:val="1"/>
      <w:numFmt w:val="bullet"/>
      <w:lvlText w:val=""/>
      <w:lvlJc w:val="left"/>
      <w:pPr>
        <w:ind w:left="4320" w:hanging="360"/>
      </w:pPr>
      <w:rPr>
        <w:rFonts w:ascii="Wingdings" w:hAnsi="Wingdings" w:hint="default"/>
      </w:rPr>
    </w:lvl>
    <w:lvl w:ilvl="6" w:tplc="047EA27E">
      <w:start w:val="1"/>
      <w:numFmt w:val="bullet"/>
      <w:lvlText w:val=""/>
      <w:lvlJc w:val="left"/>
      <w:pPr>
        <w:ind w:left="5040" w:hanging="360"/>
      </w:pPr>
      <w:rPr>
        <w:rFonts w:ascii="Symbol" w:hAnsi="Symbol" w:hint="default"/>
      </w:rPr>
    </w:lvl>
    <w:lvl w:ilvl="7" w:tplc="60C61750">
      <w:start w:val="1"/>
      <w:numFmt w:val="bullet"/>
      <w:lvlText w:val="o"/>
      <w:lvlJc w:val="left"/>
      <w:pPr>
        <w:ind w:left="5760" w:hanging="360"/>
      </w:pPr>
      <w:rPr>
        <w:rFonts w:ascii="Courier New" w:hAnsi="Courier New" w:hint="default"/>
      </w:rPr>
    </w:lvl>
    <w:lvl w:ilvl="8" w:tplc="C07622E4">
      <w:start w:val="1"/>
      <w:numFmt w:val="bullet"/>
      <w:lvlText w:val=""/>
      <w:lvlJc w:val="left"/>
      <w:pPr>
        <w:ind w:left="6480" w:hanging="360"/>
      </w:pPr>
      <w:rPr>
        <w:rFonts w:ascii="Wingdings" w:hAnsi="Wingdings" w:hint="default"/>
      </w:rPr>
    </w:lvl>
  </w:abstractNum>
  <w:abstractNum w:abstractNumId="7" w15:restartNumberingAfterBreak="0">
    <w:nsid w:val="48913F32"/>
    <w:multiLevelType w:val="hybridMultilevel"/>
    <w:tmpl w:val="38FC82A2"/>
    <w:lvl w:ilvl="0" w:tplc="03AC452C">
      <w:start w:val="1"/>
      <w:numFmt w:val="bullet"/>
      <w:lvlText w:val=""/>
      <w:lvlJc w:val="left"/>
      <w:pPr>
        <w:ind w:left="720" w:hanging="360"/>
      </w:pPr>
      <w:rPr>
        <w:rFonts w:ascii="Symbol" w:hAnsi="Symbol" w:hint="default"/>
      </w:rPr>
    </w:lvl>
    <w:lvl w:ilvl="1" w:tplc="0CFEB0C8">
      <w:start w:val="1"/>
      <w:numFmt w:val="bullet"/>
      <w:lvlText w:val="o"/>
      <w:lvlJc w:val="left"/>
      <w:pPr>
        <w:ind w:left="1440" w:hanging="360"/>
      </w:pPr>
      <w:rPr>
        <w:rFonts w:ascii="Courier New" w:hAnsi="Courier New" w:hint="default"/>
      </w:rPr>
    </w:lvl>
    <w:lvl w:ilvl="2" w:tplc="960E1F2E">
      <w:start w:val="1"/>
      <w:numFmt w:val="bullet"/>
      <w:lvlText w:val=""/>
      <w:lvlJc w:val="left"/>
      <w:pPr>
        <w:ind w:left="2160" w:hanging="360"/>
      </w:pPr>
      <w:rPr>
        <w:rFonts w:ascii="Wingdings" w:hAnsi="Wingdings" w:hint="default"/>
      </w:rPr>
    </w:lvl>
    <w:lvl w:ilvl="3" w:tplc="9CB44EBC">
      <w:start w:val="1"/>
      <w:numFmt w:val="bullet"/>
      <w:lvlText w:val=""/>
      <w:lvlJc w:val="left"/>
      <w:pPr>
        <w:ind w:left="2880" w:hanging="360"/>
      </w:pPr>
      <w:rPr>
        <w:rFonts w:ascii="Symbol" w:hAnsi="Symbol" w:hint="default"/>
      </w:rPr>
    </w:lvl>
    <w:lvl w:ilvl="4" w:tplc="DF60E52A">
      <w:start w:val="1"/>
      <w:numFmt w:val="bullet"/>
      <w:lvlText w:val="o"/>
      <w:lvlJc w:val="left"/>
      <w:pPr>
        <w:ind w:left="3600" w:hanging="360"/>
      </w:pPr>
      <w:rPr>
        <w:rFonts w:ascii="Courier New" w:hAnsi="Courier New" w:hint="default"/>
      </w:rPr>
    </w:lvl>
    <w:lvl w:ilvl="5" w:tplc="2392200A">
      <w:start w:val="1"/>
      <w:numFmt w:val="bullet"/>
      <w:lvlText w:val=""/>
      <w:lvlJc w:val="left"/>
      <w:pPr>
        <w:ind w:left="4320" w:hanging="360"/>
      </w:pPr>
      <w:rPr>
        <w:rFonts w:ascii="Wingdings" w:hAnsi="Wingdings" w:hint="default"/>
      </w:rPr>
    </w:lvl>
    <w:lvl w:ilvl="6" w:tplc="72522BEE">
      <w:start w:val="1"/>
      <w:numFmt w:val="bullet"/>
      <w:lvlText w:val=""/>
      <w:lvlJc w:val="left"/>
      <w:pPr>
        <w:ind w:left="5040" w:hanging="360"/>
      </w:pPr>
      <w:rPr>
        <w:rFonts w:ascii="Symbol" w:hAnsi="Symbol" w:hint="default"/>
      </w:rPr>
    </w:lvl>
    <w:lvl w:ilvl="7" w:tplc="BFA4A61C">
      <w:start w:val="1"/>
      <w:numFmt w:val="bullet"/>
      <w:lvlText w:val="o"/>
      <w:lvlJc w:val="left"/>
      <w:pPr>
        <w:ind w:left="5760" w:hanging="360"/>
      </w:pPr>
      <w:rPr>
        <w:rFonts w:ascii="Courier New" w:hAnsi="Courier New" w:hint="default"/>
      </w:rPr>
    </w:lvl>
    <w:lvl w:ilvl="8" w:tplc="0DEEBF96">
      <w:start w:val="1"/>
      <w:numFmt w:val="bullet"/>
      <w:lvlText w:val=""/>
      <w:lvlJc w:val="left"/>
      <w:pPr>
        <w:ind w:left="6480" w:hanging="360"/>
      </w:pPr>
      <w:rPr>
        <w:rFonts w:ascii="Wingdings" w:hAnsi="Wingdings" w:hint="default"/>
      </w:rPr>
    </w:lvl>
  </w:abstractNum>
  <w:abstractNum w:abstractNumId="8" w15:restartNumberingAfterBreak="0">
    <w:nsid w:val="65DD624E"/>
    <w:multiLevelType w:val="hybridMultilevel"/>
    <w:tmpl w:val="6990450C"/>
    <w:lvl w:ilvl="0" w:tplc="32D228F2">
      <w:start w:val="1"/>
      <w:numFmt w:val="bullet"/>
      <w:lvlText w:val=""/>
      <w:lvlJc w:val="left"/>
      <w:pPr>
        <w:ind w:left="720" w:hanging="360"/>
      </w:pPr>
      <w:rPr>
        <w:rFonts w:ascii="Symbol" w:hAnsi="Symbol" w:hint="default"/>
      </w:rPr>
    </w:lvl>
    <w:lvl w:ilvl="1" w:tplc="42B0B512">
      <w:start w:val="1"/>
      <w:numFmt w:val="bullet"/>
      <w:lvlText w:val="o"/>
      <w:lvlJc w:val="left"/>
      <w:pPr>
        <w:ind w:left="1440" w:hanging="360"/>
      </w:pPr>
      <w:rPr>
        <w:rFonts w:ascii="Courier New" w:hAnsi="Courier New" w:hint="default"/>
      </w:rPr>
    </w:lvl>
    <w:lvl w:ilvl="2" w:tplc="173221EA">
      <w:start w:val="1"/>
      <w:numFmt w:val="bullet"/>
      <w:lvlText w:val=""/>
      <w:lvlJc w:val="left"/>
      <w:pPr>
        <w:ind w:left="2160" w:hanging="360"/>
      </w:pPr>
      <w:rPr>
        <w:rFonts w:ascii="Wingdings" w:hAnsi="Wingdings" w:hint="default"/>
      </w:rPr>
    </w:lvl>
    <w:lvl w:ilvl="3" w:tplc="572A37DA">
      <w:start w:val="1"/>
      <w:numFmt w:val="bullet"/>
      <w:lvlText w:val=""/>
      <w:lvlJc w:val="left"/>
      <w:pPr>
        <w:ind w:left="2880" w:hanging="360"/>
      </w:pPr>
      <w:rPr>
        <w:rFonts w:ascii="Symbol" w:hAnsi="Symbol" w:hint="default"/>
      </w:rPr>
    </w:lvl>
    <w:lvl w:ilvl="4" w:tplc="05DC3A80">
      <w:start w:val="1"/>
      <w:numFmt w:val="bullet"/>
      <w:lvlText w:val="o"/>
      <w:lvlJc w:val="left"/>
      <w:pPr>
        <w:ind w:left="3600" w:hanging="360"/>
      </w:pPr>
      <w:rPr>
        <w:rFonts w:ascii="Courier New" w:hAnsi="Courier New" w:hint="default"/>
      </w:rPr>
    </w:lvl>
    <w:lvl w:ilvl="5" w:tplc="C1C2DC14">
      <w:start w:val="1"/>
      <w:numFmt w:val="bullet"/>
      <w:lvlText w:val=""/>
      <w:lvlJc w:val="left"/>
      <w:pPr>
        <w:ind w:left="4320" w:hanging="360"/>
      </w:pPr>
      <w:rPr>
        <w:rFonts w:ascii="Wingdings" w:hAnsi="Wingdings" w:hint="default"/>
      </w:rPr>
    </w:lvl>
    <w:lvl w:ilvl="6" w:tplc="A4B4FDE6">
      <w:start w:val="1"/>
      <w:numFmt w:val="bullet"/>
      <w:lvlText w:val=""/>
      <w:lvlJc w:val="left"/>
      <w:pPr>
        <w:ind w:left="5040" w:hanging="360"/>
      </w:pPr>
      <w:rPr>
        <w:rFonts w:ascii="Symbol" w:hAnsi="Symbol" w:hint="default"/>
      </w:rPr>
    </w:lvl>
    <w:lvl w:ilvl="7" w:tplc="F4087DE0">
      <w:start w:val="1"/>
      <w:numFmt w:val="bullet"/>
      <w:lvlText w:val="o"/>
      <w:lvlJc w:val="left"/>
      <w:pPr>
        <w:ind w:left="5760" w:hanging="360"/>
      </w:pPr>
      <w:rPr>
        <w:rFonts w:ascii="Courier New" w:hAnsi="Courier New" w:hint="default"/>
      </w:rPr>
    </w:lvl>
    <w:lvl w:ilvl="8" w:tplc="851E6642">
      <w:start w:val="1"/>
      <w:numFmt w:val="bullet"/>
      <w:lvlText w:val=""/>
      <w:lvlJc w:val="left"/>
      <w:pPr>
        <w:ind w:left="6480" w:hanging="360"/>
      </w:pPr>
      <w:rPr>
        <w:rFonts w:ascii="Wingdings" w:hAnsi="Wingdings" w:hint="default"/>
      </w:rPr>
    </w:lvl>
  </w:abstractNum>
  <w:abstractNum w:abstractNumId="9" w15:restartNumberingAfterBreak="0">
    <w:nsid w:val="779F5199"/>
    <w:multiLevelType w:val="hybridMultilevel"/>
    <w:tmpl w:val="ED429ED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D72F87C"/>
    <w:multiLevelType w:val="hybridMultilevel"/>
    <w:tmpl w:val="3AFC5150"/>
    <w:lvl w:ilvl="0" w:tplc="EC4A81D0">
      <w:start w:val="1"/>
      <w:numFmt w:val="bullet"/>
      <w:lvlText w:val=""/>
      <w:lvlJc w:val="left"/>
      <w:pPr>
        <w:ind w:left="720" w:hanging="360"/>
      </w:pPr>
      <w:rPr>
        <w:rFonts w:ascii="Symbol" w:hAnsi="Symbol" w:hint="default"/>
      </w:rPr>
    </w:lvl>
    <w:lvl w:ilvl="1" w:tplc="A21CA2C2">
      <w:start w:val="1"/>
      <w:numFmt w:val="bullet"/>
      <w:lvlText w:val="o"/>
      <w:lvlJc w:val="left"/>
      <w:pPr>
        <w:ind w:left="1440" w:hanging="360"/>
      </w:pPr>
      <w:rPr>
        <w:rFonts w:ascii="Courier New" w:hAnsi="Courier New" w:hint="default"/>
      </w:rPr>
    </w:lvl>
    <w:lvl w:ilvl="2" w:tplc="8250BD1A">
      <w:start w:val="1"/>
      <w:numFmt w:val="bullet"/>
      <w:lvlText w:val=""/>
      <w:lvlJc w:val="left"/>
      <w:pPr>
        <w:ind w:left="2160" w:hanging="360"/>
      </w:pPr>
      <w:rPr>
        <w:rFonts w:ascii="Wingdings" w:hAnsi="Wingdings" w:hint="default"/>
      </w:rPr>
    </w:lvl>
    <w:lvl w:ilvl="3" w:tplc="21FC1D26">
      <w:start w:val="1"/>
      <w:numFmt w:val="bullet"/>
      <w:lvlText w:val=""/>
      <w:lvlJc w:val="left"/>
      <w:pPr>
        <w:ind w:left="2880" w:hanging="360"/>
      </w:pPr>
      <w:rPr>
        <w:rFonts w:ascii="Symbol" w:hAnsi="Symbol" w:hint="default"/>
      </w:rPr>
    </w:lvl>
    <w:lvl w:ilvl="4" w:tplc="8B32A1D8">
      <w:start w:val="1"/>
      <w:numFmt w:val="bullet"/>
      <w:lvlText w:val="o"/>
      <w:lvlJc w:val="left"/>
      <w:pPr>
        <w:ind w:left="3600" w:hanging="360"/>
      </w:pPr>
      <w:rPr>
        <w:rFonts w:ascii="Courier New" w:hAnsi="Courier New" w:hint="default"/>
      </w:rPr>
    </w:lvl>
    <w:lvl w:ilvl="5" w:tplc="7D0CD1AA">
      <w:start w:val="1"/>
      <w:numFmt w:val="bullet"/>
      <w:lvlText w:val=""/>
      <w:lvlJc w:val="left"/>
      <w:pPr>
        <w:ind w:left="4320" w:hanging="360"/>
      </w:pPr>
      <w:rPr>
        <w:rFonts w:ascii="Wingdings" w:hAnsi="Wingdings" w:hint="default"/>
      </w:rPr>
    </w:lvl>
    <w:lvl w:ilvl="6" w:tplc="26A6179C">
      <w:start w:val="1"/>
      <w:numFmt w:val="bullet"/>
      <w:lvlText w:val=""/>
      <w:lvlJc w:val="left"/>
      <w:pPr>
        <w:ind w:left="5040" w:hanging="360"/>
      </w:pPr>
      <w:rPr>
        <w:rFonts w:ascii="Symbol" w:hAnsi="Symbol" w:hint="default"/>
      </w:rPr>
    </w:lvl>
    <w:lvl w:ilvl="7" w:tplc="3192013E">
      <w:start w:val="1"/>
      <w:numFmt w:val="bullet"/>
      <w:lvlText w:val="o"/>
      <w:lvlJc w:val="left"/>
      <w:pPr>
        <w:ind w:left="5760" w:hanging="360"/>
      </w:pPr>
      <w:rPr>
        <w:rFonts w:ascii="Courier New" w:hAnsi="Courier New" w:hint="default"/>
      </w:rPr>
    </w:lvl>
    <w:lvl w:ilvl="8" w:tplc="28D60692">
      <w:start w:val="1"/>
      <w:numFmt w:val="bullet"/>
      <w:lvlText w:val=""/>
      <w:lvlJc w:val="left"/>
      <w:pPr>
        <w:ind w:left="6480" w:hanging="360"/>
      </w:pPr>
      <w:rPr>
        <w:rFonts w:ascii="Wingdings" w:hAnsi="Wingdings" w:hint="default"/>
      </w:rPr>
    </w:lvl>
  </w:abstractNum>
  <w:num w:numId="1" w16cid:durableId="857232122">
    <w:abstractNumId w:val="7"/>
  </w:num>
  <w:num w:numId="2" w16cid:durableId="743332022">
    <w:abstractNumId w:val="4"/>
  </w:num>
  <w:num w:numId="3" w16cid:durableId="517962828">
    <w:abstractNumId w:val="6"/>
  </w:num>
  <w:num w:numId="4" w16cid:durableId="639578115">
    <w:abstractNumId w:val="2"/>
  </w:num>
  <w:num w:numId="5" w16cid:durableId="1549681396">
    <w:abstractNumId w:val="10"/>
  </w:num>
  <w:num w:numId="6" w16cid:durableId="842622465">
    <w:abstractNumId w:val="8"/>
  </w:num>
  <w:num w:numId="7" w16cid:durableId="1379939745">
    <w:abstractNumId w:val="3"/>
  </w:num>
  <w:num w:numId="8" w16cid:durableId="1862547404">
    <w:abstractNumId w:val="0"/>
  </w:num>
  <w:num w:numId="9" w16cid:durableId="1968654944">
    <w:abstractNumId w:val="9"/>
  </w:num>
  <w:num w:numId="10" w16cid:durableId="1517422654">
    <w:abstractNumId w:val="1"/>
  </w:num>
  <w:num w:numId="11" w16cid:durableId="18576494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B31"/>
    <w:rsid w:val="000026B2"/>
    <w:rsid w:val="00092132"/>
    <w:rsid w:val="00126766"/>
    <w:rsid w:val="001A3FEE"/>
    <w:rsid w:val="00352F04"/>
    <w:rsid w:val="003C76E8"/>
    <w:rsid w:val="003E7807"/>
    <w:rsid w:val="00447436"/>
    <w:rsid w:val="00483A04"/>
    <w:rsid w:val="00545ED6"/>
    <w:rsid w:val="00553B2B"/>
    <w:rsid w:val="00567DAC"/>
    <w:rsid w:val="00607099"/>
    <w:rsid w:val="00751697"/>
    <w:rsid w:val="007B1B31"/>
    <w:rsid w:val="00803B8F"/>
    <w:rsid w:val="008535B2"/>
    <w:rsid w:val="008726A4"/>
    <w:rsid w:val="00891D0E"/>
    <w:rsid w:val="009359C6"/>
    <w:rsid w:val="00986A87"/>
    <w:rsid w:val="00A2469E"/>
    <w:rsid w:val="00A917AD"/>
    <w:rsid w:val="00B10356"/>
    <w:rsid w:val="00BF4890"/>
    <w:rsid w:val="00C5613A"/>
    <w:rsid w:val="00C966FF"/>
    <w:rsid w:val="00D8687D"/>
    <w:rsid w:val="00D9184C"/>
    <w:rsid w:val="00E40B03"/>
    <w:rsid w:val="00E52C96"/>
    <w:rsid w:val="00F62B2A"/>
    <w:rsid w:val="02198B6D"/>
    <w:rsid w:val="031F6A09"/>
    <w:rsid w:val="03BFB512"/>
    <w:rsid w:val="04846C1E"/>
    <w:rsid w:val="0E7FA63E"/>
    <w:rsid w:val="0F208DBA"/>
    <w:rsid w:val="10DF6384"/>
    <w:rsid w:val="11435FCC"/>
    <w:rsid w:val="11EAD047"/>
    <w:rsid w:val="13E095D0"/>
    <w:rsid w:val="1407CE83"/>
    <w:rsid w:val="17183692"/>
    <w:rsid w:val="1B4C8618"/>
    <w:rsid w:val="1D425F8F"/>
    <w:rsid w:val="1E2145E1"/>
    <w:rsid w:val="21A949DD"/>
    <w:rsid w:val="2200F411"/>
    <w:rsid w:val="26F8FDE6"/>
    <w:rsid w:val="28E25A4C"/>
    <w:rsid w:val="2F048B7A"/>
    <w:rsid w:val="34FEDC4B"/>
    <w:rsid w:val="37778605"/>
    <w:rsid w:val="3A97C02C"/>
    <w:rsid w:val="3B04B1DC"/>
    <w:rsid w:val="3FD86DD7"/>
    <w:rsid w:val="432F9CA7"/>
    <w:rsid w:val="43347FE7"/>
    <w:rsid w:val="4369B8E9"/>
    <w:rsid w:val="44CA1DC9"/>
    <w:rsid w:val="451ACFE0"/>
    <w:rsid w:val="47E334E4"/>
    <w:rsid w:val="48173C8B"/>
    <w:rsid w:val="4846FE85"/>
    <w:rsid w:val="497F0545"/>
    <w:rsid w:val="4B1AD5A6"/>
    <w:rsid w:val="4D3667FB"/>
    <w:rsid w:val="4D40487A"/>
    <w:rsid w:val="4EFC52ED"/>
    <w:rsid w:val="510DA8E7"/>
    <w:rsid w:val="559C5282"/>
    <w:rsid w:val="588F17F6"/>
    <w:rsid w:val="5983EE38"/>
    <w:rsid w:val="5A6FC3A5"/>
    <w:rsid w:val="5C24BC63"/>
    <w:rsid w:val="5F4334C8"/>
    <w:rsid w:val="5F9D29F0"/>
    <w:rsid w:val="604D24E4"/>
    <w:rsid w:val="6487AB0C"/>
    <w:rsid w:val="65B2764C"/>
    <w:rsid w:val="688FDF39"/>
    <w:rsid w:val="68D349DC"/>
    <w:rsid w:val="6B96FCF4"/>
    <w:rsid w:val="6C00F9F2"/>
    <w:rsid w:val="6D7BE2E5"/>
    <w:rsid w:val="70FD1679"/>
    <w:rsid w:val="714F7565"/>
    <w:rsid w:val="726103C5"/>
    <w:rsid w:val="728BD457"/>
    <w:rsid w:val="7298E6DA"/>
    <w:rsid w:val="73D03A23"/>
    <w:rsid w:val="76866FC0"/>
    <w:rsid w:val="7D591EAD"/>
    <w:rsid w:val="7F1F09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B8214AD"/>
  <w15:chartTrackingRefBased/>
  <w15:docId w15:val="{769752E3-747B-4335-A531-A1851AFC3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B1B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B1B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1B31"/>
  </w:style>
  <w:style w:type="paragraph" w:styleId="Footer">
    <w:name w:val="footer"/>
    <w:basedOn w:val="Normal"/>
    <w:link w:val="FooterChar"/>
    <w:uiPriority w:val="99"/>
    <w:unhideWhenUsed/>
    <w:rsid w:val="007B1B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1B31"/>
  </w:style>
  <w:style w:type="character" w:styleId="PageNumber">
    <w:name w:val="page number"/>
    <w:basedOn w:val="DefaultParagraphFont"/>
    <w:rsid w:val="007B1B31"/>
  </w:style>
  <w:style w:type="paragraph" w:styleId="ListParagraph">
    <w:name w:val="List Paragraph"/>
    <w:basedOn w:val="Normal"/>
    <w:uiPriority w:val="34"/>
    <w:qFormat/>
    <w:rsid w:val="008535B2"/>
    <w:pPr>
      <w:ind w:left="720"/>
      <w:contextualSpacing/>
    </w:pPr>
  </w:style>
  <w:style w:type="character" w:styleId="CommentReference">
    <w:name w:val="annotation reference"/>
    <w:basedOn w:val="DefaultParagraphFont"/>
    <w:uiPriority w:val="99"/>
    <w:semiHidden/>
    <w:unhideWhenUsed/>
    <w:rsid w:val="00E40B03"/>
    <w:rPr>
      <w:sz w:val="16"/>
      <w:szCs w:val="16"/>
    </w:rPr>
  </w:style>
  <w:style w:type="paragraph" w:styleId="CommentText">
    <w:name w:val="annotation text"/>
    <w:basedOn w:val="Normal"/>
    <w:link w:val="CommentTextChar"/>
    <w:uiPriority w:val="99"/>
    <w:semiHidden/>
    <w:unhideWhenUsed/>
    <w:rsid w:val="00E40B03"/>
    <w:pPr>
      <w:spacing w:line="240" w:lineRule="auto"/>
    </w:pPr>
    <w:rPr>
      <w:sz w:val="20"/>
      <w:szCs w:val="20"/>
    </w:rPr>
  </w:style>
  <w:style w:type="character" w:customStyle="1" w:styleId="CommentTextChar">
    <w:name w:val="Comment Text Char"/>
    <w:basedOn w:val="DefaultParagraphFont"/>
    <w:link w:val="CommentText"/>
    <w:uiPriority w:val="99"/>
    <w:semiHidden/>
    <w:rsid w:val="00E40B03"/>
    <w:rPr>
      <w:sz w:val="20"/>
      <w:szCs w:val="20"/>
    </w:rPr>
  </w:style>
  <w:style w:type="paragraph" w:styleId="CommentSubject">
    <w:name w:val="annotation subject"/>
    <w:basedOn w:val="CommentText"/>
    <w:next w:val="CommentText"/>
    <w:link w:val="CommentSubjectChar"/>
    <w:uiPriority w:val="99"/>
    <w:semiHidden/>
    <w:unhideWhenUsed/>
    <w:rsid w:val="00E40B03"/>
    <w:rPr>
      <w:b/>
      <w:bCs/>
    </w:rPr>
  </w:style>
  <w:style w:type="character" w:customStyle="1" w:styleId="CommentSubjectChar">
    <w:name w:val="Comment Subject Char"/>
    <w:basedOn w:val="CommentTextChar"/>
    <w:link w:val="CommentSubject"/>
    <w:uiPriority w:val="99"/>
    <w:semiHidden/>
    <w:rsid w:val="00E40B03"/>
    <w:rPr>
      <w:b/>
      <w:bCs/>
      <w:sz w:val="20"/>
      <w:szCs w:val="20"/>
    </w:rPr>
  </w:style>
  <w:style w:type="paragraph" w:styleId="BalloonText">
    <w:name w:val="Balloon Text"/>
    <w:basedOn w:val="Normal"/>
    <w:link w:val="BalloonTextChar"/>
    <w:uiPriority w:val="99"/>
    <w:semiHidden/>
    <w:unhideWhenUsed/>
    <w:rsid w:val="00E40B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0B03"/>
    <w:rPr>
      <w:rFonts w:ascii="Segoe UI" w:hAnsi="Segoe UI" w:cs="Segoe UI"/>
      <w:sz w:val="18"/>
      <w:szCs w:val="18"/>
    </w:r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semiHidden/>
    <w:unhideWhenUsed/>
    <w:rsid w:val="00D8687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852669">
      <w:bodyDiv w:val="1"/>
      <w:marLeft w:val="0"/>
      <w:marRight w:val="0"/>
      <w:marTop w:val="0"/>
      <w:marBottom w:val="0"/>
      <w:divBdr>
        <w:top w:val="none" w:sz="0" w:space="0" w:color="auto"/>
        <w:left w:val="none" w:sz="0" w:space="0" w:color="auto"/>
        <w:bottom w:val="none" w:sz="0" w:space="0" w:color="auto"/>
        <w:right w:val="none" w:sz="0" w:space="0" w:color="auto"/>
      </w:divBdr>
    </w:div>
    <w:div w:id="389378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nhswales365.sharepoint.com/sites/PHW_POD/SitePages/Retirement-and-Pension-Guide.asp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1687F77D63A8459CEFD3583C1899E6" ma:contentTypeVersion="17" ma:contentTypeDescription="Create a new document." ma:contentTypeScope="" ma:versionID="bfe413115365367794552e21dff3a217">
  <xsd:schema xmlns:xsd="http://www.w3.org/2001/XMLSchema" xmlns:xs="http://www.w3.org/2001/XMLSchema" xmlns:p="http://schemas.microsoft.com/office/2006/metadata/properties" xmlns:ns2="74117dde-b119-4746-8562-4584e64c254c" xmlns:ns3="885d599f-0d70-42f9-bb26-1bdcfa13e79d" targetNamespace="http://schemas.microsoft.com/office/2006/metadata/properties" ma:root="true" ma:fieldsID="1adcfbe1d828deeca89495f9a12530fe" ns2:_="" ns3:_="">
    <xsd:import namespace="74117dde-b119-4746-8562-4584e64c254c"/>
    <xsd:import namespace="885d599f-0d70-42f9-bb26-1bdcfa13e79d"/>
    <xsd:element name="properties">
      <xsd:complexType>
        <xsd:sequence>
          <xsd:element name="documentManagement">
            <xsd:complexType>
              <xsd:all>
                <xsd:element ref="ns2:MeetingSubCategory"/>
                <xsd:element ref="ns2:MeetingDate"/>
                <xsd:element ref="ns2:Open_x002f_Private"/>
                <xsd:element ref="ns2:Reason" minOccurs="0"/>
                <xsd:element ref="ns2:DocumentType" minOccurs="0"/>
                <xsd:element ref="ns2:Status" minOccurs="0"/>
                <xsd:element ref="ns2:RetentionDate" minOccurs="0"/>
                <xsd:element ref="ns2:MediaServiceMetadata" minOccurs="0"/>
                <xsd:element ref="ns2:MediaServiceFastMetadata" minOccurs="0"/>
                <xsd:element ref="ns2:MediaServiceObjectDetectorVersions" minOccurs="0"/>
                <xsd:element ref="ns2:EinancialYear" minOccurs="0"/>
                <xsd:element ref="ns2:Not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117dde-b119-4746-8562-4584e64c254c" elementFormDefault="qualified">
    <xsd:import namespace="http://schemas.microsoft.com/office/2006/documentManagement/types"/>
    <xsd:import namespace="http://schemas.microsoft.com/office/infopath/2007/PartnerControls"/>
    <xsd:element name="MeetingSubCategory" ma:index="8" ma:displayName="Meeting" ma:format="Dropdown" ma:internalName="MeetingSubCategory">
      <xsd:simpleType>
        <xsd:restriction base="dms:Choice">
          <xsd:enumeration value="Board"/>
          <xsd:enumeration value="Board (Private)"/>
          <xsd:enumeration value="Board Development"/>
          <xsd:enumeration value="ACGC"/>
          <xsd:enumeration value="KRIC"/>
          <xsd:enumeration value="KRIC (Private)"/>
          <xsd:enumeration value="POD"/>
          <xsd:enumeration value="POD (Private)"/>
          <xsd:enumeration value="QSIC"/>
          <xsd:enumeration value="QSIC (Private)"/>
          <xsd:enumeration value="BET"/>
          <xsd:enumeration value="SBET"/>
          <xsd:enumeration value="LT"/>
          <xsd:enumeration value="Chair's Meeting"/>
          <xsd:enumeration value="Board Business Unit Meeting"/>
          <xsd:enumeration value="AGM"/>
          <xsd:enumeration value="Board Briefing"/>
          <xsd:enumeration value="Covid-19 PI Sub-Group"/>
        </xsd:restriction>
      </xsd:simpleType>
    </xsd:element>
    <xsd:element name="MeetingDate" ma:index="9" ma:displayName="Meeting Date" ma:format="DateOnly" ma:internalName="MeetingDate">
      <xsd:simpleType>
        <xsd:restriction base="dms:DateTime"/>
      </xsd:simpleType>
    </xsd:element>
    <xsd:element name="Open_x002f_Private" ma:index="10" ma:displayName="Open/Private" ma:default="Open" ma:format="Dropdown" ma:internalName="Open_x002f_Private">
      <xsd:simpleType>
        <xsd:restriction base="dms:Choice">
          <xsd:enumeration value="Open"/>
          <xsd:enumeration value="Private"/>
          <xsd:enumeration value="Choice 3"/>
        </xsd:restriction>
      </xsd:simpleType>
    </xsd:element>
    <xsd:element name="Reason" ma:index="11" nillable="true" ma:displayName="Reason" ma:format="Dropdown" ma:internalName="Reason">
      <xsd:complexType>
        <xsd:complexContent>
          <xsd:extension base="dms:MultiChoice">
            <xsd:sequence>
              <xsd:element name="Value" maxOccurs="unbounded" minOccurs="0" nillable="true">
                <xsd:simpleType>
                  <xsd:restriction base="dms:Choice">
                    <xsd:enumeration value="Commercially Sensitive – Procurement"/>
                    <xsd:enumeration value="Confidential – Information Governance"/>
                    <xsd:enumeration value="Confidential – Cyber Security"/>
                    <xsd:enumeration value="Confidential – Workforce"/>
                    <xsd:enumeration value="Legally Privileged "/>
                    <xsd:enumeration value="Summary of Private Committee / Sub Group Meetings ‐ subject matter confidential"/>
                    <xsd:enumeration value="Undue concern or harm to the public"/>
                    <xsd:enumeration value="Choice 8"/>
                  </xsd:restriction>
                </xsd:simpleType>
              </xsd:element>
            </xsd:sequence>
          </xsd:extension>
        </xsd:complexContent>
      </xsd:complexType>
    </xsd:element>
    <xsd:element name="DocumentType" ma:index="12" nillable="true" ma:displayName="Document Type" ma:format="Dropdown" ma:internalName="DocumentType">
      <xsd:simpleType>
        <xsd:restriction base="dms:Choice">
          <xsd:enumeration value="Report"/>
          <xsd:enumeration value="Attachment"/>
          <xsd:enumeration value="Presentation"/>
          <xsd:enumeration value="Correspondance"/>
          <xsd:enumeration value="Plan or Register"/>
          <xsd:enumeration value="Agenda"/>
          <xsd:enumeration value="Minutes"/>
          <xsd:enumeration value="Action Log"/>
        </xsd:restriction>
      </xsd:simpleType>
    </xsd:element>
    <xsd:element name="Status" ma:index="13" nillable="true" ma:displayName="Status" ma:format="Dropdown" ma:internalName="Status">
      <xsd:simpleType>
        <xsd:restriction base="dms:Choice">
          <xsd:enumeration value="Final"/>
          <xsd:enumeration value="Draft"/>
          <xsd:enumeration value="Working Draft"/>
          <xsd:enumeration value="Unconfirmed Minutes"/>
          <xsd:enumeration value="Confirmed Minutes"/>
          <xsd:enumeration value="Live Document"/>
        </xsd:restriction>
      </xsd:simpleType>
    </xsd:element>
    <xsd:element name="RetentionDate" ma:index="14" nillable="true" ma:displayName="Retention Date" ma:default="Always" ma:format="Dropdown" ma:internalName="RetentionDate">
      <xsd:simpleType>
        <xsd:restriction base="dms:Choice">
          <xsd:enumeration value="Always"/>
          <xsd:enumeration value="2030"/>
          <xsd:enumeration value="2031"/>
          <xsd:enumeration value="2032"/>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EinancialYear" ma:index="18" nillable="true" ma:displayName="Financial Year" ma:format="RadioButtons" ma:internalName="EinancialYear">
      <xsd:simpleType>
        <xsd:restriction base="dms:Choice">
          <xsd:enumeration value="2022/2023"/>
          <xsd:enumeration value="2023/2024"/>
        </xsd:restriction>
      </xsd:simpleType>
    </xsd:element>
    <xsd:element name="Notes" ma:index="19"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5d599f-0d70-42f9-bb26-1bdcfa13e79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74117dde-b119-4746-8562-4584e64c254c">Final</Status>
    <Notes xmlns="74117dde-b119-4746-8562-4584e64c254c" xsi:nil="true"/>
    <Open_x002f_Private xmlns="74117dde-b119-4746-8562-4584e64c254c">Open</Open_x002f_Private>
    <MeetingSubCategory xmlns="74117dde-b119-4746-8562-4584e64c254c">Board</MeetingSubCategory>
    <RetentionDate xmlns="74117dde-b119-4746-8562-4584e64c254c">Always</RetentionDate>
    <DocumentType xmlns="74117dde-b119-4746-8562-4584e64c254c">Report</DocumentType>
    <MeetingDate xmlns="74117dde-b119-4746-8562-4584e64c254c">2023-09-27T23:00:00+00:00</MeetingDate>
    <EinancialYear xmlns="74117dde-b119-4746-8562-4584e64c254c">2023/2024</EinancialYear>
    <Reason xmlns="74117dde-b119-4746-8562-4584e64c254c" xsi:nil="true"/>
  </documentManagement>
</p:properties>
</file>

<file path=customXml/itemProps1.xml><?xml version="1.0" encoding="utf-8"?>
<ds:datastoreItem xmlns:ds="http://schemas.openxmlformats.org/officeDocument/2006/customXml" ds:itemID="{20048C42-01AF-41A1-B47A-4C8BA96597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117dde-b119-4746-8562-4584e64c254c"/>
    <ds:schemaRef ds:uri="885d599f-0d70-42f9-bb26-1bdcfa13e7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33F6D7-4161-4157-9D9C-016C2A3C4948}">
  <ds:schemaRefs>
    <ds:schemaRef ds:uri="http://schemas.microsoft.com/sharepoint/v3/contenttype/forms"/>
  </ds:schemaRefs>
</ds:datastoreItem>
</file>

<file path=customXml/itemProps3.xml><?xml version="1.0" encoding="utf-8"?>
<ds:datastoreItem xmlns:ds="http://schemas.openxmlformats.org/officeDocument/2006/customXml" ds:itemID="{230002FD-7E4D-488C-86BA-F9A78CA03634}">
  <ds:schemaRefs>
    <ds:schemaRef ds:uri="http://purl.org/dc/terms/"/>
    <ds:schemaRef ds:uri="http://schemas.microsoft.com/office/infopath/2007/PartnerControls"/>
    <ds:schemaRef ds:uri="b79a96ee-7d59-4674-9e26-3796573ddf01"/>
    <ds:schemaRef ds:uri="http://schemas.microsoft.com/office/2006/documentManagement/types"/>
    <ds:schemaRef ds:uri="http://schemas.microsoft.com/office/2006/metadata/properties"/>
    <ds:schemaRef ds:uri="http://purl.org/dc/elements/1.1/"/>
    <ds:schemaRef ds:uri="http://schemas.microsoft.com/sharepoint/v3"/>
    <ds:schemaRef ds:uri="http://schemas.microsoft.com/sharepoint/v4"/>
    <ds:schemaRef ds:uri="6414e7a8-3859-4baa-9b8d-a01e638680ef"/>
    <ds:schemaRef ds:uri="http://schemas.openxmlformats.org/package/2006/metadata/core-properties"/>
    <ds:schemaRef ds:uri="http://www.w3.org/XML/1998/namespace"/>
    <ds:schemaRef ds:uri="http://purl.org/dc/dcmitype/"/>
    <ds:schemaRef ds:uri="74117dde-b119-4746-8562-4584e64c254c"/>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418</Words>
  <Characters>2388</Characters>
  <Application>Microsoft Office Word</Application>
  <DocSecurity>0</DocSecurity>
  <Lines>19</Lines>
  <Paragraphs>5</Paragraphs>
  <ScaleCrop>false</ScaleCrop>
  <Company>Public Health Wales NHS Trust</Company>
  <LinksUpToDate>false</LinksUpToDate>
  <CharactersWithSpaces>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Bushell (Public Health Wales - No. 2 Capital Quarter)</dc:creator>
  <cp:keywords/>
  <dc:description/>
  <cp:lastModifiedBy>Liz Blayney (Public Health Wales - No. 2 Capital Quarter)</cp:lastModifiedBy>
  <cp:revision>27</cp:revision>
  <dcterms:created xsi:type="dcterms:W3CDTF">2022-05-26T15:14:00Z</dcterms:created>
  <dcterms:modified xsi:type="dcterms:W3CDTF">2023-09-20T16:54:00Z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0x010100E01687F77D63A8459CEFD3583C1899E6</vt:lpwstr>
  </property>
  <property fmtid="{D5CDD505-2E9C-101B-9397-08002B2CF9AE}" pid="3" name="TaxKeyword">
    <vt:lpwstr/>
  </property>
  <property fmtid="{D5CDD505-2E9C-101B-9397-08002B2CF9AE}" pid="4" name="MediaServiceImageTags">
    <vt:lpwstr/>
  </property>
  <property fmtid="{D5CDD505-2E9C-101B-9397-08002B2CF9AE}" pid="5" name="PublishedonWeb">
    <vt:lpwstr>Meeting papers not published</vt:lpwstr>
  </property>
  <property fmtid="{D5CDD505-2E9C-101B-9397-08002B2CF9AE}" pid="6" name="PublishedonAdmincontrol">
    <vt:lpwstr>Yes</vt:lpwstr>
  </property>
</Properties>
</file>